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3551BA" w:rsidP="00D6620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94F2F2" wp14:editId="42390774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2580"/>
            <wp:effectExtent l="0" t="0" r="0" b="762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 </w:t>
      </w:r>
      <w:r w:rsidR="003B4CFD" w:rsidRPr="00577FD8">
        <w:rPr>
          <w:sz w:val="12"/>
          <w:szCs w:val="12"/>
        </w:rPr>
        <w:t xml:space="preserve">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1100B8">
        <w:rPr>
          <w:rFonts w:ascii="Arial" w:hAnsi="Arial" w:cs="Arial"/>
          <w:b/>
          <w:sz w:val="24"/>
          <w:szCs w:val="24"/>
        </w:rPr>
        <w:t>1</w:t>
      </w:r>
      <w:r w:rsidR="00CC0793">
        <w:rPr>
          <w:rFonts w:ascii="Arial" w:hAnsi="Arial" w:cs="Arial"/>
          <w:b/>
          <w:sz w:val="24"/>
          <w:szCs w:val="24"/>
        </w:rPr>
        <w:t>7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D66205" w:rsidRPr="00D66205" w:rsidRDefault="00D66205" w:rsidP="00D66205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/>
          <w:bCs/>
          <w:color w:val="222222"/>
          <w:sz w:val="12"/>
          <w:szCs w:val="12"/>
          <w:lang w:val="es-ES_tradnl"/>
        </w:rPr>
      </w:pPr>
    </w:p>
    <w:p w:rsidR="00D66205" w:rsidRPr="00D66205" w:rsidRDefault="00D66205" w:rsidP="00D66205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222222"/>
        </w:rPr>
      </w:pPr>
      <w:r w:rsidRPr="00D66205">
        <w:rPr>
          <w:rFonts w:ascii="Arial" w:hAnsi="Arial" w:cs="Arial"/>
          <w:b/>
          <w:bCs/>
          <w:color w:val="222222"/>
          <w:spacing w:val="-6"/>
          <w:sz w:val="36"/>
          <w:szCs w:val="36"/>
        </w:rPr>
        <w:t>Crea UABC aplicación móvil contra el acoso</w:t>
      </w:r>
    </w:p>
    <w:p w:rsidR="00D66205" w:rsidRPr="00D66205" w:rsidRDefault="00D66205" w:rsidP="00D66205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222222"/>
        </w:rPr>
      </w:pPr>
      <w:r w:rsidRPr="00D66205">
        <w:rPr>
          <w:rFonts w:ascii="Arial" w:hAnsi="Arial" w:cs="Arial"/>
          <w:b/>
          <w:bCs/>
          <w:color w:val="222222"/>
          <w:sz w:val="12"/>
          <w:szCs w:val="12"/>
        </w:rPr>
        <w:t> </w:t>
      </w:r>
    </w:p>
    <w:p w:rsidR="00D66205" w:rsidRPr="00D66205" w:rsidRDefault="00D66205" w:rsidP="00506803">
      <w:pPr>
        <w:pStyle w:val="Prrafodelista"/>
        <w:numPr>
          <w:ilvl w:val="0"/>
          <w:numId w:val="4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24"/>
          <w:szCs w:val="24"/>
        </w:rPr>
        <w:t>Con el fin de brindar atención oportuna a la comunidad estudiantil y generar estrategias que ayuden a la disminución de incidencias de este tipo dentro de la</w:t>
      </w:r>
      <w:r w:rsidR="00506803">
        <w:rPr>
          <w:rFonts w:ascii="Arial" w:hAnsi="Arial" w:cs="Arial"/>
          <w:color w:val="222222"/>
          <w:sz w:val="24"/>
          <w:szCs w:val="24"/>
        </w:rPr>
        <w:t xml:space="preserve"> universidad</w:t>
      </w:r>
      <w:bookmarkStart w:id="0" w:name="_GoBack"/>
      <w:bookmarkEnd w:id="0"/>
      <w:r w:rsidR="00506803">
        <w:rPr>
          <w:rFonts w:ascii="Arial" w:hAnsi="Arial" w:cs="Arial"/>
          <w:color w:val="222222"/>
          <w:sz w:val="24"/>
          <w:szCs w:val="24"/>
        </w:rPr>
        <w:t>.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b/>
          <w:bCs/>
          <w:color w:val="222222"/>
          <w:spacing w:val="-2"/>
          <w:sz w:val="24"/>
          <w:szCs w:val="24"/>
          <w:lang w:val="es-ES_tradnl"/>
        </w:rPr>
        <w:t>Mexicali, B.C., </w:t>
      </w:r>
      <w:r w:rsidR="0018702C" w:rsidRPr="0018702C">
        <w:rPr>
          <w:rFonts w:ascii="Arial" w:hAnsi="Arial" w:cs="Arial"/>
          <w:b/>
          <w:bCs/>
          <w:spacing w:val="-2"/>
          <w:sz w:val="24"/>
          <w:szCs w:val="24"/>
          <w:lang w:val="es-ES_tradnl"/>
        </w:rPr>
        <w:t>miércoles 19 de febrero de 2020</w:t>
      </w:r>
      <w:r w:rsidRPr="00D66205">
        <w:rPr>
          <w:rFonts w:ascii="Arial" w:hAnsi="Arial" w:cs="Arial"/>
          <w:b/>
          <w:bCs/>
          <w:color w:val="222222"/>
          <w:spacing w:val="-2"/>
          <w:sz w:val="24"/>
          <w:szCs w:val="24"/>
          <w:lang w:val="es-ES_tradnl"/>
        </w:rPr>
        <w:t>.- </w:t>
      </w:r>
      <w:r w:rsidRPr="00D66205">
        <w:rPr>
          <w:rFonts w:ascii="Arial" w:hAnsi="Arial" w:cs="Arial"/>
          <w:color w:val="222222"/>
          <w:spacing w:val="-2"/>
          <w:sz w:val="24"/>
          <w:szCs w:val="24"/>
          <w:lang w:val="es-ES_tradnl"/>
        </w:rPr>
        <w:t>La Universidad Autónoma de Baja California</w:t>
      </w:r>
      <w:r w:rsidRPr="00D66205">
        <w:rPr>
          <w:rFonts w:ascii="Arial" w:hAnsi="Arial" w:cs="Arial"/>
          <w:color w:val="222222"/>
          <w:sz w:val="24"/>
          <w:szCs w:val="24"/>
          <w:lang w:val="es-ES_tradnl"/>
        </w:rPr>
        <w:t xml:space="preserve"> (UABC) es la primera institución de educación superior en el país que cuenta con una aplicación para dispositivos móviles </w:t>
      </w:r>
      <w:r w:rsidR="009A3A83">
        <w:rPr>
          <w:rFonts w:ascii="Arial" w:hAnsi="Arial" w:cs="Arial"/>
          <w:color w:val="222222"/>
          <w:sz w:val="24"/>
          <w:szCs w:val="24"/>
          <w:lang w:val="es-ES_tradnl"/>
        </w:rPr>
        <w:t>para atender</w:t>
      </w:r>
      <w:r w:rsidRPr="00D66205">
        <w:rPr>
          <w:rFonts w:ascii="Arial" w:hAnsi="Arial" w:cs="Arial"/>
          <w:color w:val="222222"/>
          <w:sz w:val="24"/>
          <w:szCs w:val="24"/>
          <w:lang w:val="es-ES_tradnl"/>
        </w:rPr>
        <w:t xml:space="preserve"> a la comunidad estudiantil en caso de ser </w:t>
      </w:r>
      <w:r w:rsidRPr="00D66205">
        <w:rPr>
          <w:rFonts w:ascii="Arial" w:hAnsi="Arial" w:cs="Arial"/>
          <w:color w:val="000000"/>
          <w:sz w:val="24"/>
          <w:szCs w:val="24"/>
          <w:lang w:val="es-ES_tradnl"/>
        </w:rPr>
        <w:t>víctimas de acoso u hostigamiento sexual, de violencia de género, discriminación y actos delictivos dentro de las instalaciones universitarias.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16"/>
          <w:szCs w:val="16"/>
          <w:lang w:val="es-ES_tradnl"/>
        </w:rPr>
        <w:t> 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24"/>
          <w:szCs w:val="24"/>
          <w:lang w:val="es-ES_tradnl"/>
        </w:rPr>
        <w:t>“Con el fin de brindar atención oportuna a la comunidad estudiantil y generar estrategias que nos ayuden a la disminución de incidencias de este tipo dentro de la universidad</w:t>
      </w:r>
      <w:r w:rsidR="00524E6A">
        <w:rPr>
          <w:rFonts w:ascii="Arial" w:hAnsi="Arial" w:cs="Arial"/>
          <w:color w:val="222222"/>
          <w:sz w:val="24"/>
          <w:szCs w:val="24"/>
          <w:lang w:val="es-ES_tradnl"/>
        </w:rPr>
        <w:t xml:space="preserve">. La aplicación </w:t>
      </w:r>
      <w:r w:rsidR="00524E6A" w:rsidRPr="00524E6A">
        <w:rPr>
          <w:rFonts w:ascii="Arial" w:hAnsi="Arial" w:cs="Arial"/>
          <w:color w:val="222222"/>
          <w:sz w:val="24"/>
          <w:szCs w:val="24"/>
          <w:lang w:val="es-ES_tradnl"/>
        </w:rPr>
        <w:t>No Más (No+)</w:t>
      </w:r>
      <w:r w:rsidRPr="00524E6A">
        <w:rPr>
          <w:rFonts w:ascii="Arial" w:hAnsi="Arial" w:cs="Arial"/>
          <w:color w:val="222222"/>
          <w:sz w:val="24"/>
          <w:szCs w:val="24"/>
          <w:lang w:val="es-ES_tradnl"/>
        </w:rPr>
        <w:t>,</w:t>
      </w:r>
      <w:r w:rsidR="00524E6A">
        <w:rPr>
          <w:rFonts w:ascii="Arial" w:hAnsi="Arial" w:cs="Arial"/>
          <w:color w:val="222222"/>
          <w:sz w:val="24"/>
          <w:szCs w:val="24"/>
          <w:lang w:val="es-ES_tradnl"/>
        </w:rPr>
        <w:t xml:space="preserve"> </w:t>
      </w:r>
      <w:r w:rsidRPr="00D66205">
        <w:rPr>
          <w:rFonts w:ascii="Arial" w:hAnsi="Arial" w:cs="Arial"/>
          <w:color w:val="222222"/>
          <w:sz w:val="24"/>
          <w:szCs w:val="24"/>
          <w:lang w:val="es-ES_tradnl"/>
        </w:rPr>
        <w:t>tiene como propósito proporcionar una plataforma tecnológica que permita recopilar los reportes de acoso o violencia”, mencionó el doctor Luis Enrique Palafox Maestre, coordinador general de Servicios Estudiantiles y Gestión Escolar.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16"/>
          <w:szCs w:val="16"/>
          <w:lang w:val="es-ES_tradnl"/>
        </w:rPr>
        <w:t> 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24"/>
          <w:szCs w:val="24"/>
          <w:lang w:val="es-ES_tradnl"/>
        </w:rPr>
        <w:t>Está disponible para sistemas Android e iOS y funciona al generar una interface o un formulario donde el usuario en tiempo real puede capturar o introducir los detalles del hecho de forma anónima o identificándose. Una vez terminado se envía y será recibido por un responsable de brindar atención y seguimiento al caso.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16"/>
          <w:szCs w:val="16"/>
          <w:lang w:val="es-ES_tradnl"/>
        </w:rPr>
        <w:t> 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24"/>
          <w:szCs w:val="24"/>
          <w:lang w:val="es-ES_tradnl"/>
        </w:rPr>
        <w:t>“En cada campus hay un Comité de Prevención y Atención de la Violencia de Género conformado por estudiantes, académicos y personal administrativo con perfiles afines a las áreas de psicología, derecho, ciencias de la educación o que han manifestado interés en el tema quienes dan seguimiento a los reportes a través de un chat o llamada telefónica”, explicó el coordinador.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16"/>
          <w:szCs w:val="16"/>
          <w:lang w:val="es-ES_tradnl"/>
        </w:rPr>
        <w:t> 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24"/>
          <w:szCs w:val="24"/>
          <w:lang w:val="es-ES_tradnl"/>
        </w:rPr>
        <w:t>Expuso el doctor Palafox Maestre que dependiendo del suceso, se canaliza a donde corresponda para que en caso de ser necesario se proporcione apoyo psicológico y/o jurídico. Destacó que en situaciones de emergencia, como los actos de violencia o delictivos, se atienden de inmediato y se notifica al equipo de seguridad de la UABC y a la Dirección de Seguridad Pública del municipio correspondiente.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16"/>
          <w:szCs w:val="16"/>
          <w:lang w:val="es-ES_tradnl"/>
        </w:rPr>
        <w:t> </w:t>
      </w:r>
    </w:p>
    <w:p w:rsidR="009A3A83" w:rsidRPr="00D66205" w:rsidRDefault="00D66205" w:rsidP="009A3A8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24"/>
          <w:szCs w:val="24"/>
          <w:lang w:val="es-ES_tradnl"/>
        </w:rPr>
        <w:t>Para ingresar a No Más (No+) es necesario utilizar el correo electrónico institucional y la contraseña, ya que de esta forma se valida que sea un alumno vigente de la universidad. La aplicación está disponible las 24 horas los 365 días del año</w:t>
      </w:r>
      <w:r w:rsidR="009A3A83">
        <w:rPr>
          <w:rFonts w:ascii="Arial" w:hAnsi="Arial" w:cs="Arial"/>
          <w:color w:val="222222"/>
          <w:sz w:val="24"/>
          <w:szCs w:val="24"/>
          <w:lang w:val="es-ES_tradnl"/>
        </w:rPr>
        <w:t xml:space="preserve"> y con ella se</w:t>
      </w:r>
      <w:r w:rsidR="009A3A83" w:rsidRPr="00D66205">
        <w:rPr>
          <w:rFonts w:ascii="Arial" w:hAnsi="Arial" w:cs="Arial"/>
          <w:color w:val="222222"/>
          <w:sz w:val="24"/>
          <w:szCs w:val="24"/>
          <w:lang w:val="es-ES_tradnl"/>
        </w:rPr>
        <w:t xml:space="preserve"> espera obtener información sobre las incidencias, contar con datos estadísticos y actuar en consecuencia generando mejores esquemas de formación para reducir la frecuencia de estos lamentables sucesos.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16"/>
          <w:szCs w:val="16"/>
          <w:lang w:val="es-ES_tradnl"/>
        </w:rPr>
        <w:t> 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24"/>
          <w:szCs w:val="24"/>
          <w:lang w:val="es-ES_tradnl"/>
        </w:rPr>
        <w:t>Especificó el coordinador general que esperan generar en los estudiantes la confianza para que reporten las quejas por medio de la aplicación y poder darles un seguimiento puntual, ya que en ocasiones solo se manifiestan a través de las redes sociales sin generar una queja o reporte oficial, lo cual dificulta el poder darles la atención pertinente.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16"/>
          <w:szCs w:val="16"/>
          <w:lang w:val="es-ES_tradnl"/>
        </w:rPr>
        <w:t> </w:t>
      </w:r>
    </w:p>
    <w:p w:rsidR="009A3A83" w:rsidRDefault="009A3A83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  <w:lang w:val="es-ES_tradnl"/>
        </w:rPr>
      </w:pPr>
    </w:p>
    <w:p w:rsidR="009A3A83" w:rsidRDefault="009A3A83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  <w:lang w:val="es-ES_tradnl"/>
        </w:rPr>
      </w:pPr>
    </w:p>
    <w:p w:rsidR="009A3A83" w:rsidRDefault="009A3A83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  <w:lang w:val="es-ES_tradnl"/>
        </w:rPr>
      </w:pPr>
    </w:p>
    <w:p w:rsidR="009A3A83" w:rsidRDefault="009A3A83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  <w:lang w:val="es-ES_tradnl"/>
        </w:rPr>
      </w:pPr>
    </w:p>
    <w:p w:rsidR="009A3A83" w:rsidRDefault="009A3A83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  <w:lang w:val="es-ES_tradnl"/>
        </w:rPr>
      </w:pP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24"/>
          <w:szCs w:val="24"/>
          <w:lang w:val="es-ES_tradnl"/>
        </w:rPr>
        <w:t>Hasta el momento, por medio de la aplicación, se han registrado dos casos, uno de acoso sexual y otro de </w:t>
      </w:r>
      <w:proofErr w:type="spellStart"/>
      <w:r w:rsidRPr="00D66205">
        <w:rPr>
          <w:rFonts w:ascii="Arial" w:hAnsi="Arial" w:cs="Arial"/>
          <w:i/>
          <w:iCs/>
          <w:color w:val="222222"/>
          <w:sz w:val="24"/>
          <w:szCs w:val="24"/>
          <w:lang w:val="es-ES_tradnl"/>
        </w:rPr>
        <w:t>bullying</w:t>
      </w:r>
      <w:proofErr w:type="spellEnd"/>
      <w:r w:rsidRPr="00D66205">
        <w:rPr>
          <w:rFonts w:ascii="Arial" w:hAnsi="Arial" w:cs="Arial"/>
          <w:color w:val="222222"/>
          <w:sz w:val="24"/>
          <w:szCs w:val="24"/>
          <w:lang w:val="es-ES_tradnl"/>
        </w:rPr>
        <w:t> cibernético, los cuales ya están cerrados y en los que se fincó responsabilidad y se sancionó a la parte acusada.</w:t>
      </w:r>
      <w:r w:rsidRPr="00D66205">
        <w:rPr>
          <w:rFonts w:ascii="Arial" w:hAnsi="Arial" w:cs="Arial"/>
          <w:color w:val="262626"/>
          <w:sz w:val="23"/>
          <w:szCs w:val="23"/>
          <w:lang w:val="es-ES_tradnl"/>
        </w:rPr>
        <w:t> “</w:t>
      </w:r>
      <w:r w:rsidRPr="00D66205">
        <w:rPr>
          <w:rFonts w:ascii="Arial" w:hAnsi="Arial" w:cs="Arial"/>
          <w:color w:val="222222"/>
          <w:sz w:val="24"/>
          <w:szCs w:val="24"/>
          <w:lang w:val="es-ES_tradnl"/>
        </w:rPr>
        <w:t>Dentro de lo negativo de estas experiencias, es que contamos con testimonios muy satisfactorios por parte de las víctimas en cuanto al trato que se les dio y al sentido de protección que se les brindó durante todo este proceso”.</w:t>
      </w:r>
    </w:p>
    <w:p w:rsidR="00D66205" w:rsidRPr="009A3A83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  <w:r w:rsidRPr="009A3A83">
        <w:rPr>
          <w:rFonts w:ascii="Arial" w:hAnsi="Arial" w:cs="Arial"/>
          <w:color w:val="222222"/>
          <w:sz w:val="16"/>
          <w:szCs w:val="16"/>
          <w:lang w:val="es-ES_tradnl"/>
        </w:rPr>
        <w:t> 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24"/>
          <w:szCs w:val="24"/>
          <w:lang w:val="es-ES_tradnl"/>
        </w:rPr>
        <w:t>“No Más (No+) es algo innovador totalmente, no hay antecedente en ninguna institución hasta donde sabemos. Cada vez más universidades se están sumando al tema de generar una estructura de atención a estos casos; pero la UABC es la primera que cuenta con una plataforma tecnológica de estas características”, expuso.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16"/>
          <w:szCs w:val="16"/>
          <w:lang w:val="es-ES_tradnl"/>
        </w:rPr>
        <w:t> </w:t>
      </w:r>
    </w:p>
    <w:p w:rsidR="00D66205" w:rsidRPr="00D66205" w:rsidRDefault="00D66205" w:rsidP="0018702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24"/>
          <w:szCs w:val="24"/>
          <w:lang w:val="es-ES_tradnl"/>
        </w:rPr>
        <w:t>Manifestó que la UABC ha realizado diversos esfuerzos a través de la educación y sensibilización para generar una cultura que identifique dónde está el límite de las conductas inapropiadas en materia de acoso, hostigamiento y violencia de género entre los universitarios. “Tenemos la expectativa de que esta aplicación sea descargada por todos nuestros estudiantes, y que sea un punto de convergencia y de atención de todas las incidencias que pudieran presentarse en la Universidad”, puntualizó el doctor Palafox Maestre.</w:t>
      </w:r>
    </w:p>
    <w:p w:rsidR="00D66205" w:rsidRPr="00D66205" w:rsidRDefault="00D66205" w:rsidP="0018702C">
      <w:pPr>
        <w:shd w:val="clear" w:color="auto" w:fill="FFFFFF"/>
        <w:autoSpaceDN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24"/>
          <w:szCs w:val="24"/>
          <w:lang w:val="es-ES_tradnl"/>
        </w:rPr>
        <w:t> </w:t>
      </w:r>
    </w:p>
    <w:p w:rsidR="00CC0793" w:rsidRPr="00D66205" w:rsidRDefault="00CC0793" w:rsidP="00D66205">
      <w:pPr>
        <w:autoSpaceDN/>
        <w:jc w:val="both"/>
        <w:rPr>
          <w:rFonts w:ascii="Arial" w:hAnsi="Arial" w:cs="Arial"/>
          <w:sz w:val="12"/>
          <w:szCs w:val="12"/>
        </w:rPr>
      </w:pPr>
    </w:p>
    <w:sectPr w:rsidR="00CC0793" w:rsidRPr="00D66205" w:rsidSect="00576FE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4CD" w:rsidRDefault="008E24CD">
      <w:r>
        <w:separator/>
      </w:r>
    </w:p>
  </w:endnote>
  <w:endnote w:type="continuationSeparator" w:id="0">
    <w:p w:rsidR="008E24CD" w:rsidRDefault="008E2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4CD" w:rsidRDefault="008E24CD">
      <w:r>
        <w:rPr>
          <w:color w:val="000000"/>
        </w:rPr>
        <w:separator/>
      </w:r>
    </w:p>
  </w:footnote>
  <w:footnote w:type="continuationSeparator" w:id="0">
    <w:p w:rsidR="008E24CD" w:rsidRDefault="008E2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452F9"/>
    <w:multiLevelType w:val="hybridMultilevel"/>
    <w:tmpl w:val="CC50CE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70C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02C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5FD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882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803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A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289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74A"/>
    <w:rsid w:val="005C2912"/>
    <w:rsid w:val="005C29AE"/>
    <w:rsid w:val="005C2BA5"/>
    <w:rsid w:val="005C2C54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F59"/>
    <w:rsid w:val="005D344D"/>
    <w:rsid w:val="005D3645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3D95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188"/>
    <w:rsid w:val="007A520A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58D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24CD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7219"/>
    <w:rsid w:val="00957C30"/>
    <w:rsid w:val="00957F31"/>
    <w:rsid w:val="0096051A"/>
    <w:rsid w:val="00960882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A83"/>
    <w:rsid w:val="009A3DC7"/>
    <w:rsid w:val="009A41B9"/>
    <w:rsid w:val="009A4524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78A"/>
    <w:rsid w:val="00C379BE"/>
    <w:rsid w:val="00C37F96"/>
    <w:rsid w:val="00C40822"/>
    <w:rsid w:val="00C40874"/>
    <w:rsid w:val="00C40B61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05"/>
    <w:rsid w:val="00D662CB"/>
    <w:rsid w:val="00D66834"/>
    <w:rsid w:val="00D66861"/>
    <w:rsid w:val="00D66D73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CDC"/>
    <w:rsid w:val="00DA6E45"/>
    <w:rsid w:val="00DA7306"/>
    <w:rsid w:val="00DA730F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C596E-BF0F-49B6-985B-F0A62EE2F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679</Words>
  <Characters>3739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7</cp:revision>
  <cp:lastPrinted>2020-02-20T00:08:00Z</cp:lastPrinted>
  <dcterms:created xsi:type="dcterms:W3CDTF">2020-02-20T00:10:00Z</dcterms:created>
  <dcterms:modified xsi:type="dcterms:W3CDTF">2020-02-20T00:55:00Z</dcterms:modified>
</cp:coreProperties>
</file>