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822D6C">
        <w:rPr>
          <w:rFonts w:ascii="Arial" w:hAnsi="Arial" w:cs="Arial"/>
          <w:b/>
          <w:sz w:val="24"/>
          <w:szCs w:val="24"/>
        </w:rPr>
        <w:t>5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22D6C" w:rsidRPr="00822D6C" w:rsidRDefault="00822D6C" w:rsidP="00F5702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6064C6" w:rsidRDefault="00432B24" w:rsidP="00F5702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t xml:space="preserve">Abordan en UABC </w:t>
      </w:r>
      <w:r w:rsidR="00F84D87" w:rsidRPr="00F84D87">
        <w:rPr>
          <w:rFonts w:ascii="Arial" w:hAnsi="Arial" w:cs="Arial"/>
          <w:b/>
          <w:bCs/>
          <w:sz w:val="34"/>
          <w:szCs w:val="34"/>
        </w:rPr>
        <w:t xml:space="preserve">la </w:t>
      </w:r>
      <w:r>
        <w:rPr>
          <w:rFonts w:ascii="Arial" w:hAnsi="Arial" w:cs="Arial"/>
          <w:b/>
          <w:bCs/>
          <w:sz w:val="34"/>
          <w:szCs w:val="34"/>
        </w:rPr>
        <w:t xml:space="preserve">erradicación de la </w:t>
      </w:r>
    </w:p>
    <w:p w:rsidR="00F57027" w:rsidRPr="00F57027" w:rsidRDefault="00432B24" w:rsidP="00F57027">
      <w:pPr>
        <w:shd w:val="clear" w:color="auto" w:fill="FFFFFF"/>
        <w:suppressAutoHyphens w:val="0"/>
        <w:autoSpaceDN/>
        <w:jc w:val="center"/>
        <w:textAlignment w:val="auto"/>
      </w:pPr>
      <w:proofErr w:type="gramStart"/>
      <w:r>
        <w:rPr>
          <w:rFonts w:ascii="Arial" w:hAnsi="Arial" w:cs="Arial"/>
          <w:b/>
          <w:bCs/>
          <w:sz w:val="34"/>
          <w:szCs w:val="34"/>
        </w:rPr>
        <w:t>violencia</w:t>
      </w:r>
      <w:proofErr w:type="gramEnd"/>
      <w:r w:rsidR="00F84D87" w:rsidRPr="00F84D87">
        <w:rPr>
          <w:rFonts w:ascii="Arial" w:hAnsi="Arial" w:cs="Arial"/>
          <w:b/>
          <w:bCs/>
          <w:sz w:val="34"/>
          <w:szCs w:val="34"/>
        </w:rPr>
        <w:t xml:space="preserve"> digital</w:t>
      </w:r>
      <w:r w:rsidR="006064C6">
        <w:rPr>
          <w:rFonts w:ascii="Arial" w:hAnsi="Arial" w:cs="Arial"/>
          <w:b/>
          <w:bCs/>
          <w:sz w:val="34"/>
          <w:szCs w:val="34"/>
        </w:rPr>
        <w:t xml:space="preserve"> contra las mujeres</w:t>
      </w:r>
    </w:p>
    <w:p w:rsidR="00F57027" w:rsidRPr="00F57027" w:rsidRDefault="00F57027" w:rsidP="00F57027">
      <w:pPr>
        <w:shd w:val="clear" w:color="auto" w:fill="FFFFFF"/>
        <w:suppressAutoHyphens w:val="0"/>
        <w:autoSpaceDN/>
        <w:jc w:val="center"/>
        <w:textAlignment w:val="auto"/>
        <w:rPr>
          <w:color w:val="FF0000"/>
          <w:sz w:val="16"/>
          <w:szCs w:val="16"/>
        </w:rPr>
      </w:pPr>
      <w:r w:rsidRPr="00F57027">
        <w:rPr>
          <w:rFonts w:ascii="Arial" w:hAnsi="Arial" w:cs="Arial"/>
          <w:b/>
          <w:bCs/>
          <w:color w:val="FF0000"/>
          <w:sz w:val="16"/>
          <w:szCs w:val="16"/>
        </w:rPr>
        <w:t> </w:t>
      </w:r>
    </w:p>
    <w:p w:rsidR="00F57027" w:rsidRPr="00054E36" w:rsidRDefault="00054E36" w:rsidP="00054E36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Se busca</w:t>
      </w:r>
      <w:r w:rsidRPr="00054E36">
        <w:rPr>
          <w:rFonts w:ascii="Arial" w:hAnsi="Arial" w:cs="Arial"/>
          <w:sz w:val="24"/>
          <w:szCs w:val="24"/>
        </w:rPr>
        <w:t xml:space="preserve"> reformar la </w:t>
      </w:r>
      <w:r>
        <w:rPr>
          <w:rFonts w:ascii="Arial" w:hAnsi="Arial" w:cs="Arial"/>
          <w:sz w:val="24"/>
          <w:szCs w:val="24"/>
        </w:rPr>
        <w:t xml:space="preserve">legislación de Baja California </w:t>
      </w:r>
      <w:r w:rsidRPr="00054E36">
        <w:rPr>
          <w:rFonts w:ascii="Arial" w:hAnsi="Arial" w:cs="Arial"/>
          <w:sz w:val="24"/>
          <w:szCs w:val="24"/>
        </w:rPr>
        <w:t>para que se reconozca la violencia sexual relacionad</w:t>
      </w:r>
      <w:r w:rsidR="00D76AB3">
        <w:rPr>
          <w:rFonts w:ascii="Arial" w:hAnsi="Arial" w:cs="Arial"/>
          <w:sz w:val="24"/>
          <w:szCs w:val="24"/>
        </w:rPr>
        <w:t>a</w:t>
      </w:r>
      <w:r w:rsidRPr="00054E36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on las tecnologías y se castigue.</w:t>
      </w:r>
    </w:p>
    <w:p w:rsidR="00054E36" w:rsidRPr="00054E36" w:rsidRDefault="00054E36" w:rsidP="00054E36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:rsidR="00D63BC7" w:rsidRDefault="00F57027" w:rsidP="00CB5C1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F57027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822D6C">
        <w:rPr>
          <w:rFonts w:ascii="Arial" w:hAnsi="Arial" w:cs="Arial"/>
          <w:b/>
          <w:bCs/>
          <w:sz w:val="24"/>
          <w:szCs w:val="24"/>
        </w:rPr>
        <w:t>jueves 5 de marzo</w:t>
      </w:r>
      <w:r w:rsidRPr="00F57027">
        <w:rPr>
          <w:rFonts w:ascii="Arial" w:hAnsi="Arial" w:cs="Arial"/>
          <w:b/>
          <w:bCs/>
          <w:sz w:val="24"/>
          <w:szCs w:val="24"/>
        </w:rPr>
        <w:t xml:space="preserve"> de 2020.-</w:t>
      </w:r>
      <w:r w:rsidRPr="00F57027">
        <w:rPr>
          <w:rFonts w:ascii="Arial" w:hAnsi="Arial" w:cs="Arial"/>
          <w:sz w:val="24"/>
          <w:szCs w:val="24"/>
        </w:rPr>
        <w:t> </w:t>
      </w:r>
      <w:r w:rsidR="004371FD">
        <w:rPr>
          <w:rFonts w:ascii="Arial" w:hAnsi="Arial" w:cs="Arial"/>
          <w:sz w:val="24"/>
          <w:szCs w:val="24"/>
        </w:rPr>
        <w:t xml:space="preserve">La licenciada </w:t>
      </w:r>
      <w:r w:rsidR="004371FD" w:rsidRPr="00CB5C1A">
        <w:rPr>
          <w:rFonts w:ascii="Arial" w:hAnsi="Arial" w:cs="Arial"/>
          <w:color w:val="000000"/>
          <w:sz w:val="24"/>
          <w:szCs w:val="24"/>
        </w:rPr>
        <w:t xml:space="preserve">Olimpia Coral Melo Cruz, activista defensora de espacios digitales libres de violencia, </w:t>
      </w:r>
      <w:r w:rsidR="00AE682A">
        <w:rPr>
          <w:rFonts w:ascii="Arial" w:hAnsi="Arial" w:cs="Arial"/>
          <w:color w:val="000000"/>
          <w:sz w:val="24"/>
          <w:szCs w:val="24"/>
        </w:rPr>
        <w:t>impulsora de la Ley Olimpia</w:t>
      </w:r>
      <w:r w:rsidR="00AE682A" w:rsidRPr="00CB5C1A">
        <w:rPr>
          <w:rFonts w:ascii="Arial" w:hAnsi="Arial" w:cs="Arial"/>
          <w:color w:val="000000"/>
          <w:sz w:val="24"/>
          <w:szCs w:val="24"/>
        </w:rPr>
        <w:t xml:space="preserve"> </w:t>
      </w:r>
      <w:r w:rsidR="00AE682A">
        <w:rPr>
          <w:rFonts w:ascii="Arial" w:hAnsi="Arial" w:cs="Arial"/>
          <w:color w:val="000000"/>
          <w:sz w:val="24"/>
          <w:szCs w:val="24"/>
        </w:rPr>
        <w:t xml:space="preserve">y </w:t>
      </w:r>
      <w:r w:rsidR="004371FD" w:rsidRPr="00CB5C1A">
        <w:rPr>
          <w:rFonts w:ascii="Arial" w:hAnsi="Arial" w:cs="Arial"/>
          <w:color w:val="000000"/>
          <w:sz w:val="24"/>
          <w:szCs w:val="24"/>
        </w:rPr>
        <w:t>fundadora del Frente Nacional para la Sororidad</w:t>
      </w:r>
      <w:r w:rsidR="00AE682A">
        <w:rPr>
          <w:rFonts w:ascii="Arial" w:hAnsi="Arial" w:cs="Arial"/>
          <w:color w:val="000000"/>
          <w:sz w:val="24"/>
          <w:szCs w:val="24"/>
        </w:rPr>
        <w:t>,</w:t>
      </w:r>
      <w:r w:rsidR="004371FD">
        <w:rPr>
          <w:rFonts w:ascii="Arial" w:hAnsi="Arial" w:cs="Arial"/>
          <w:color w:val="000000"/>
          <w:sz w:val="24"/>
          <w:szCs w:val="24"/>
        </w:rPr>
        <w:t xml:space="preserve"> </w:t>
      </w:r>
      <w:r w:rsidR="00076BE3">
        <w:rPr>
          <w:rFonts w:ascii="Arial" w:hAnsi="Arial" w:cs="Arial"/>
          <w:color w:val="000000"/>
          <w:sz w:val="24"/>
          <w:szCs w:val="24"/>
        </w:rPr>
        <w:t xml:space="preserve">asistió a </w:t>
      </w:r>
      <w:bookmarkStart w:id="0" w:name="_GoBack"/>
      <w:bookmarkEnd w:id="0"/>
      <w:r w:rsidR="004371FD">
        <w:rPr>
          <w:rFonts w:ascii="Arial" w:hAnsi="Arial" w:cs="Arial"/>
          <w:color w:val="000000"/>
          <w:sz w:val="24"/>
          <w:szCs w:val="24"/>
        </w:rPr>
        <w:t xml:space="preserve">la </w:t>
      </w:r>
      <w:r w:rsidR="00CB5C1A" w:rsidRPr="00CB5C1A">
        <w:rPr>
          <w:rFonts w:ascii="Arial" w:hAnsi="Arial" w:cs="Arial"/>
          <w:color w:val="000000"/>
          <w:sz w:val="24"/>
          <w:szCs w:val="24"/>
        </w:rPr>
        <w:t xml:space="preserve">Universidad Autónoma de Baja California (UABC), </w:t>
      </w:r>
      <w:r w:rsidR="004371FD">
        <w:rPr>
          <w:rFonts w:ascii="Arial" w:hAnsi="Arial" w:cs="Arial"/>
          <w:color w:val="000000"/>
          <w:sz w:val="24"/>
          <w:szCs w:val="24"/>
        </w:rPr>
        <w:t xml:space="preserve">a través de la Coordinación General de </w:t>
      </w:r>
      <w:r w:rsidR="00217F16">
        <w:rPr>
          <w:rFonts w:ascii="Arial" w:hAnsi="Arial" w:cs="Arial"/>
          <w:color w:val="000000"/>
          <w:sz w:val="24"/>
          <w:szCs w:val="24"/>
        </w:rPr>
        <w:t xml:space="preserve">Extensión de la Cultura y Divulgación de la Ciencia, para impartir la conferencia Violencia Digital, en la que se abordó la importancia de la educación </w:t>
      </w:r>
      <w:r w:rsidR="00432B24">
        <w:rPr>
          <w:rFonts w:ascii="Arial" w:hAnsi="Arial" w:cs="Arial"/>
          <w:color w:val="000000"/>
          <w:sz w:val="24"/>
          <w:szCs w:val="24"/>
        </w:rPr>
        <w:t xml:space="preserve">digital y cómo se debe actuar ante un caso de </w:t>
      </w:r>
      <w:proofErr w:type="spellStart"/>
      <w:r w:rsidR="00432B24">
        <w:rPr>
          <w:rFonts w:ascii="Arial" w:hAnsi="Arial" w:cs="Arial"/>
          <w:color w:val="000000"/>
          <w:sz w:val="24"/>
          <w:szCs w:val="24"/>
        </w:rPr>
        <w:t>ciberacoso</w:t>
      </w:r>
      <w:proofErr w:type="spellEnd"/>
      <w:r w:rsidR="00432B24">
        <w:rPr>
          <w:rFonts w:ascii="Arial" w:hAnsi="Arial" w:cs="Arial"/>
          <w:color w:val="000000"/>
          <w:sz w:val="24"/>
          <w:szCs w:val="24"/>
        </w:rPr>
        <w:t>.</w:t>
      </w:r>
    </w:p>
    <w:p w:rsidR="0081036A" w:rsidRPr="00342A7F" w:rsidRDefault="0081036A" w:rsidP="00CB5C1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7A3AB4" w:rsidRDefault="0081036A" w:rsidP="007A3A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el evento, la licenciada </w:t>
      </w:r>
      <w:r w:rsidRPr="00CB5C1A">
        <w:rPr>
          <w:rFonts w:ascii="Arial" w:hAnsi="Arial" w:cs="Arial"/>
          <w:color w:val="000000"/>
          <w:sz w:val="24"/>
          <w:szCs w:val="24"/>
        </w:rPr>
        <w:t>Melo Cruz</w:t>
      </w:r>
      <w:r>
        <w:rPr>
          <w:rFonts w:ascii="Arial" w:hAnsi="Arial" w:cs="Arial"/>
          <w:color w:val="000000"/>
          <w:sz w:val="24"/>
          <w:szCs w:val="24"/>
        </w:rPr>
        <w:t xml:space="preserve"> señaló que a nivel mundial el tiempo que se utiliza </w:t>
      </w:r>
      <w:r w:rsidR="00F84D87">
        <w:rPr>
          <w:rFonts w:ascii="Arial" w:hAnsi="Arial" w:cs="Arial"/>
          <w:color w:val="000000"/>
          <w:sz w:val="24"/>
          <w:szCs w:val="24"/>
        </w:rPr>
        <w:t xml:space="preserve">para navegar en internet o redes sociales es de 180 minutos aproximadamente, mientras que en México es de 190 minutos, </w:t>
      </w:r>
      <w:r w:rsidR="00FC20AB">
        <w:rPr>
          <w:rFonts w:ascii="Arial" w:hAnsi="Arial" w:cs="Arial"/>
          <w:color w:val="000000"/>
          <w:sz w:val="24"/>
          <w:szCs w:val="24"/>
        </w:rPr>
        <w:t>ocupando</w:t>
      </w:r>
      <w:r w:rsidR="00F84D87">
        <w:rPr>
          <w:rFonts w:ascii="Arial" w:hAnsi="Arial" w:cs="Arial"/>
          <w:color w:val="000000"/>
          <w:sz w:val="24"/>
          <w:szCs w:val="24"/>
        </w:rPr>
        <w:t xml:space="preserve"> el octavo lugar </w:t>
      </w:r>
      <w:r w:rsidR="00FC20AB">
        <w:rPr>
          <w:rFonts w:ascii="Arial" w:hAnsi="Arial" w:cs="Arial"/>
          <w:color w:val="000000"/>
          <w:sz w:val="24"/>
          <w:szCs w:val="24"/>
        </w:rPr>
        <w:t>de</w:t>
      </w:r>
      <w:r w:rsidR="00F84D87">
        <w:rPr>
          <w:rFonts w:ascii="Arial" w:hAnsi="Arial" w:cs="Arial"/>
          <w:color w:val="000000"/>
          <w:sz w:val="24"/>
          <w:szCs w:val="24"/>
        </w:rPr>
        <w:t xml:space="preserve"> los países </w:t>
      </w:r>
      <w:r w:rsidR="00FC20AB">
        <w:rPr>
          <w:rFonts w:ascii="Arial" w:hAnsi="Arial" w:cs="Arial"/>
          <w:color w:val="000000"/>
          <w:sz w:val="24"/>
          <w:szCs w:val="24"/>
        </w:rPr>
        <w:t xml:space="preserve">en </w:t>
      </w:r>
      <w:r w:rsidR="00F84D87">
        <w:rPr>
          <w:rFonts w:ascii="Arial" w:hAnsi="Arial" w:cs="Arial"/>
          <w:color w:val="000000"/>
          <w:sz w:val="24"/>
          <w:szCs w:val="24"/>
        </w:rPr>
        <w:t>que los habitantes pasan más tiempo en redes.</w:t>
      </w:r>
      <w:r w:rsidR="007A3AB4">
        <w:rPr>
          <w:rFonts w:ascii="Arial" w:hAnsi="Arial" w:cs="Arial"/>
          <w:color w:val="000000"/>
          <w:sz w:val="24"/>
          <w:szCs w:val="24"/>
        </w:rPr>
        <w:t xml:space="preserve"> “</w:t>
      </w:r>
      <w:r w:rsidR="00342A7F">
        <w:rPr>
          <w:rFonts w:ascii="Arial" w:hAnsi="Arial" w:cs="Arial"/>
          <w:color w:val="000000"/>
          <w:sz w:val="24"/>
          <w:szCs w:val="24"/>
        </w:rPr>
        <w:t xml:space="preserve">Esto significa que la </w:t>
      </w:r>
      <w:r w:rsidR="007A3AB4" w:rsidRPr="00AA198B">
        <w:rPr>
          <w:rFonts w:ascii="Arial" w:hAnsi="Arial" w:cs="Arial"/>
          <w:sz w:val="24"/>
          <w:szCs w:val="24"/>
        </w:rPr>
        <w:t>virtualidad es una extensión de nuestra vida, por eso es muy importante ponerle atención al espacio digitalizado</w:t>
      </w:r>
      <w:r w:rsidR="007A3AB4">
        <w:rPr>
          <w:rFonts w:ascii="Arial" w:hAnsi="Arial" w:cs="Arial"/>
          <w:sz w:val="24"/>
          <w:szCs w:val="24"/>
        </w:rPr>
        <w:t>”, manifestó.</w:t>
      </w:r>
    </w:p>
    <w:p w:rsidR="007A3AB4" w:rsidRPr="00140A56" w:rsidRDefault="007A3AB4" w:rsidP="007A3A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42A7F" w:rsidRPr="007A3AB4" w:rsidRDefault="00140A56" w:rsidP="007A3A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la violencia digital e</w:t>
      </w:r>
      <w:r w:rsidR="007A3AB4">
        <w:rPr>
          <w:rFonts w:ascii="Arial" w:hAnsi="Arial" w:cs="Arial"/>
          <w:sz w:val="24"/>
          <w:szCs w:val="24"/>
        </w:rPr>
        <w:t xml:space="preserve">xpuso que </w:t>
      </w:r>
      <w:r w:rsidR="007A3AB4" w:rsidRPr="00AA198B">
        <w:rPr>
          <w:rFonts w:ascii="Arial" w:hAnsi="Arial" w:cs="Arial"/>
          <w:sz w:val="24"/>
          <w:szCs w:val="24"/>
        </w:rPr>
        <w:t>son aquellos actos perpetuados y agravados que utilizan medios como redes sociales, internet, nuevas tecnologías, software, programadores que dañan principal</w:t>
      </w:r>
      <w:r w:rsidR="00FC20AB">
        <w:rPr>
          <w:rFonts w:ascii="Arial" w:hAnsi="Arial" w:cs="Arial"/>
          <w:sz w:val="24"/>
          <w:szCs w:val="24"/>
        </w:rPr>
        <w:t>mente</w:t>
      </w:r>
      <w:r w:rsidR="007A3AB4" w:rsidRPr="00AA198B">
        <w:rPr>
          <w:rFonts w:ascii="Arial" w:hAnsi="Arial" w:cs="Arial"/>
          <w:sz w:val="24"/>
          <w:szCs w:val="24"/>
        </w:rPr>
        <w:t xml:space="preserve"> la privacidad, dignidad y vida íntima de las </w:t>
      </w:r>
      <w:r w:rsidR="00FC20AB">
        <w:rPr>
          <w:rFonts w:ascii="Arial" w:hAnsi="Arial" w:cs="Arial"/>
          <w:sz w:val="24"/>
          <w:szCs w:val="24"/>
        </w:rPr>
        <w:t>personas</w:t>
      </w:r>
      <w:r w:rsidR="007A3AB4" w:rsidRPr="00AA198B">
        <w:rPr>
          <w:rFonts w:ascii="Arial" w:hAnsi="Arial" w:cs="Arial"/>
          <w:sz w:val="24"/>
          <w:szCs w:val="24"/>
        </w:rPr>
        <w:t xml:space="preserve">. </w:t>
      </w:r>
      <w:r w:rsidR="00534F8E">
        <w:rPr>
          <w:rFonts w:ascii="Arial" w:hAnsi="Arial" w:cs="Arial"/>
          <w:sz w:val="24"/>
          <w:szCs w:val="24"/>
        </w:rPr>
        <w:t>En este respecto,</w:t>
      </w:r>
      <w:r>
        <w:rPr>
          <w:rFonts w:ascii="Arial" w:hAnsi="Arial" w:cs="Arial"/>
          <w:sz w:val="24"/>
          <w:szCs w:val="24"/>
        </w:rPr>
        <w:t xml:space="preserve"> refirió que las </w:t>
      </w:r>
      <w:r w:rsidR="007A3AB4" w:rsidRPr="00AA198B">
        <w:rPr>
          <w:rFonts w:ascii="Arial" w:hAnsi="Arial" w:cs="Arial"/>
          <w:sz w:val="24"/>
          <w:szCs w:val="24"/>
        </w:rPr>
        <w:t>mujeres de 18 o 30 años son</w:t>
      </w:r>
      <w:r>
        <w:rPr>
          <w:rFonts w:ascii="Arial" w:hAnsi="Arial" w:cs="Arial"/>
          <w:sz w:val="24"/>
          <w:szCs w:val="24"/>
        </w:rPr>
        <w:t xml:space="preserve"> las más vulnerables en los espacios digitales y representan el 87.2% de las víctimas, según el informe </w:t>
      </w:r>
      <w:r w:rsidR="00013E45">
        <w:rPr>
          <w:rFonts w:ascii="Arial" w:hAnsi="Arial" w:cs="Arial"/>
          <w:sz w:val="24"/>
          <w:szCs w:val="24"/>
        </w:rPr>
        <w:t xml:space="preserve">de </w:t>
      </w:r>
      <w:r w:rsidR="00B82ADE">
        <w:rPr>
          <w:rFonts w:ascii="Arial" w:hAnsi="Arial" w:cs="Arial"/>
          <w:sz w:val="24"/>
          <w:szCs w:val="24"/>
        </w:rPr>
        <w:t xml:space="preserve">Violencia en </w:t>
      </w:r>
      <w:r w:rsidR="00013E45">
        <w:rPr>
          <w:rFonts w:ascii="Arial" w:hAnsi="Arial" w:cs="Arial"/>
          <w:sz w:val="24"/>
          <w:szCs w:val="24"/>
        </w:rPr>
        <w:t>Línea Contra las M</w:t>
      </w:r>
      <w:r>
        <w:rPr>
          <w:rFonts w:ascii="Arial" w:hAnsi="Arial" w:cs="Arial"/>
          <w:sz w:val="24"/>
          <w:szCs w:val="24"/>
        </w:rPr>
        <w:t>ujeres 2017.</w:t>
      </w:r>
    </w:p>
    <w:p w:rsidR="00217F16" w:rsidRPr="004A48D8" w:rsidRDefault="00217F16" w:rsidP="007A3A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BE169C" w:rsidRDefault="00BE169C" w:rsidP="00BE169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AA198B">
        <w:rPr>
          <w:rFonts w:ascii="Arial" w:hAnsi="Arial" w:cs="Arial"/>
          <w:sz w:val="24"/>
          <w:szCs w:val="24"/>
        </w:rPr>
        <w:t xml:space="preserve">Es necesario que se empiece a experimentar nuevas formas de cómo nos relacionamos a través de los espacios digitales con perspectiva de género, </w:t>
      </w:r>
      <w:proofErr w:type="spellStart"/>
      <w:r w:rsidRPr="00AA198B">
        <w:rPr>
          <w:rFonts w:ascii="Arial" w:hAnsi="Arial" w:cs="Arial"/>
          <w:sz w:val="24"/>
          <w:szCs w:val="24"/>
        </w:rPr>
        <w:t>ciberseguridad</w:t>
      </w:r>
      <w:proofErr w:type="spellEnd"/>
      <w:r w:rsidRPr="00AA198B">
        <w:rPr>
          <w:rFonts w:ascii="Arial" w:hAnsi="Arial" w:cs="Arial"/>
          <w:sz w:val="24"/>
          <w:szCs w:val="24"/>
        </w:rPr>
        <w:t xml:space="preserve"> para mujeres, pero sobre todo</w:t>
      </w:r>
      <w:r>
        <w:rPr>
          <w:rFonts w:ascii="Arial" w:hAnsi="Arial" w:cs="Arial"/>
          <w:sz w:val="24"/>
          <w:szCs w:val="24"/>
        </w:rPr>
        <w:t>,</w:t>
      </w:r>
      <w:r w:rsidRPr="00AA198B">
        <w:rPr>
          <w:rFonts w:ascii="Arial" w:hAnsi="Arial" w:cs="Arial"/>
          <w:sz w:val="24"/>
          <w:szCs w:val="24"/>
        </w:rPr>
        <w:t xml:space="preserve"> enseñarles a las mujeres y a los hombres </w:t>
      </w:r>
      <w:r w:rsidR="007F59C6">
        <w:rPr>
          <w:rFonts w:ascii="Arial" w:hAnsi="Arial" w:cs="Arial"/>
          <w:sz w:val="24"/>
          <w:szCs w:val="24"/>
        </w:rPr>
        <w:t>que</w:t>
      </w:r>
      <w:r w:rsidRPr="00AA198B">
        <w:rPr>
          <w:rFonts w:ascii="Arial" w:hAnsi="Arial" w:cs="Arial"/>
          <w:sz w:val="24"/>
          <w:szCs w:val="24"/>
        </w:rPr>
        <w:t xml:space="preserve"> debemos concientizar</w:t>
      </w:r>
      <w:r w:rsidR="007F59C6">
        <w:rPr>
          <w:rFonts w:ascii="Arial" w:hAnsi="Arial" w:cs="Arial"/>
          <w:sz w:val="24"/>
          <w:szCs w:val="24"/>
        </w:rPr>
        <w:t>nos</w:t>
      </w:r>
      <w:r w:rsidRPr="00AA198B">
        <w:rPr>
          <w:rFonts w:ascii="Arial" w:hAnsi="Arial" w:cs="Arial"/>
          <w:sz w:val="24"/>
          <w:szCs w:val="24"/>
        </w:rPr>
        <w:t xml:space="preserve"> que el espa</w:t>
      </w:r>
      <w:r w:rsidR="00E863B7">
        <w:rPr>
          <w:rFonts w:ascii="Arial" w:hAnsi="Arial" w:cs="Arial"/>
          <w:sz w:val="24"/>
          <w:szCs w:val="24"/>
        </w:rPr>
        <w:t xml:space="preserve">cio digital es </w:t>
      </w:r>
      <w:r w:rsidRPr="00AA198B">
        <w:rPr>
          <w:rFonts w:ascii="Arial" w:hAnsi="Arial" w:cs="Arial"/>
          <w:sz w:val="24"/>
          <w:szCs w:val="24"/>
        </w:rPr>
        <w:t xml:space="preserve">real, </w:t>
      </w:r>
      <w:r w:rsidR="007F59C6">
        <w:rPr>
          <w:rFonts w:ascii="Arial" w:hAnsi="Arial" w:cs="Arial"/>
          <w:sz w:val="24"/>
          <w:szCs w:val="24"/>
        </w:rPr>
        <w:t>e</w:t>
      </w:r>
      <w:r w:rsidRPr="00AA198B">
        <w:rPr>
          <w:rFonts w:ascii="Arial" w:hAnsi="Arial" w:cs="Arial"/>
          <w:sz w:val="24"/>
          <w:szCs w:val="24"/>
        </w:rPr>
        <w:t>n el que tampoco debe de perpetuarse y humanizarse la violencia</w:t>
      </w:r>
      <w:r w:rsidR="007F59C6">
        <w:rPr>
          <w:rFonts w:ascii="Arial" w:hAnsi="Arial" w:cs="Arial"/>
          <w:sz w:val="24"/>
          <w:szCs w:val="24"/>
        </w:rPr>
        <w:t>”</w:t>
      </w:r>
      <w:r w:rsidRPr="00AA198B">
        <w:rPr>
          <w:rFonts w:ascii="Arial" w:hAnsi="Arial" w:cs="Arial"/>
          <w:sz w:val="24"/>
          <w:szCs w:val="24"/>
        </w:rPr>
        <w:t>.</w:t>
      </w:r>
    </w:p>
    <w:p w:rsidR="004A48D8" w:rsidRPr="000C3EEE" w:rsidRDefault="004A48D8" w:rsidP="00BE169C">
      <w:pPr>
        <w:autoSpaceDN/>
        <w:jc w:val="both"/>
        <w:rPr>
          <w:rFonts w:ascii="Arial" w:hAnsi="Arial" w:cs="Arial"/>
          <w:sz w:val="16"/>
          <w:szCs w:val="16"/>
        </w:rPr>
      </w:pPr>
    </w:p>
    <w:p w:rsidR="004A48D8" w:rsidRDefault="004A48D8" w:rsidP="00BE169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Comentó que de acuerdo con la Asociación para el Progreso de la Comunicaciones, la violencia contra las mujeres relacionada a la tecnología </w:t>
      </w:r>
      <w:r w:rsidR="003F6CBF">
        <w:rPr>
          <w:rFonts w:ascii="Arial" w:hAnsi="Arial" w:cs="Arial"/>
          <w:sz w:val="24"/>
          <w:szCs w:val="24"/>
        </w:rPr>
        <w:t>causa</w:t>
      </w:r>
      <w:r w:rsidR="00792717">
        <w:rPr>
          <w:rFonts w:ascii="Arial" w:hAnsi="Arial" w:cs="Arial"/>
          <w:sz w:val="24"/>
          <w:szCs w:val="24"/>
        </w:rPr>
        <w:t xml:space="preserve"> daño psicológico y emocional, refuerza</w:t>
      </w:r>
      <w:r w:rsidR="003F6CBF">
        <w:rPr>
          <w:rFonts w:ascii="Arial" w:hAnsi="Arial" w:cs="Arial"/>
          <w:sz w:val="24"/>
          <w:szCs w:val="24"/>
        </w:rPr>
        <w:t xml:space="preserve"> los prejuicios, daña</w:t>
      </w:r>
      <w:r w:rsidR="00792717">
        <w:rPr>
          <w:rFonts w:ascii="Arial" w:hAnsi="Arial" w:cs="Arial"/>
          <w:sz w:val="24"/>
          <w:szCs w:val="24"/>
        </w:rPr>
        <w:t xml:space="preserve"> la reputación, causa pérdidas económicas</w:t>
      </w:r>
      <w:r w:rsidR="004A1FEE">
        <w:rPr>
          <w:rFonts w:ascii="Arial" w:hAnsi="Arial" w:cs="Arial"/>
          <w:sz w:val="24"/>
          <w:szCs w:val="24"/>
        </w:rPr>
        <w:t>,</w:t>
      </w:r>
      <w:r w:rsidR="00792717">
        <w:rPr>
          <w:rFonts w:ascii="Arial" w:hAnsi="Arial" w:cs="Arial"/>
          <w:sz w:val="24"/>
          <w:szCs w:val="24"/>
        </w:rPr>
        <w:t xml:space="preserve"> plantea barreras a la particip</w:t>
      </w:r>
      <w:r w:rsidR="004A1FEE">
        <w:rPr>
          <w:rFonts w:ascii="Arial" w:hAnsi="Arial" w:cs="Arial"/>
          <w:sz w:val="24"/>
          <w:szCs w:val="24"/>
        </w:rPr>
        <w:t>ación de la vida pública y puede</w:t>
      </w:r>
      <w:r w:rsidR="00792717">
        <w:rPr>
          <w:rFonts w:ascii="Arial" w:hAnsi="Arial" w:cs="Arial"/>
          <w:sz w:val="24"/>
          <w:szCs w:val="24"/>
        </w:rPr>
        <w:t xml:space="preserve"> conducir a</w:t>
      </w:r>
      <w:r w:rsidR="003F6CBF">
        <w:rPr>
          <w:rFonts w:ascii="Arial" w:hAnsi="Arial" w:cs="Arial"/>
          <w:sz w:val="24"/>
          <w:szCs w:val="24"/>
        </w:rPr>
        <w:t xml:space="preserve"> diversas</w:t>
      </w:r>
      <w:r w:rsidR="00792717">
        <w:rPr>
          <w:rFonts w:ascii="Arial" w:hAnsi="Arial" w:cs="Arial"/>
          <w:sz w:val="24"/>
          <w:szCs w:val="24"/>
        </w:rPr>
        <w:t xml:space="preserve"> formas de violencia sexual</w:t>
      </w:r>
      <w:r w:rsidR="001033D9">
        <w:rPr>
          <w:rFonts w:ascii="Arial" w:hAnsi="Arial" w:cs="Arial"/>
          <w:sz w:val="24"/>
          <w:szCs w:val="24"/>
        </w:rPr>
        <w:t>, incluso</w:t>
      </w:r>
      <w:r w:rsidR="00792717">
        <w:rPr>
          <w:rFonts w:ascii="Arial" w:hAnsi="Arial" w:cs="Arial"/>
          <w:sz w:val="24"/>
          <w:szCs w:val="24"/>
        </w:rPr>
        <w:t xml:space="preserve"> física.</w:t>
      </w:r>
    </w:p>
    <w:p w:rsidR="00792717" w:rsidRPr="00F47A2F" w:rsidRDefault="00792717" w:rsidP="00BE169C">
      <w:pPr>
        <w:autoSpaceDN/>
        <w:jc w:val="both"/>
        <w:rPr>
          <w:rFonts w:ascii="Arial" w:hAnsi="Arial" w:cs="Arial"/>
          <w:sz w:val="16"/>
          <w:szCs w:val="16"/>
        </w:rPr>
      </w:pPr>
    </w:p>
    <w:p w:rsidR="00792717" w:rsidRDefault="00F47A2F" w:rsidP="00BE169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por ello que </w:t>
      </w:r>
      <w:r w:rsidR="00311858">
        <w:rPr>
          <w:rFonts w:ascii="Arial" w:hAnsi="Arial" w:cs="Arial"/>
          <w:sz w:val="24"/>
          <w:szCs w:val="24"/>
        </w:rPr>
        <w:t>a través</w:t>
      </w:r>
      <w:r w:rsidR="00D76AB3">
        <w:rPr>
          <w:rFonts w:ascii="Arial" w:hAnsi="Arial" w:cs="Arial"/>
          <w:sz w:val="24"/>
          <w:szCs w:val="24"/>
        </w:rPr>
        <w:t xml:space="preserve"> de</w:t>
      </w:r>
      <w:r w:rsidR="00311858">
        <w:rPr>
          <w:rFonts w:ascii="Arial" w:hAnsi="Arial" w:cs="Arial"/>
          <w:sz w:val="24"/>
          <w:szCs w:val="24"/>
        </w:rPr>
        <w:t xml:space="preserve"> </w:t>
      </w:r>
      <w:r w:rsidR="00054E36">
        <w:rPr>
          <w:rFonts w:ascii="Arial" w:hAnsi="Arial" w:cs="Arial"/>
          <w:sz w:val="24"/>
          <w:szCs w:val="24"/>
        </w:rPr>
        <w:t xml:space="preserve">la Ley Olimpia </w:t>
      </w:r>
      <w:r w:rsidR="00311858">
        <w:rPr>
          <w:rFonts w:ascii="Arial" w:hAnsi="Arial" w:cs="Arial"/>
          <w:sz w:val="24"/>
          <w:szCs w:val="24"/>
        </w:rPr>
        <w:t xml:space="preserve">buscan reformar la legislación de Baja California, como se ha hecho ya en 19 estados del país, para que se reconozca la violencia sexual </w:t>
      </w:r>
      <w:r w:rsidR="00D76AB3">
        <w:rPr>
          <w:rFonts w:ascii="Arial" w:hAnsi="Arial" w:cs="Arial"/>
          <w:sz w:val="24"/>
          <w:szCs w:val="24"/>
        </w:rPr>
        <w:t>relacionada</w:t>
      </w:r>
      <w:r w:rsidR="00311858">
        <w:rPr>
          <w:rFonts w:ascii="Arial" w:hAnsi="Arial" w:cs="Arial"/>
          <w:sz w:val="24"/>
          <w:szCs w:val="24"/>
        </w:rPr>
        <w:t xml:space="preserve"> con las tecnologías y se castigue, visibilice, prevenga e inhiba la violencia digital desde una perspectiva de género, así como crear mecanismos de capacitación para que las autoridades adopten nuevas formas de acceso a la justicia.</w:t>
      </w:r>
    </w:p>
    <w:p w:rsidR="00311858" w:rsidRPr="00311858" w:rsidRDefault="00311858" w:rsidP="00BE169C">
      <w:pPr>
        <w:autoSpaceDN/>
        <w:jc w:val="both"/>
        <w:rPr>
          <w:rFonts w:ascii="Arial" w:hAnsi="Arial" w:cs="Arial"/>
          <w:sz w:val="16"/>
          <w:szCs w:val="16"/>
        </w:rPr>
      </w:pPr>
    </w:p>
    <w:p w:rsidR="00311858" w:rsidRDefault="00311858" w:rsidP="00311858">
      <w:pPr>
        <w:autoSpaceDN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terminar su conferencia, la licenciada </w:t>
      </w:r>
      <w:r w:rsidRPr="00CB5C1A">
        <w:rPr>
          <w:rFonts w:ascii="Arial" w:hAnsi="Arial" w:cs="Arial"/>
          <w:color w:val="000000"/>
          <w:sz w:val="24"/>
          <w:szCs w:val="24"/>
        </w:rPr>
        <w:t>Melo Cruz</w:t>
      </w:r>
      <w:r>
        <w:rPr>
          <w:rFonts w:ascii="Arial" w:hAnsi="Arial" w:cs="Arial"/>
          <w:color w:val="000000"/>
          <w:sz w:val="24"/>
          <w:szCs w:val="24"/>
        </w:rPr>
        <w:t xml:space="preserve"> exhortó a los universitarios a brindar apoyo a las mujeres </w:t>
      </w:r>
      <w:r w:rsidR="00484B12">
        <w:rPr>
          <w:rFonts w:ascii="Arial" w:hAnsi="Arial" w:cs="Arial"/>
          <w:color w:val="000000"/>
          <w:sz w:val="24"/>
          <w:szCs w:val="24"/>
        </w:rPr>
        <w:t>afectadas</w:t>
      </w:r>
      <w:r w:rsidR="00D76AB3">
        <w:rPr>
          <w:rFonts w:ascii="Arial" w:hAnsi="Arial" w:cs="Arial"/>
          <w:color w:val="000000"/>
          <w:sz w:val="24"/>
          <w:szCs w:val="24"/>
        </w:rPr>
        <w:t>, au</w:t>
      </w:r>
      <w:r w:rsidR="00432B24">
        <w:rPr>
          <w:rFonts w:ascii="Arial" w:hAnsi="Arial" w:cs="Arial"/>
          <w:color w:val="000000"/>
          <w:sz w:val="24"/>
          <w:szCs w:val="24"/>
        </w:rPr>
        <w:t>n y cuando no las conozcan personalmente</w:t>
      </w:r>
      <w:r>
        <w:rPr>
          <w:rFonts w:ascii="Arial" w:hAnsi="Arial" w:cs="Arial"/>
          <w:color w:val="000000"/>
          <w:sz w:val="24"/>
          <w:szCs w:val="24"/>
        </w:rPr>
        <w:t xml:space="preserve">, a no ver ni compartir imágenes </w:t>
      </w:r>
      <w:r w:rsidR="00484B12">
        <w:rPr>
          <w:rFonts w:ascii="Arial" w:hAnsi="Arial" w:cs="Arial"/>
          <w:color w:val="000000"/>
          <w:sz w:val="24"/>
          <w:szCs w:val="24"/>
        </w:rPr>
        <w:t xml:space="preserve">que afecten la intimidad de otra persona, así como a denunciar a quienes </w:t>
      </w:r>
      <w:proofErr w:type="spellStart"/>
      <w:r w:rsidR="00484B12">
        <w:rPr>
          <w:rFonts w:ascii="Arial" w:hAnsi="Arial" w:cs="Arial"/>
          <w:color w:val="000000"/>
          <w:sz w:val="24"/>
          <w:szCs w:val="24"/>
        </w:rPr>
        <w:t>viralizan</w:t>
      </w:r>
      <w:proofErr w:type="spellEnd"/>
      <w:r w:rsidR="00484B12">
        <w:rPr>
          <w:rFonts w:ascii="Arial" w:hAnsi="Arial" w:cs="Arial"/>
          <w:color w:val="000000"/>
          <w:sz w:val="24"/>
          <w:szCs w:val="24"/>
        </w:rPr>
        <w:t xml:space="preserve"> y extorsionan a las víctimas de la violencia digital.</w:t>
      </w:r>
    </w:p>
    <w:p w:rsidR="00484B12" w:rsidRDefault="00484B12" w:rsidP="00311858">
      <w:pPr>
        <w:autoSpaceDN/>
        <w:jc w:val="both"/>
        <w:rPr>
          <w:rFonts w:ascii="Arial" w:hAnsi="Arial" w:cs="Arial"/>
          <w:color w:val="000000"/>
          <w:sz w:val="24"/>
          <w:szCs w:val="24"/>
        </w:rPr>
      </w:pPr>
    </w:p>
    <w:p w:rsidR="00CB5C1A" w:rsidRDefault="00CB5C1A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CB5C1A">
        <w:rPr>
          <w:rFonts w:ascii="Arial" w:hAnsi="Arial" w:cs="Arial"/>
          <w:color w:val="000000"/>
          <w:sz w:val="24"/>
          <w:szCs w:val="24"/>
        </w:rPr>
        <w:t> </w:t>
      </w:r>
    </w:p>
    <w:p w:rsidR="00D76AB3" w:rsidRDefault="00D76AB3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D76AB3" w:rsidRDefault="00D76AB3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D76AB3" w:rsidRDefault="00D76AB3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A16FA" w:rsidRPr="00D66205" w:rsidRDefault="00001708" w:rsidP="003A16FA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UABC tiene como meta que las </w:t>
      </w:r>
      <w:r w:rsidRPr="0095697E">
        <w:rPr>
          <w:rFonts w:ascii="Arial" w:hAnsi="Arial" w:cs="Arial"/>
          <w:sz w:val="24"/>
          <w:szCs w:val="24"/>
        </w:rPr>
        <w:t>instalaciones universitarias sean espacios seguros y libres de todo tipo de violencia</w:t>
      </w:r>
      <w:r>
        <w:rPr>
          <w:rFonts w:ascii="Arial" w:hAnsi="Arial" w:cs="Arial"/>
          <w:sz w:val="24"/>
          <w:szCs w:val="24"/>
        </w:rPr>
        <w:t>, por lo que cuenta con Comités de</w:t>
      </w:r>
      <w:r w:rsidRPr="00483ED8">
        <w:rPr>
          <w:rFonts w:ascii="Arial" w:hAnsi="Arial" w:cs="Arial"/>
          <w:sz w:val="24"/>
          <w:lang w:val="es-ES_tradnl"/>
        </w:rPr>
        <w:t xml:space="preserve"> Prevención y Atención de la Violencia de Género</w:t>
      </w:r>
      <w:r>
        <w:rPr>
          <w:rFonts w:ascii="Arial" w:hAnsi="Arial" w:cs="Arial"/>
          <w:sz w:val="24"/>
          <w:szCs w:val="24"/>
        </w:rPr>
        <w:t xml:space="preserve">, los cuales brindan </w:t>
      </w:r>
      <w:r w:rsidRPr="00483ED8">
        <w:rPr>
          <w:rFonts w:ascii="Arial" w:hAnsi="Arial" w:cs="Arial"/>
          <w:sz w:val="24"/>
          <w:szCs w:val="23"/>
        </w:rPr>
        <w:t xml:space="preserve">atención </w:t>
      </w:r>
      <w:r w:rsidRPr="0095697E">
        <w:rPr>
          <w:rFonts w:ascii="Arial" w:hAnsi="Arial" w:cs="Arial"/>
          <w:sz w:val="24"/>
          <w:szCs w:val="23"/>
        </w:rPr>
        <w:t xml:space="preserve">inmediata sin </w:t>
      </w:r>
      <w:proofErr w:type="spellStart"/>
      <w:r w:rsidRPr="0095697E">
        <w:rPr>
          <w:rFonts w:ascii="Arial" w:hAnsi="Arial" w:cs="Arial"/>
          <w:sz w:val="24"/>
          <w:szCs w:val="23"/>
        </w:rPr>
        <w:t>revictimización</w:t>
      </w:r>
      <w:proofErr w:type="spellEnd"/>
      <w:r w:rsidRPr="0095697E">
        <w:rPr>
          <w:rFonts w:ascii="Arial" w:hAnsi="Arial" w:cs="Arial"/>
          <w:sz w:val="24"/>
          <w:szCs w:val="23"/>
        </w:rPr>
        <w:t xml:space="preserve"> y en irrestricto respeto a los derechos humanos</w:t>
      </w:r>
      <w:r w:rsidR="00001334">
        <w:rPr>
          <w:rFonts w:ascii="Arial" w:hAnsi="Arial" w:cs="Arial"/>
          <w:sz w:val="24"/>
          <w:szCs w:val="23"/>
        </w:rPr>
        <w:t xml:space="preserve">; instrumenta </w:t>
      </w:r>
      <w:r w:rsidR="00001334" w:rsidRPr="0095697E">
        <w:rPr>
          <w:rFonts w:ascii="Arial" w:hAnsi="Arial" w:cs="Arial"/>
          <w:sz w:val="24"/>
          <w:szCs w:val="23"/>
        </w:rPr>
        <w:t>protocolos para casos de hostigamiento, acoso sexual y discriminación, as</w:t>
      </w:r>
      <w:r w:rsidR="00001334">
        <w:rPr>
          <w:rFonts w:ascii="Arial" w:hAnsi="Arial" w:cs="Arial"/>
          <w:sz w:val="24"/>
          <w:szCs w:val="23"/>
        </w:rPr>
        <w:t>í como para violencia de género y cuenta con la aplicación</w:t>
      </w:r>
      <w:r w:rsidR="003A16FA">
        <w:rPr>
          <w:rFonts w:ascii="Arial" w:hAnsi="Arial" w:cs="Arial"/>
          <w:sz w:val="24"/>
          <w:szCs w:val="23"/>
        </w:rPr>
        <w:t xml:space="preserve"> para dispositivos móviles denominada</w:t>
      </w:r>
      <w:r w:rsidR="00001334">
        <w:rPr>
          <w:rFonts w:ascii="Arial" w:hAnsi="Arial" w:cs="Arial"/>
          <w:sz w:val="24"/>
          <w:szCs w:val="23"/>
        </w:rPr>
        <w:t xml:space="preserve"> No Más (No+)</w:t>
      </w:r>
      <w:r w:rsidR="003A16FA">
        <w:rPr>
          <w:rFonts w:ascii="Arial" w:hAnsi="Arial" w:cs="Arial"/>
          <w:color w:val="222222"/>
          <w:sz w:val="24"/>
          <w:szCs w:val="24"/>
          <w:lang w:val="es-ES_tradnl"/>
        </w:rPr>
        <w:t xml:space="preserve"> </w:t>
      </w:r>
      <w:r w:rsidR="00D76AB3">
        <w:rPr>
          <w:rFonts w:ascii="Arial" w:hAnsi="Arial" w:cs="Arial"/>
          <w:color w:val="222222"/>
          <w:sz w:val="24"/>
          <w:szCs w:val="24"/>
          <w:lang w:val="es-ES_tradnl"/>
        </w:rPr>
        <w:t>que atiende</w:t>
      </w:r>
      <w:r w:rsidR="003A16FA" w:rsidRPr="00D66205">
        <w:rPr>
          <w:rFonts w:ascii="Arial" w:hAnsi="Arial" w:cs="Arial"/>
          <w:color w:val="222222"/>
          <w:sz w:val="24"/>
          <w:szCs w:val="24"/>
          <w:lang w:val="es-ES_tradnl"/>
        </w:rPr>
        <w:t xml:space="preserve"> a la comunidad estudiantil en caso de ser </w:t>
      </w:r>
      <w:r w:rsidR="003A16FA" w:rsidRPr="00D66205">
        <w:rPr>
          <w:rFonts w:ascii="Arial" w:hAnsi="Arial" w:cs="Arial"/>
          <w:color w:val="000000"/>
          <w:sz w:val="24"/>
          <w:szCs w:val="24"/>
          <w:lang w:val="es-ES_tradnl"/>
        </w:rPr>
        <w:t>víctimas de acoso u hostigamiento sexual, de violencia de género, discriminación y actos delictivos dentro de las instalaciones universitarias.</w:t>
      </w:r>
    </w:p>
    <w:p w:rsidR="003A16FA" w:rsidRPr="00D66205" w:rsidRDefault="003A16FA" w:rsidP="003A16F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66205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001708" w:rsidRDefault="00001708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001708" w:rsidRPr="00CB5C1A" w:rsidRDefault="00001708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color w:val="000000"/>
          <w:sz w:val="24"/>
          <w:szCs w:val="24"/>
        </w:rPr>
      </w:pPr>
    </w:p>
    <w:p w:rsidR="00CB5C1A" w:rsidRPr="00CB5C1A" w:rsidRDefault="00CB5C1A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color w:val="000000"/>
          <w:sz w:val="24"/>
          <w:szCs w:val="24"/>
        </w:rPr>
      </w:pPr>
      <w:r w:rsidRPr="00CB5C1A">
        <w:rPr>
          <w:rFonts w:ascii="Arial" w:hAnsi="Arial" w:cs="Arial"/>
          <w:color w:val="000000"/>
          <w:sz w:val="24"/>
          <w:szCs w:val="24"/>
          <w:lang w:val="es-ES"/>
        </w:rPr>
        <w:t> </w:t>
      </w:r>
    </w:p>
    <w:p w:rsidR="00CB5C1A" w:rsidRPr="00CB5C1A" w:rsidRDefault="00CB5C1A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color w:val="000000"/>
          <w:sz w:val="24"/>
          <w:szCs w:val="24"/>
        </w:rPr>
      </w:pPr>
      <w:r w:rsidRPr="00CB5C1A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s-ES"/>
        </w:rPr>
        <w:t> </w:t>
      </w:r>
    </w:p>
    <w:p w:rsidR="00CB5C1A" w:rsidRPr="00CB5C1A" w:rsidRDefault="00CB5C1A" w:rsidP="00CB5C1A">
      <w:pPr>
        <w:shd w:val="clear" w:color="auto" w:fill="FFFFFF"/>
        <w:suppressAutoHyphens w:val="0"/>
        <w:autoSpaceDN/>
        <w:jc w:val="both"/>
        <w:textAlignment w:val="auto"/>
        <w:rPr>
          <w:rFonts w:ascii="Calibri" w:hAnsi="Calibri"/>
          <w:color w:val="000000"/>
          <w:sz w:val="24"/>
          <w:szCs w:val="24"/>
        </w:rPr>
      </w:pPr>
      <w:r w:rsidRPr="00CB5C1A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s-ES"/>
        </w:rPr>
        <w:t> </w:t>
      </w:r>
    </w:p>
    <w:p w:rsidR="0025357A" w:rsidRPr="00F57027" w:rsidRDefault="0025357A" w:rsidP="00F57027">
      <w:pPr>
        <w:jc w:val="center"/>
        <w:rPr>
          <w:rFonts w:ascii="Arial" w:hAnsi="Arial" w:cs="Arial"/>
          <w:b/>
          <w:sz w:val="12"/>
          <w:szCs w:val="12"/>
        </w:rPr>
      </w:pPr>
    </w:p>
    <w:sectPr w:rsidR="0025357A" w:rsidRPr="00F57027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F29" w:rsidRDefault="00BC5F29">
      <w:r>
        <w:separator/>
      </w:r>
    </w:p>
  </w:endnote>
  <w:endnote w:type="continuationSeparator" w:id="0">
    <w:p w:rsidR="00BC5F29" w:rsidRDefault="00BC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F29" w:rsidRDefault="00BC5F29">
      <w:r>
        <w:rPr>
          <w:color w:val="000000"/>
        </w:rPr>
        <w:separator/>
      </w:r>
    </w:p>
  </w:footnote>
  <w:footnote w:type="continuationSeparator" w:id="0">
    <w:p w:rsidR="00BC5F29" w:rsidRDefault="00BC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BE3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81E"/>
    <w:rsid w:val="00091976"/>
    <w:rsid w:val="00091EFE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5F29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A36A1-2EEB-413F-A968-77A64BD6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612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42</cp:revision>
  <cp:lastPrinted>2020-02-29T01:01:00Z</cp:lastPrinted>
  <dcterms:created xsi:type="dcterms:W3CDTF">2020-03-05T18:01:00Z</dcterms:created>
  <dcterms:modified xsi:type="dcterms:W3CDTF">2020-03-17T18:16:00Z</dcterms:modified>
</cp:coreProperties>
</file>