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A051E3" w:rsidRPr="00A051E3">
        <w:rPr>
          <w:rFonts w:ascii="Arial" w:hAnsi="Arial" w:cs="Arial"/>
          <w:b/>
          <w:sz w:val="24"/>
          <w:szCs w:val="24"/>
        </w:rPr>
        <w:t>31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0B6811" w:rsidRPr="003373D2" w:rsidRDefault="000B6811" w:rsidP="0037105A">
      <w:pPr>
        <w:jc w:val="center"/>
        <w:rPr>
          <w:rFonts w:ascii="Arial" w:hAnsi="Arial" w:cs="Arial"/>
          <w:b/>
          <w:sz w:val="10"/>
          <w:szCs w:val="10"/>
          <w:lang w:val="es-ES"/>
        </w:rPr>
      </w:pPr>
    </w:p>
    <w:p w:rsidR="00C27F5E" w:rsidRDefault="00464557" w:rsidP="00C27F5E">
      <w:pPr>
        <w:shd w:val="clear" w:color="auto" w:fill="FFFFFF"/>
        <w:jc w:val="center"/>
        <w:rPr>
          <w:rFonts w:ascii="Arial" w:hAnsi="Arial" w:cs="Arial"/>
          <w:b/>
          <w:color w:val="222222"/>
          <w:sz w:val="36"/>
          <w:szCs w:val="36"/>
        </w:rPr>
      </w:pPr>
      <w:r>
        <w:rPr>
          <w:rFonts w:ascii="Arial" w:hAnsi="Arial" w:cs="Arial"/>
          <w:b/>
          <w:color w:val="222222"/>
          <w:sz w:val="36"/>
          <w:szCs w:val="36"/>
        </w:rPr>
        <w:t>Instala</w:t>
      </w:r>
      <w:r w:rsidR="00C27F5E">
        <w:rPr>
          <w:rFonts w:ascii="Arial" w:hAnsi="Arial" w:cs="Arial"/>
          <w:b/>
          <w:color w:val="222222"/>
          <w:sz w:val="36"/>
          <w:szCs w:val="36"/>
        </w:rPr>
        <w:t xml:space="preserve"> UABC micrositio informativo sobre el plan de atención de contingencia por coronavirus COVID-19</w:t>
      </w:r>
    </w:p>
    <w:p w:rsidR="00C27F5E" w:rsidRDefault="00C27F5E" w:rsidP="00C27F5E">
      <w:pPr>
        <w:shd w:val="clear" w:color="auto" w:fill="FFFFFF"/>
        <w:suppressAutoHyphens w:val="0"/>
        <w:jc w:val="both"/>
        <w:rPr>
          <w:rFonts w:ascii="Calibri" w:hAnsi="Calibri"/>
          <w:color w:val="222222"/>
        </w:rPr>
      </w:pPr>
    </w:p>
    <w:p w:rsidR="00C27F5E" w:rsidRDefault="00C27F5E" w:rsidP="00C27F5E">
      <w:pPr>
        <w:pStyle w:val="Prrafodelista"/>
        <w:numPr>
          <w:ilvl w:val="0"/>
          <w:numId w:val="29"/>
        </w:numPr>
        <w:shd w:val="clear" w:color="auto" w:fill="FFFFFF"/>
        <w:ind w:left="284" w:hanging="284"/>
        <w:jc w:val="both"/>
        <w:textAlignment w:val="au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Se accede a través de la siguiente dirección electrónica: </w:t>
      </w:r>
      <w:hyperlink r:id="rId9" w:history="1">
        <w:r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http://gaceta.uabc.mx/coronavirus/</w:t>
        </w:r>
      </w:hyperlink>
    </w:p>
    <w:p w:rsidR="00C27F5E" w:rsidRDefault="00C27F5E" w:rsidP="00C27F5E">
      <w:pPr>
        <w:shd w:val="clear" w:color="auto" w:fill="FFFFFF"/>
        <w:suppressAutoHyphens w:val="0"/>
        <w:jc w:val="both"/>
        <w:rPr>
          <w:rFonts w:ascii="Calibri" w:hAnsi="Calibri"/>
          <w:color w:val="222222"/>
        </w:rPr>
      </w:pPr>
    </w:p>
    <w:p w:rsidR="00C27F5E" w:rsidRDefault="00C27F5E" w:rsidP="00C27F5E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Mexicali, B.C., </w:t>
      </w:r>
      <w:r w:rsidR="004B5988">
        <w:rPr>
          <w:rFonts w:ascii="Arial" w:hAnsi="Arial" w:cs="Arial"/>
          <w:b/>
          <w:bCs/>
          <w:color w:val="222222"/>
          <w:sz w:val="24"/>
          <w:szCs w:val="24"/>
        </w:rPr>
        <w:t>lunes 16</w:t>
      </w:r>
      <w:bookmarkStart w:id="0" w:name="_GoBack"/>
      <w:bookmarkEnd w:id="0"/>
      <w:r>
        <w:rPr>
          <w:rFonts w:ascii="Arial" w:hAnsi="Arial" w:cs="Arial"/>
          <w:b/>
          <w:bCs/>
          <w:color w:val="222222"/>
          <w:sz w:val="24"/>
          <w:szCs w:val="24"/>
        </w:rPr>
        <w:t xml:space="preserve"> de marzo de 2020</w:t>
      </w:r>
      <w:r>
        <w:rPr>
          <w:rFonts w:ascii="Arial" w:hAnsi="Arial" w:cs="Arial"/>
          <w:color w:val="222222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Con el fin de mantener informada a la comunidad cimarrona sobre el plan de atención de contingencia por Coronavirus COVID-19 que implementó la Universidad Autónoma de Baja California (UABC), se dispone de un sitio web que permanecerá en función hasta que la emergencia haya concluido. </w:t>
      </w:r>
    </w:p>
    <w:p w:rsidR="00C27F5E" w:rsidRDefault="00C27F5E" w:rsidP="00C27F5E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27F5E" w:rsidRDefault="00C27F5E" w:rsidP="00C27F5E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En este micrositio ofrece: comunicados de prensa que emita la institución, avisos institucionales de relevancia, medios oficiales de comunicación, Plan de Continuidad Académica, enlaces de interés, así como a información relacionada al tema del nuevo coronavirus.</w:t>
      </w:r>
    </w:p>
    <w:p w:rsidR="00C27F5E" w:rsidRDefault="00C27F5E" w:rsidP="00C27F5E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C27F5E" w:rsidRDefault="00C27F5E" w:rsidP="00C27F5E">
      <w:pPr>
        <w:shd w:val="clear" w:color="auto" w:fill="FFFFFF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Se accede a través de la siguiente dirección electrónica: </w:t>
      </w:r>
      <w:hyperlink r:id="rId10" w:history="1">
        <w:r>
          <w:rPr>
            <w:rStyle w:val="Hipervnculo"/>
            <w:rFonts w:ascii="Arial" w:hAnsi="Arial" w:cs="Arial"/>
            <w:sz w:val="24"/>
            <w:szCs w:val="24"/>
            <w:shd w:val="clear" w:color="auto" w:fill="FFFFFF"/>
          </w:rPr>
          <w:t>http://gaceta.uabc.mx/coronavirus/</w:t>
        </w:r>
      </w:hyperlink>
    </w:p>
    <w:p w:rsidR="00C27F5E" w:rsidRDefault="00C27F5E" w:rsidP="00C27F5E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1C6F0B" w:rsidRPr="000715A1" w:rsidRDefault="001C6F0B" w:rsidP="000715A1">
      <w:pPr>
        <w:jc w:val="right"/>
        <w:rPr>
          <w:rFonts w:ascii="Arial" w:hAnsi="Arial" w:cs="Arial"/>
          <w:sz w:val="4"/>
          <w:szCs w:val="12"/>
        </w:rPr>
      </w:pPr>
    </w:p>
    <w:sectPr w:rsidR="001C6F0B" w:rsidRPr="000715A1" w:rsidSect="00FB6AF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D01" w:rsidRDefault="00935D01">
      <w:r>
        <w:separator/>
      </w:r>
    </w:p>
  </w:endnote>
  <w:endnote w:type="continuationSeparator" w:id="0">
    <w:p w:rsidR="00935D01" w:rsidRDefault="0093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D01" w:rsidRDefault="00935D01">
      <w:r>
        <w:rPr>
          <w:color w:val="000000"/>
        </w:rPr>
        <w:separator/>
      </w:r>
    </w:p>
  </w:footnote>
  <w:footnote w:type="continuationSeparator" w:id="0">
    <w:p w:rsidR="00935D01" w:rsidRDefault="00935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6B85"/>
    <w:multiLevelType w:val="hybridMultilevel"/>
    <w:tmpl w:val="31A25D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 w15:restartNumberingAfterBreak="0">
    <w:nsid w:val="1D045547"/>
    <w:multiLevelType w:val="multilevel"/>
    <w:tmpl w:val="AC9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5D2A4E"/>
    <w:multiLevelType w:val="multilevel"/>
    <w:tmpl w:val="3562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4450CB"/>
    <w:multiLevelType w:val="hybridMultilevel"/>
    <w:tmpl w:val="CFB4A7C0"/>
    <w:lvl w:ilvl="0" w:tplc="F5D0C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97FCF"/>
    <w:multiLevelType w:val="hybridMultilevel"/>
    <w:tmpl w:val="2C46F352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3D0B1B24"/>
    <w:multiLevelType w:val="hybridMultilevel"/>
    <w:tmpl w:val="8FC8541A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C63AAC"/>
    <w:multiLevelType w:val="hybridMultilevel"/>
    <w:tmpl w:val="1366B45E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CD7"/>
    <w:multiLevelType w:val="multilevel"/>
    <w:tmpl w:val="78A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52667E"/>
    <w:multiLevelType w:val="hybridMultilevel"/>
    <w:tmpl w:val="933C0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957BA3"/>
    <w:multiLevelType w:val="multilevel"/>
    <w:tmpl w:val="F8E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2A41B2"/>
    <w:multiLevelType w:val="multilevel"/>
    <w:tmpl w:val="1ED6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3A370A"/>
    <w:multiLevelType w:val="hybridMultilevel"/>
    <w:tmpl w:val="58E23B16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66D1FC2"/>
    <w:multiLevelType w:val="hybridMultilevel"/>
    <w:tmpl w:val="2FCAA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6E6316B5"/>
    <w:multiLevelType w:val="multilevel"/>
    <w:tmpl w:val="BB54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3"/>
  </w:num>
  <w:num w:numId="4">
    <w:abstractNumId w:val="9"/>
  </w:num>
  <w:num w:numId="5">
    <w:abstractNumId w:val="11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25"/>
  </w:num>
  <w:num w:numId="11">
    <w:abstractNumId w:val="28"/>
  </w:num>
  <w:num w:numId="12">
    <w:abstractNumId w:val="20"/>
  </w:num>
  <w:num w:numId="13">
    <w:abstractNumId w:val="8"/>
  </w:num>
  <w:num w:numId="14">
    <w:abstractNumId w:val="23"/>
  </w:num>
  <w:num w:numId="15">
    <w:abstractNumId w:val="24"/>
  </w:num>
  <w:num w:numId="16">
    <w:abstractNumId w:val="17"/>
  </w:num>
  <w:num w:numId="17">
    <w:abstractNumId w:val="15"/>
  </w:num>
  <w:num w:numId="18">
    <w:abstractNumId w:val="6"/>
  </w:num>
  <w:num w:numId="19">
    <w:abstractNumId w:val="19"/>
  </w:num>
  <w:num w:numId="20">
    <w:abstractNumId w:val="26"/>
  </w:num>
  <w:num w:numId="21">
    <w:abstractNumId w:val="10"/>
  </w:num>
  <w:num w:numId="22">
    <w:abstractNumId w:val="18"/>
  </w:num>
  <w:num w:numId="23">
    <w:abstractNumId w:val="16"/>
  </w:num>
  <w:num w:numId="24">
    <w:abstractNumId w:val="14"/>
  </w:num>
  <w:num w:numId="25">
    <w:abstractNumId w:val="21"/>
  </w:num>
  <w:num w:numId="26">
    <w:abstractNumId w:val="12"/>
  </w:num>
  <w:num w:numId="27">
    <w:abstractNumId w:val="4"/>
  </w:num>
  <w:num w:numId="28">
    <w:abstractNumId w:val="5"/>
  </w:num>
  <w:num w:numId="2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51E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5C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557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5988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0B7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69E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5D01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27F5E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1A4"/>
    <w:rsid w:val="00D61DBB"/>
    <w:rsid w:val="00D61E05"/>
    <w:rsid w:val="00D62337"/>
    <w:rsid w:val="00D62FF1"/>
    <w:rsid w:val="00D62FFE"/>
    <w:rsid w:val="00D63BC7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442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7F7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61EB80"/>
  <w15:docId w15:val="{92AA0DAC-0B12-47B1-A208-0F1D674E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23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gaceta.uabc.mx/coronavir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aceta.uabc.mx/coronaviru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F2EA2-4711-4781-B254-AD607D0E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30</cp:revision>
  <cp:lastPrinted>2020-03-12T17:46:00Z</cp:lastPrinted>
  <dcterms:created xsi:type="dcterms:W3CDTF">2020-03-14T23:26:00Z</dcterms:created>
  <dcterms:modified xsi:type="dcterms:W3CDTF">2020-03-16T19:01:00Z</dcterms:modified>
</cp:coreProperties>
</file>