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4CFE">
        <w:rPr>
          <w:rFonts w:ascii="Arial" w:hAnsi="Arial" w:cs="Arial"/>
          <w:b/>
          <w:sz w:val="24"/>
          <w:szCs w:val="24"/>
        </w:rPr>
        <w:t>6</w:t>
      </w:r>
      <w:r w:rsidR="0092377F">
        <w:rPr>
          <w:rFonts w:ascii="Arial" w:hAnsi="Arial" w:cs="Arial"/>
          <w:b/>
          <w:sz w:val="24"/>
          <w:szCs w:val="24"/>
        </w:rPr>
        <w:t>6</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3E6E42" w:rsidRDefault="003E6E42" w:rsidP="00C03697">
      <w:pPr>
        <w:pStyle w:val="NormalWeb"/>
        <w:shd w:val="clear" w:color="auto" w:fill="FFFFFF"/>
        <w:spacing w:before="0" w:after="0"/>
        <w:jc w:val="center"/>
        <w:rPr>
          <w:rFonts w:ascii="Arial" w:hAnsi="Arial" w:cs="Arial"/>
          <w:b/>
          <w:bCs/>
          <w:color w:val="222222"/>
          <w:spacing w:val="-6"/>
          <w:sz w:val="16"/>
          <w:szCs w:val="16"/>
          <w:lang w:val="es-MX"/>
        </w:rPr>
      </w:pPr>
    </w:p>
    <w:p w:rsidR="003E6E42" w:rsidRDefault="00C03697" w:rsidP="00C03697">
      <w:pPr>
        <w:pStyle w:val="NormalWeb"/>
        <w:shd w:val="clear" w:color="auto" w:fill="FFFFFF"/>
        <w:spacing w:before="0" w:after="0"/>
        <w:jc w:val="center"/>
        <w:rPr>
          <w:rFonts w:ascii="Arial" w:hAnsi="Arial" w:cs="Arial"/>
          <w:b/>
          <w:bCs/>
          <w:color w:val="222222"/>
          <w:spacing w:val="-6"/>
          <w:sz w:val="36"/>
          <w:szCs w:val="36"/>
          <w:lang w:val="es-MX"/>
        </w:rPr>
      </w:pPr>
      <w:r w:rsidRPr="00C03697">
        <w:rPr>
          <w:rFonts w:ascii="Arial" w:hAnsi="Arial" w:cs="Arial"/>
          <w:b/>
          <w:bCs/>
          <w:color w:val="222222"/>
          <w:spacing w:val="-6"/>
          <w:sz w:val="36"/>
          <w:szCs w:val="36"/>
          <w:lang w:val="es-MX"/>
        </w:rPr>
        <w:t>Se proyecta entregar</w:t>
      </w:r>
      <w:r w:rsidR="0092377F" w:rsidRPr="00C03697">
        <w:rPr>
          <w:rFonts w:ascii="Arial" w:hAnsi="Arial" w:cs="Arial"/>
          <w:b/>
          <w:bCs/>
          <w:color w:val="222222"/>
          <w:spacing w:val="-6"/>
          <w:sz w:val="36"/>
          <w:szCs w:val="36"/>
          <w:lang w:val="es-MX"/>
        </w:rPr>
        <w:t xml:space="preserve"> </w:t>
      </w:r>
      <w:r w:rsidRPr="00C03697">
        <w:rPr>
          <w:rFonts w:ascii="Arial" w:hAnsi="Arial" w:cs="Arial"/>
          <w:b/>
          <w:bCs/>
          <w:color w:val="222222"/>
          <w:spacing w:val="-6"/>
          <w:sz w:val="36"/>
          <w:szCs w:val="36"/>
          <w:lang w:val="es-MX"/>
        </w:rPr>
        <w:t xml:space="preserve">el Hospital Móvil </w:t>
      </w:r>
    </w:p>
    <w:p w:rsidR="0092377F" w:rsidRPr="00C03697" w:rsidRDefault="00C03697" w:rsidP="00C03697">
      <w:pPr>
        <w:pStyle w:val="NormalWeb"/>
        <w:shd w:val="clear" w:color="auto" w:fill="FFFFFF"/>
        <w:spacing w:before="0" w:after="0"/>
        <w:jc w:val="center"/>
        <w:rPr>
          <w:spacing w:val="-6"/>
          <w:lang w:val="es-MX"/>
        </w:rPr>
      </w:pPr>
      <w:r w:rsidRPr="00C03697">
        <w:rPr>
          <w:rFonts w:ascii="Arial" w:hAnsi="Arial" w:cs="Arial"/>
          <w:b/>
          <w:bCs/>
          <w:color w:val="222222"/>
          <w:spacing w:val="-6"/>
          <w:sz w:val="36"/>
          <w:szCs w:val="36"/>
          <w:lang w:val="es-MX"/>
        </w:rPr>
        <w:t>Universitario</w:t>
      </w:r>
      <w:r w:rsidR="003E6E42">
        <w:rPr>
          <w:rFonts w:ascii="Arial" w:hAnsi="Arial" w:cs="Arial"/>
          <w:b/>
          <w:bCs/>
          <w:color w:val="222222"/>
          <w:spacing w:val="-6"/>
          <w:sz w:val="36"/>
          <w:szCs w:val="36"/>
          <w:lang w:val="es-MX"/>
        </w:rPr>
        <w:t xml:space="preserve"> </w:t>
      </w:r>
      <w:r w:rsidR="004D455F">
        <w:rPr>
          <w:rFonts w:ascii="Arial" w:hAnsi="Arial" w:cs="Arial"/>
          <w:b/>
          <w:bCs/>
          <w:color w:val="222222"/>
          <w:spacing w:val="-6"/>
          <w:sz w:val="36"/>
          <w:szCs w:val="36"/>
          <w:lang w:val="es-MX"/>
        </w:rPr>
        <w:t>los últimos días de mayo</w:t>
      </w:r>
      <w:r w:rsidR="0092377F" w:rsidRPr="00C03697">
        <w:rPr>
          <w:rFonts w:ascii="Arial" w:hAnsi="Arial" w:cs="Arial"/>
          <w:b/>
          <w:bCs/>
          <w:color w:val="222222"/>
          <w:spacing w:val="-6"/>
          <w:sz w:val="36"/>
          <w:szCs w:val="36"/>
          <w:lang w:val="es-MX"/>
        </w:rPr>
        <w:t xml:space="preserve"> </w:t>
      </w:r>
    </w:p>
    <w:p w:rsidR="0092377F" w:rsidRPr="003E6E42" w:rsidRDefault="0092377F" w:rsidP="0092377F">
      <w:pPr>
        <w:pStyle w:val="NormalWeb"/>
        <w:shd w:val="clear" w:color="auto" w:fill="FFFFFF"/>
        <w:spacing w:before="0" w:after="0"/>
        <w:jc w:val="both"/>
        <w:rPr>
          <w:rFonts w:ascii="Arial" w:hAnsi="Arial" w:cs="Arial"/>
          <w:spacing w:val="-6"/>
          <w:sz w:val="16"/>
          <w:szCs w:val="16"/>
          <w:lang w:val="es-MX"/>
        </w:rPr>
      </w:pPr>
      <w:r w:rsidRPr="003E6E42">
        <w:rPr>
          <w:rFonts w:ascii="Arial" w:hAnsi="Arial" w:cs="Arial"/>
          <w:spacing w:val="-6"/>
          <w:sz w:val="16"/>
          <w:szCs w:val="16"/>
          <w:lang w:val="es-MX"/>
        </w:rPr>
        <w:t> </w:t>
      </w:r>
    </w:p>
    <w:p w:rsidR="003E6E42" w:rsidRPr="003E6E42" w:rsidRDefault="003E6E42" w:rsidP="003E6E42">
      <w:pPr>
        <w:pStyle w:val="NormalWeb"/>
        <w:numPr>
          <w:ilvl w:val="0"/>
          <w:numId w:val="17"/>
        </w:numPr>
        <w:shd w:val="clear" w:color="auto" w:fill="FFFFFF"/>
        <w:spacing w:before="0" w:after="0"/>
        <w:ind w:left="284" w:hanging="284"/>
        <w:jc w:val="both"/>
        <w:rPr>
          <w:rFonts w:ascii="Arial" w:hAnsi="Arial" w:cs="Arial"/>
          <w:spacing w:val="-6"/>
          <w:lang w:val="es-MX"/>
        </w:rPr>
      </w:pPr>
      <w:r w:rsidRPr="003E6E42">
        <w:rPr>
          <w:rFonts w:ascii="Arial" w:hAnsi="Arial" w:cs="Arial"/>
          <w:spacing w:val="-6"/>
          <w:lang w:val="es-MX"/>
        </w:rPr>
        <w:t>La construcción de la obra y el equipamiento muestran un avance del 65%.</w:t>
      </w:r>
    </w:p>
    <w:p w:rsidR="003E6E42" w:rsidRPr="003E6E42" w:rsidRDefault="003E6E42" w:rsidP="0092377F">
      <w:pPr>
        <w:pStyle w:val="NormalWeb"/>
        <w:shd w:val="clear" w:color="auto" w:fill="FFFFFF"/>
        <w:spacing w:before="0" w:after="0"/>
        <w:jc w:val="both"/>
        <w:rPr>
          <w:spacing w:val="-6"/>
          <w:sz w:val="16"/>
          <w:szCs w:val="16"/>
          <w:lang w:val="es-MX"/>
        </w:rPr>
      </w:pP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b/>
          <w:bCs/>
          <w:color w:val="1C1E21"/>
          <w:lang w:val="es-MX"/>
        </w:rPr>
        <w:t xml:space="preserve">Mexicali, B.C., sábado 23 de mayo de 2020.- </w:t>
      </w:r>
      <w:r w:rsidRPr="003E6E42">
        <w:rPr>
          <w:rFonts w:ascii="Arial" w:hAnsi="Arial" w:cs="Arial"/>
          <w:color w:val="1C1E21"/>
          <w:lang w:val="es-MX"/>
        </w:rPr>
        <w:t xml:space="preserve">A dos semanas y media de construcción, el proyecto Hospital Móvil Universitario, iniciativa presentada por un grupo de empresarios bajacalifornianos representados por el Grupo Hermosillo y respaldada por la Universidad Autónoma de Baja California (UABC) y la Fundación de la Universidad Autónoma de Baja California (FUABC), presenta un 65% de avance y se tiene programado entregar tentativamente </w:t>
      </w:r>
      <w:r w:rsidR="004D455F">
        <w:rPr>
          <w:rFonts w:ascii="Arial" w:hAnsi="Arial" w:cs="Arial"/>
          <w:color w:val="1C1E21"/>
          <w:lang w:val="es-MX"/>
        </w:rPr>
        <w:t>los últimos días de mayo</w:t>
      </w:r>
      <w:r w:rsidRPr="003E6E42">
        <w:rPr>
          <w:rFonts w:ascii="Arial" w:hAnsi="Arial" w:cs="Arial"/>
          <w:color w:val="1C1E21"/>
          <w:lang w:val="es-MX"/>
        </w:rPr>
        <w:t xml:space="preserve"> a la Secretaría de la Salud para su operación y servicio en atención a la emergencia sanitaria coronavirus COVID-19.</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lang w:val="es-MX"/>
        </w:rPr>
        <w:t> </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color w:val="1C1E21"/>
          <w:lang w:val="es-MX"/>
        </w:rPr>
        <w:t xml:space="preserve">Por su parte Fundación UABC se encuentra trabajando en una campaña de procuración de recursos con una meta de 3 millones de pesos para destinarlos a equipamiento médico para dicho hospital, mostrando </w:t>
      </w:r>
      <w:r w:rsidR="003E6E42" w:rsidRPr="003E6E42">
        <w:rPr>
          <w:rFonts w:ascii="Arial" w:hAnsi="Arial" w:cs="Arial"/>
          <w:color w:val="1C1E21"/>
          <w:lang w:val="es-MX"/>
        </w:rPr>
        <w:t xml:space="preserve">también </w:t>
      </w:r>
      <w:r w:rsidRPr="003E6E42">
        <w:rPr>
          <w:rFonts w:ascii="Arial" w:hAnsi="Arial" w:cs="Arial"/>
          <w:color w:val="1C1E21"/>
          <w:lang w:val="es-MX"/>
        </w:rPr>
        <w:t>un avance de 65%</w:t>
      </w:r>
      <w:r w:rsidR="003E6E42" w:rsidRPr="003E6E42">
        <w:rPr>
          <w:rFonts w:ascii="Arial" w:hAnsi="Arial" w:cs="Arial"/>
          <w:color w:val="1C1E21"/>
          <w:lang w:val="es-MX"/>
        </w:rPr>
        <w:t>.</w:t>
      </w:r>
      <w:r w:rsidRPr="003E6E42">
        <w:rPr>
          <w:rFonts w:ascii="Arial" w:hAnsi="Arial" w:cs="Arial"/>
          <w:color w:val="1C1E21"/>
          <w:lang w:val="es-MX"/>
        </w:rPr>
        <w:t>  </w:t>
      </w:r>
    </w:p>
    <w:p w:rsidR="00C03697" w:rsidRPr="003E6E42" w:rsidRDefault="0092377F" w:rsidP="00C03697">
      <w:pPr>
        <w:pStyle w:val="NormalWeb"/>
        <w:shd w:val="clear" w:color="auto" w:fill="FFFFFF"/>
        <w:spacing w:before="0" w:after="0"/>
        <w:jc w:val="both"/>
        <w:rPr>
          <w:rFonts w:ascii="Arial" w:hAnsi="Arial" w:cs="Arial"/>
          <w:lang w:val="es-MX"/>
        </w:rPr>
      </w:pPr>
      <w:r w:rsidRPr="003E6E42">
        <w:rPr>
          <w:rFonts w:ascii="Arial" w:hAnsi="Arial" w:cs="Arial"/>
          <w:lang w:val="es-MX"/>
        </w:rPr>
        <w:t> </w:t>
      </w:r>
    </w:p>
    <w:p w:rsidR="0092377F" w:rsidRPr="003E6E42" w:rsidRDefault="003A1EE3" w:rsidP="00C03697">
      <w:pPr>
        <w:pStyle w:val="NormalWeb"/>
        <w:shd w:val="clear" w:color="auto" w:fill="FFFFFF"/>
        <w:spacing w:before="0" w:after="0"/>
        <w:jc w:val="both"/>
        <w:rPr>
          <w:rFonts w:ascii="Arial" w:hAnsi="Arial" w:cs="Arial"/>
          <w:lang w:val="es-MX"/>
        </w:rPr>
      </w:pPr>
      <w:r w:rsidRPr="003A1EE3">
        <w:rPr>
          <w:rFonts w:ascii="Arial" w:hAnsi="Arial" w:cs="Arial"/>
          <w:color w:val="1C1E21"/>
          <w:lang w:val="es-MX"/>
        </w:rPr>
        <w:t xml:space="preserve">El doctor Mario Soto Figueroa, líder del proyecto del Hospital Móvil Universitario y asociado de Fundación UABC, </w:t>
      </w:r>
      <w:r>
        <w:rPr>
          <w:rFonts w:ascii="Arial" w:hAnsi="Arial" w:cs="Arial"/>
          <w:color w:val="1C1E21"/>
          <w:lang w:val="es-MX"/>
        </w:rPr>
        <w:t>a</w:t>
      </w:r>
      <w:r w:rsidR="0092377F" w:rsidRPr="003E6E42">
        <w:rPr>
          <w:rFonts w:ascii="Arial" w:hAnsi="Arial" w:cs="Arial"/>
          <w:color w:val="1C1E21"/>
          <w:lang w:val="es-MX"/>
        </w:rPr>
        <w:t>gradeció a los donantes que con sentido de pertenencia e identidad a la UABC han apoyado el proyecto, así como a todo el equipo logístico quienes trabajan todos los días con una entrega total a esta comunidad. “Ha sido buena la respuesta de la comunidad universitaria y egresados</w:t>
      </w:r>
      <w:r w:rsidR="0092377F" w:rsidRPr="003E6E42">
        <w:rPr>
          <w:rFonts w:ascii="Arial" w:hAnsi="Arial" w:cs="Arial"/>
          <w:strike/>
          <w:color w:val="1C1E21"/>
          <w:lang w:val="es-MX"/>
        </w:rPr>
        <w:t xml:space="preserve">, </w:t>
      </w:r>
      <w:r w:rsidR="0092377F" w:rsidRPr="003E6E42">
        <w:rPr>
          <w:rFonts w:ascii="Arial" w:hAnsi="Arial" w:cs="Arial"/>
          <w:color w:val="1C1E21"/>
          <w:lang w:val="es-MX"/>
        </w:rPr>
        <w:t>así como varios de los asociados de Fundación UABC, quienes estamos procurando fondos empresariales para el equipamiento. La sociedad también se ha sumado al esfuerzo, trabajando para la causa y donando.” manifestó.</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lang w:val="es-MX"/>
        </w:rPr>
        <w:t> </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color w:val="1C1E21"/>
          <w:lang w:val="es-MX"/>
        </w:rPr>
        <w:t xml:space="preserve">El ingeniero Rafael Romano, </w:t>
      </w:r>
      <w:r w:rsidR="005E422C">
        <w:rPr>
          <w:rFonts w:ascii="Arial" w:hAnsi="Arial" w:cs="Arial"/>
          <w:color w:val="1C1E21"/>
          <w:lang w:val="es-MX"/>
        </w:rPr>
        <w:t>líder del proyecto de</w:t>
      </w:r>
      <w:r w:rsidRPr="003E6E42">
        <w:rPr>
          <w:rFonts w:ascii="Arial" w:hAnsi="Arial" w:cs="Arial"/>
          <w:color w:val="1C1E21"/>
          <w:lang w:val="es-MX"/>
        </w:rPr>
        <w:t xml:space="preserve"> construcción del hospital, explicó las características que definen a este proyecto diferente y de calidad. Tendrá capacidad para 50 camas, áreas de desinfección de instrumentos y de personal, cocina para nutrición de pacientes, vestidores para el personal, área de trabajo médico, </w:t>
      </w:r>
      <w:r w:rsidRPr="003E6E42">
        <w:rPr>
          <w:rFonts w:ascii="Arial" w:hAnsi="Arial" w:cs="Arial"/>
          <w:color w:val="222222"/>
          <w:shd w:val="clear" w:color="auto" w:fill="FFFFFF"/>
          <w:lang w:val="es-MX"/>
        </w:rPr>
        <w:t>un centro de equipos y esterilización (</w:t>
      </w:r>
      <w:r w:rsidRPr="003E6E42">
        <w:rPr>
          <w:rFonts w:ascii="Arial" w:hAnsi="Arial" w:cs="Arial"/>
          <w:bCs/>
          <w:color w:val="222222"/>
          <w:shd w:val="clear" w:color="auto" w:fill="FFFFFF"/>
          <w:lang w:val="es-MX"/>
        </w:rPr>
        <w:t>CEYE</w:t>
      </w:r>
      <w:r w:rsidRPr="003E6E42">
        <w:rPr>
          <w:rFonts w:ascii="Arial" w:hAnsi="Arial" w:cs="Arial"/>
          <w:color w:val="222222"/>
          <w:shd w:val="clear" w:color="auto" w:fill="FFFFFF"/>
          <w:lang w:val="es-MX"/>
        </w:rPr>
        <w:t>)</w:t>
      </w:r>
      <w:r w:rsidRPr="003E6E42">
        <w:rPr>
          <w:rFonts w:ascii="Arial" w:hAnsi="Arial" w:cs="Arial"/>
          <w:color w:val="1C1E21"/>
          <w:lang w:val="es-MX"/>
        </w:rPr>
        <w:t>, farmacia, cuarto eléctrico y cuarto de cómputo, entre otras áreas.</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lang w:val="es-MX"/>
        </w:rPr>
        <w:t> </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color w:val="1C1E21"/>
          <w:lang w:val="es-MX"/>
        </w:rPr>
        <w:t xml:space="preserve">“Alineación y sumatoria de voluntades es el resumen del proyecto, hemos estado trabajando de 12 a 14 horas diarias y toda la gente emocionada, trabajando juntos, el eléctrico, el mecánico, el de concreto, el de los muros. Si hay variables que tenemos que controlar, pero ahorita están alineadas las estrellas para terminar </w:t>
      </w:r>
      <w:r w:rsidR="00E1321B">
        <w:rPr>
          <w:rFonts w:ascii="Arial" w:hAnsi="Arial" w:cs="Arial"/>
          <w:color w:val="1C1E21"/>
          <w:lang w:val="es-MX"/>
        </w:rPr>
        <w:t>a finales</w:t>
      </w:r>
      <w:bookmarkStart w:id="1" w:name="_GoBack"/>
      <w:bookmarkEnd w:id="1"/>
      <w:r w:rsidRPr="003E6E42">
        <w:rPr>
          <w:rFonts w:ascii="Arial" w:hAnsi="Arial" w:cs="Arial"/>
          <w:color w:val="1C1E21"/>
          <w:lang w:val="es-MX"/>
        </w:rPr>
        <w:t xml:space="preserve"> de mayo”, expresó el ingeniero Rafael Romano.  </w:t>
      </w: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lang w:val="es-MX"/>
        </w:rPr>
        <w:t> </w:t>
      </w:r>
    </w:p>
    <w:p w:rsidR="0092377F" w:rsidRPr="003E6E42" w:rsidRDefault="0092377F" w:rsidP="0092377F">
      <w:pPr>
        <w:pStyle w:val="NormalWeb"/>
        <w:shd w:val="clear" w:color="auto" w:fill="FFFFFF"/>
        <w:spacing w:before="0" w:after="0"/>
        <w:jc w:val="both"/>
        <w:rPr>
          <w:rFonts w:ascii="Arial" w:hAnsi="Arial" w:cs="Arial"/>
          <w:color w:val="1C1E21"/>
          <w:lang w:val="es-MX"/>
        </w:rPr>
      </w:pPr>
      <w:r w:rsidRPr="003E6E42">
        <w:rPr>
          <w:rFonts w:ascii="Arial" w:hAnsi="Arial" w:cs="Arial"/>
          <w:color w:val="1C1E21"/>
          <w:lang w:val="es-MX"/>
        </w:rPr>
        <w:t>El doctor Mario Soto y el ingeniero Rafael Romano destacaron la importancia de seguir apoyando a Fundación UABC con su donativo y sumarse a la comunidad para llegar a la meta y cumplir con el objetivo de entrega. </w:t>
      </w:r>
    </w:p>
    <w:p w:rsidR="0092377F" w:rsidRPr="003E6E42" w:rsidRDefault="0092377F" w:rsidP="0092377F">
      <w:pPr>
        <w:pStyle w:val="NormalWeb"/>
        <w:shd w:val="clear" w:color="auto" w:fill="FFFFFF"/>
        <w:spacing w:before="0" w:after="0"/>
        <w:jc w:val="both"/>
        <w:rPr>
          <w:rFonts w:ascii="Arial" w:hAnsi="Arial" w:cs="Arial"/>
          <w:color w:val="1C1E21"/>
          <w:lang w:val="es-MX"/>
        </w:rPr>
      </w:pPr>
    </w:p>
    <w:p w:rsidR="0092377F" w:rsidRPr="003E6E42" w:rsidRDefault="0092377F" w:rsidP="0092377F">
      <w:pPr>
        <w:pStyle w:val="NormalWeb"/>
        <w:shd w:val="clear" w:color="auto" w:fill="FFFFFF"/>
        <w:spacing w:before="0" w:after="0"/>
        <w:jc w:val="both"/>
        <w:rPr>
          <w:rFonts w:ascii="Arial" w:hAnsi="Arial" w:cs="Arial"/>
          <w:lang w:val="es-MX"/>
        </w:rPr>
      </w:pPr>
      <w:r w:rsidRPr="003E6E42">
        <w:rPr>
          <w:rFonts w:ascii="Arial" w:hAnsi="Arial" w:cs="Arial"/>
          <w:color w:val="1C1E21"/>
          <w:lang w:val="es-MX"/>
        </w:rPr>
        <w:t>El Hospital Móvil Universitario será operado por la Secretaria de Salud de acuerdo al convenio firmado con la Universidad Autónoma de Baja California.</w:t>
      </w:r>
      <w:r w:rsidR="00C03697" w:rsidRPr="003E6E42">
        <w:rPr>
          <w:rFonts w:ascii="Arial" w:hAnsi="Arial" w:cs="Arial"/>
          <w:color w:val="1C1E21"/>
          <w:lang w:val="es-MX"/>
        </w:rPr>
        <w:t xml:space="preserve"> </w:t>
      </w:r>
      <w:r w:rsidRPr="003E6E42">
        <w:rPr>
          <w:rFonts w:ascii="Arial" w:hAnsi="Arial" w:cs="Arial"/>
          <w:color w:val="1C1E21"/>
          <w:lang w:val="es-MX"/>
        </w:rPr>
        <w:t xml:space="preserve">Para más información de cómo donar visitar el sitio: </w:t>
      </w:r>
      <w:hyperlink r:id="rId9" w:history="1">
        <w:r w:rsidRPr="003E6E42">
          <w:rPr>
            <w:rStyle w:val="Hipervnculo"/>
            <w:rFonts w:ascii="Arial" w:hAnsi="Arial" w:cs="Arial"/>
            <w:color w:val="1155CC"/>
            <w:lang w:val="es-MX"/>
          </w:rPr>
          <w:t>http://fundacionuabc.org/hospitalmovil/</w:t>
        </w:r>
      </w:hyperlink>
      <w:r w:rsidRPr="003E6E42">
        <w:rPr>
          <w:rFonts w:ascii="Arial" w:hAnsi="Arial" w:cs="Arial"/>
          <w:color w:val="1C1E21"/>
          <w:lang w:val="es-MX"/>
        </w:rPr>
        <w:t>.</w:t>
      </w:r>
    </w:p>
    <w:p w:rsidR="0092377F" w:rsidRPr="00C03697" w:rsidRDefault="0092377F" w:rsidP="0092377F">
      <w:pPr>
        <w:pStyle w:val="NormalWeb"/>
        <w:shd w:val="clear" w:color="auto" w:fill="FFFFFF"/>
        <w:spacing w:before="0" w:after="0"/>
        <w:jc w:val="both"/>
        <w:rPr>
          <w:rFonts w:ascii="Arial" w:hAnsi="Arial" w:cs="Arial"/>
          <w:sz w:val="16"/>
          <w:szCs w:val="16"/>
          <w:lang w:val="es-MX"/>
        </w:rPr>
      </w:pPr>
      <w:r w:rsidRPr="00C03697">
        <w:rPr>
          <w:rFonts w:ascii="Arial" w:hAnsi="Arial" w:cs="Arial"/>
          <w:sz w:val="16"/>
          <w:szCs w:val="16"/>
          <w:lang w:val="es-MX"/>
        </w:rPr>
        <w:t> </w:t>
      </w:r>
    </w:p>
    <w:p w:rsidR="003E6E42" w:rsidRDefault="003E6E42" w:rsidP="00590024">
      <w:pPr>
        <w:jc w:val="both"/>
        <w:rPr>
          <w:rFonts w:ascii="Arial" w:hAnsi="Arial" w:cs="Arial"/>
          <w:sz w:val="24"/>
          <w:szCs w:val="24"/>
        </w:rPr>
      </w:pPr>
    </w:p>
    <w:p w:rsidR="003E6E42" w:rsidRDefault="003E6E42" w:rsidP="00590024">
      <w:pPr>
        <w:jc w:val="both"/>
        <w:rPr>
          <w:rFonts w:ascii="Arial" w:hAnsi="Arial" w:cs="Arial"/>
          <w:sz w:val="24"/>
          <w:szCs w:val="24"/>
        </w:rPr>
      </w:pPr>
    </w:p>
    <w:p w:rsidR="003E6E42" w:rsidRDefault="003E6E42" w:rsidP="00590024">
      <w:pPr>
        <w:jc w:val="both"/>
        <w:rPr>
          <w:rFonts w:ascii="Arial" w:hAnsi="Arial" w:cs="Arial"/>
          <w:sz w:val="24"/>
          <w:szCs w:val="24"/>
        </w:rPr>
      </w:pPr>
    </w:p>
    <w:p w:rsidR="003E6E42" w:rsidRDefault="003E6E42" w:rsidP="00590024">
      <w:pPr>
        <w:jc w:val="both"/>
        <w:rPr>
          <w:rFonts w:ascii="Arial" w:hAnsi="Arial" w:cs="Arial"/>
          <w:sz w:val="24"/>
          <w:szCs w:val="24"/>
        </w:rPr>
      </w:pPr>
    </w:p>
    <w:p w:rsidR="003E6E42" w:rsidRDefault="003E6E42" w:rsidP="00590024">
      <w:pPr>
        <w:jc w:val="both"/>
        <w:rPr>
          <w:rFonts w:ascii="Arial" w:hAnsi="Arial" w:cs="Arial"/>
          <w:sz w:val="24"/>
          <w:szCs w:val="24"/>
        </w:rPr>
      </w:pPr>
    </w:p>
    <w:p w:rsidR="00DC0EA1" w:rsidRPr="0070661D" w:rsidRDefault="00DC0EA1" w:rsidP="00590024">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C03697" w:rsidRDefault="00DC0EA1" w:rsidP="00590024">
      <w:pPr>
        <w:shd w:val="clear" w:color="auto" w:fill="FFFFFF"/>
        <w:jc w:val="both"/>
        <w:rPr>
          <w:rFonts w:ascii="Arial" w:hAnsi="Arial" w:cs="Arial"/>
          <w:color w:val="222222"/>
          <w:sz w:val="16"/>
          <w:szCs w:val="16"/>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C03697" w:rsidRDefault="00C03697" w:rsidP="00590024">
      <w:pPr>
        <w:shd w:val="clear" w:color="auto" w:fill="FFFFFF"/>
        <w:jc w:val="both"/>
        <w:rPr>
          <w:rFonts w:ascii="Arial" w:hAnsi="Arial" w:cs="Arial"/>
          <w:color w:val="222222"/>
          <w:sz w:val="16"/>
          <w:szCs w:val="16"/>
        </w:rPr>
      </w:pPr>
    </w:p>
    <w:p w:rsidR="00327E7A" w:rsidRDefault="00DC0EA1" w:rsidP="00590024">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1"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EA79E9" w:rsidRDefault="00DC0EA1" w:rsidP="00245D23">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245D23" w:rsidRDefault="00245D23" w:rsidP="00245D23">
      <w:pPr>
        <w:shd w:val="clear" w:color="auto" w:fill="FFFFFF"/>
        <w:jc w:val="both"/>
        <w:rPr>
          <w:rFonts w:ascii="Arial" w:hAnsi="Arial" w:cs="Arial"/>
          <w:color w:val="222222"/>
          <w:sz w:val="24"/>
          <w:szCs w:val="24"/>
        </w:rPr>
      </w:pPr>
    </w:p>
    <w:p w:rsidR="00E1321B" w:rsidRPr="00E1321B" w:rsidRDefault="00E1321B" w:rsidP="00245D23">
      <w:pPr>
        <w:shd w:val="clear" w:color="auto" w:fill="FFFFFF"/>
        <w:jc w:val="right"/>
        <w:rPr>
          <w:rFonts w:ascii="Arial" w:hAnsi="Arial" w:cs="Arial"/>
          <w:color w:val="FFFFFF" w:themeColor="background1"/>
          <w:sz w:val="24"/>
          <w:szCs w:val="24"/>
        </w:rPr>
      </w:pPr>
    </w:p>
    <w:p w:rsidR="00E1321B" w:rsidRPr="00E1321B" w:rsidRDefault="00E1321B" w:rsidP="00245D23">
      <w:pPr>
        <w:shd w:val="clear" w:color="auto" w:fill="FFFFFF"/>
        <w:jc w:val="right"/>
        <w:rPr>
          <w:rFonts w:ascii="Arial" w:hAnsi="Arial" w:cs="Arial"/>
          <w:color w:val="FFFFFF" w:themeColor="background1"/>
          <w:sz w:val="24"/>
          <w:szCs w:val="24"/>
        </w:rPr>
      </w:pPr>
    </w:p>
    <w:p w:rsidR="00245D23" w:rsidRPr="00E1321B" w:rsidRDefault="00245D23" w:rsidP="00245D23">
      <w:pPr>
        <w:shd w:val="clear" w:color="auto" w:fill="FFFFFF"/>
        <w:jc w:val="right"/>
        <w:rPr>
          <w:rFonts w:ascii="Arial" w:hAnsi="Arial" w:cs="Arial"/>
          <w:color w:val="FFFFFF" w:themeColor="background1"/>
          <w:sz w:val="24"/>
          <w:szCs w:val="24"/>
        </w:rPr>
      </w:pPr>
      <w:r w:rsidRPr="00E1321B">
        <w:rPr>
          <w:rFonts w:ascii="Arial" w:hAnsi="Arial" w:cs="Arial"/>
          <w:color w:val="FFFFFF" w:themeColor="background1"/>
          <w:sz w:val="24"/>
          <w:szCs w:val="24"/>
        </w:rPr>
        <w:t xml:space="preserve">Redacción: </w:t>
      </w:r>
      <w:r w:rsidR="00E1321B" w:rsidRPr="00E1321B">
        <w:rPr>
          <w:rFonts w:ascii="Arial" w:hAnsi="Arial" w:cs="Arial"/>
          <w:color w:val="FFFFFF" w:themeColor="background1"/>
          <w:sz w:val="24"/>
          <w:szCs w:val="24"/>
        </w:rPr>
        <w:t>Andrea Ruíz Laureano</w:t>
      </w:r>
    </w:p>
    <w:p w:rsidR="00245D23" w:rsidRPr="00E1321B" w:rsidRDefault="00232618" w:rsidP="00232618">
      <w:pPr>
        <w:shd w:val="clear" w:color="auto" w:fill="FFFFFF"/>
        <w:jc w:val="right"/>
        <w:rPr>
          <w:rFonts w:ascii="Arial" w:hAnsi="Arial" w:cs="Arial"/>
          <w:color w:val="FFFFFF" w:themeColor="background1"/>
          <w:sz w:val="24"/>
          <w:szCs w:val="24"/>
        </w:rPr>
      </w:pPr>
      <w:r w:rsidRPr="00E1321B">
        <w:rPr>
          <w:rFonts w:ascii="Arial" w:hAnsi="Arial" w:cs="Arial"/>
          <w:color w:val="FFFFFF" w:themeColor="background1"/>
          <w:sz w:val="24"/>
          <w:szCs w:val="24"/>
        </w:rPr>
        <w:t>Fotos</w:t>
      </w:r>
      <w:r w:rsidR="00E1321B" w:rsidRPr="00E1321B">
        <w:rPr>
          <w:rFonts w:ascii="Arial" w:hAnsi="Arial" w:cs="Arial"/>
          <w:color w:val="FFFFFF" w:themeColor="background1"/>
          <w:sz w:val="24"/>
          <w:szCs w:val="24"/>
        </w:rPr>
        <w:t xml:space="preserve"> construcción</w:t>
      </w:r>
      <w:r w:rsidRPr="00E1321B">
        <w:rPr>
          <w:rFonts w:ascii="Arial" w:hAnsi="Arial" w:cs="Arial"/>
          <w:color w:val="FFFFFF" w:themeColor="background1"/>
          <w:sz w:val="24"/>
          <w:szCs w:val="24"/>
        </w:rPr>
        <w:t>: cortesía</w:t>
      </w:r>
    </w:p>
    <w:p w:rsidR="00E1321B" w:rsidRPr="00E1321B" w:rsidRDefault="00E1321B" w:rsidP="00232618">
      <w:pPr>
        <w:shd w:val="clear" w:color="auto" w:fill="FFFFFF"/>
        <w:jc w:val="right"/>
        <w:rPr>
          <w:rFonts w:ascii="Arial" w:hAnsi="Arial" w:cs="Arial"/>
          <w:color w:val="FFFFFF" w:themeColor="background1"/>
          <w:sz w:val="36"/>
        </w:rPr>
      </w:pPr>
      <w:r w:rsidRPr="00E1321B">
        <w:rPr>
          <w:rFonts w:ascii="Arial" w:hAnsi="Arial" w:cs="Arial"/>
          <w:color w:val="FFFFFF" w:themeColor="background1"/>
          <w:sz w:val="24"/>
          <w:szCs w:val="24"/>
        </w:rPr>
        <w:t>Fotos equipamiento: Armando Ruíz</w:t>
      </w:r>
    </w:p>
    <w:sectPr w:rsidR="00E1321B" w:rsidRPr="00E1321B"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DDC" w:rsidRDefault="00D82DDC">
      <w:r>
        <w:separator/>
      </w:r>
    </w:p>
  </w:endnote>
  <w:endnote w:type="continuationSeparator" w:id="0">
    <w:p w:rsidR="00D82DDC" w:rsidRDefault="00D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DDC" w:rsidRDefault="00D82DDC">
      <w:r>
        <w:rPr>
          <w:color w:val="000000"/>
        </w:rPr>
        <w:separator/>
      </w:r>
    </w:p>
  </w:footnote>
  <w:footnote w:type="continuationSeparator" w:id="0">
    <w:p w:rsidR="00D82DDC" w:rsidRDefault="00D82D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6"/>
  </w:num>
  <w:num w:numId="4">
    <w:abstractNumId w:val="9"/>
  </w:num>
  <w:num w:numId="5">
    <w:abstractNumId w:val="5"/>
  </w:num>
  <w:num w:numId="6">
    <w:abstractNumId w:val="11"/>
  </w:num>
  <w:num w:numId="7">
    <w:abstractNumId w:val="12"/>
  </w:num>
  <w:num w:numId="8">
    <w:abstractNumId w:val="0"/>
  </w:num>
  <w:num w:numId="9">
    <w:abstractNumId w:val="16"/>
  </w:num>
  <w:num w:numId="10">
    <w:abstractNumId w:val="14"/>
  </w:num>
  <w:num w:numId="11">
    <w:abstractNumId w:val="3"/>
  </w:num>
  <w:num w:numId="12">
    <w:abstractNumId w:val="1"/>
  </w:num>
  <w:num w:numId="13">
    <w:abstractNumId w:val="7"/>
  </w:num>
  <w:num w:numId="14">
    <w:abstractNumId w:val="2"/>
  </w:num>
  <w:num w:numId="15">
    <w:abstractNumId w:val="15"/>
  </w:num>
  <w:num w:numId="16">
    <w:abstractNumId w:val="4"/>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33B"/>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5CC"/>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DEF"/>
    <w:rsid w:val="00867068"/>
    <w:rsid w:val="008672D8"/>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1F0"/>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D764D"/>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ceta.uabc.mx/coronavirus" TargetMode="External"/><Relationship Id="rId5" Type="http://schemas.openxmlformats.org/officeDocument/2006/relationships/webSettings" Target="webSettings.xml"/><Relationship Id="rId10" Type="http://schemas.openxmlformats.org/officeDocument/2006/relationships/hyperlink" Target="http://www.uabc.mx/" TargetMode="External"/><Relationship Id="rId4" Type="http://schemas.openxmlformats.org/officeDocument/2006/relationships/settings" Target="settings.xml"/><Relationship Id="rId9" Type="http://schemas.openxmlformats.org/officeDocument/2006/relationships/hyperlink" Target="http://fundacionuabc.org/hospitalmovi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239EE-6DC7-48C1-87E9-300121F5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615</Words>
  <Characters>3387</Characters>
  <Application>Microsoft Office Word</Application>
  <DocSecurity>0</DocSecurity>
  <Lines>28</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11</cp:revision>
  <cp:lastPrinted>2020-03-12T17:46:00Z</cp:lastPrinted>
  <dcterms:created xsi:type="dcterms:W3CDTF">2020-05-22T18:57:00Z</dcterms:created>
  <dcterms:modified xsi:type="dcterms:W3CDTF">2020-05-23T19:40:00Z</dcterms:modified>
</cp:coreProperties>
</file>