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080792">
        <w:rPr>
          <w:rFonts w:ascii="Arial" w:hAnsi="Arial" w:cs="Arial"/>
          <w:b/>
          <w:sz w:val="24"/>
          <w:szCs w:val="24"/>
        </w:rPr>
        <w:t>72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080792" w:rsidRDefault="00080792" w:rsidP="00ED4392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Reconocen calidad de Ingeniería Aeroespacial</w:t>
      </w:r>
      <w:r w:rsidR="002E4376" w:rsidRPr="00ED4392">
        <w:rPr>
          <w:rFonts w:ascii="Arial" w:hAnsi="Arial" w:cs="Arial"/>
          <w:b/>
          <w:spacing w:val="-4"/>
          <w:sz w:val="36"/>
          <w:szCs w:val="24"/>
        </w:rPr>
        <w:t xml:space="preserve"> </w:t>
      </w:r>
    </w:p>
    <w:p w:rsidR="002E4376" w:rsidRPr="00ED4392" w:rsidRDefault="002E4376" w:rsidP="00ED4392">
      <w:pPr>
        <w:jc w:val="center"/>
        <w:rPr>
          <w:rFonts w:ascii="Arial" w:hAnsi="Arial" w:cs="Arial"/>
          <w:b/>
          <w:sz w:val="36"/>
          <w:szCs w:val="24"/>
        </w:rPr>
      </w:pPr>
      <w:r w:rsidRPr="00ED4392">
        <w:rPr>
          <w:rFonts w:ascii="Arial" w:hAnsi="Arial" w:cs="Arial"/>
          <w:b/>
          <w:spacing w:val="-4"/>
          <w:sz w:val="36"/>
          <w:szCs w:val="24"/>
        </w:rPr>
        <w:t>de</w:t>
      </w:r>
      <w:r w:rsidRPr="00ED4392">
        <w:rPr>
          <w:rFonts w:ascii="Arial" w:hAnsi="Arial" w:cs="Arial"/>
          <w:b/>
          <w:sz w:val="36"/>
          <w:szCs w:val="24"/>
        </w:rPr>
        <w:t xml:space="preserve"> </w:t>
      </w:r>
      <w:r w:rsidR="00080792">
        <w:rPr>
          <w:rFonts w:ascii="Arial" w:hAnsi="Arial" w:cs="Arial"/>
          <w:b/>
          <w:sz w:val="36"/>
          <w:szCs w:val="24"/>
        </w:rPr>
        <w:t xml:space="preserve">FCITEC de la </w:t>
      </w:r>
      <w:r w:rsidRPr="00ED4392">
        <w:rPr>
          <w:rFonts w:ascii="Arial" w:hAnsi="Arial" w:cs="Arial"/>
          <w:b/>
          <w:sz w:val="36"/>
          <w:szCs w:val="24"/>
        </w:rPr>
        <w:t>UABC</w:t>
      </w:r>
    </w:p>
    <w:p w:rsidR="002E4376" w:rsidRPr="00ED4392" w:rsidRDefault="002E4376" w:rsidP="002E4376">
      <w:pPr>
        <w:jc w:val="both"/>
        <w:rPr>
          <w:rFonts w:ascii="Arial" w:hAnsi="Arial" w:cs="Arial"/>
          <w:sz w:val="16"/>
          <w:szCs w:val="16"/>
        </w:rPr>
      </w:pPr>
    </w:p>
    <w:p w:rsidR="002E4376" w:rsidRPr="00F23752" w:rsidRDefault="00F23752" w:rsidP="00F23752">
      <w:pPr>
        <w:pStyle w:val="Prrafodelista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F23752">
        <w:rPr>
          <w:rFonts w:ascii="Arial" w:hAnsi="Arial" w:cs="Arial"/>
          <w:sz w:val="24"/>
          <w:szCs w:val="24"/>
        </w:rPr>
        <w:t>De esta forma continúan acreditados el 100% de los 11 programas educativos de licenciatura que se imparten en esta unidad académica</w:t>
      </w:r>
      <w:r>
        <w:rPr>
          <w:rFonts w:ascii="Arial" w:hAnsi="Arial" w:cs="Arial"/>
          <w:sz w:val="24"/>
          <w:szCs w:val="24"/>
        </w:rPr>
        <w:t>.</w:t>
      </w:r>
    </w:p>
    <w:p w:rsidR="00F23752" w:rsidRPr="00F23752" w:rsidRDefault="00F23752" w:rsidP="00F23752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245D23" w:rsidRPr="00D74454" w:rsidRDefault="00080792" w:rsidP="00080792">
      <w:pPr>
        <w:jc w:val="both"/>
        <w:rPr>
          <w:rFonts w:ascii="Arial" w:hAnsi="Arial" w:cs="Arial"/>
          <w:sz w:val="24"/>
          <w:szCs w:val="24"/>
        </w:rPr>
      </w:pPr>
      <w:r w:rsidRPr="00D74454">
        <w:rPr>
          <w:rFonts w:ascii="Arial" w:hAnsi="Arial" w:cs="Arial"/>
          <w:b/>
          <w:sz w:val="24"/>
          <w:szCs w:val="24"/>
        </w:rPr>
        <w:t>Valle de las Palmas</w:t>
      </w:r>
      <w:r w:rsidR="002E4376" w:rsidRPr="00D74454">
        <w:rPr>
          <w:rFonts w:ascii="Arial" w:hAnsi="Arial" w:cs="Arial"/>
          <w:b/>
          <w:sz w:val="24"/>
          <w:szCs w:val="24"/>
        </w:rPr>
        <w:t xml:space="preserve">, B.C., </w:t>
      </w:r>
      <w:r w:rsidR="00F61EA2">
        <w:rPr>
          <w:rFonts w:ascii="Arial" w:hAnsi="Arial" w:cs="Arial"/>
          <w:b/>
          <w:sz w:val="24"/>
          <w:szCs w:val="24"/>
        </w:rPr>
        <w:t>jueves 18</w:t>
      </w:r>
      <w:bookmarkStart w:id="1" w:name="_GoBack"/>
      <w:bookmarkEnd w:id="1"/>
      <w:r w:rsidRPr="00D74454">
        <w:rPr>
          <w:rFonts w:ascii="Arial" w:hAnsi="Arial" w:cs="Arial"/>
          <w:b/>
          <w:sz w:val="24"/>
          <w:szCs w:val="24"/>
        </w:rPr>
        <w:t xml:space="preserve"> de</w:t>
      </w:r>
      <w:r w:rsidR="002E4376" w:rsidRPr="00D74454">
        <w:rPr>
          <w:rFonts w:ascii="Arial" w:hAnsi="Arial" w:cs="Arial"/>
          <w:b/>
          <w:sz w:val="24"/>
          <w:szCs w:val="24"/>
        </w:rPr>
        <w:t xml:space="preserve"> junio de 2020.-</w:t>
      </w:r>
      <w:r w:rsidR="002E4376" w:rsidRPr="00D74454">
        <w:rPr>
          <w:rFonts w:ascii="Arial" w:hAnsi="Arial" w:cs="Arial"/>
          <w:sz w:val="24"/>
          <w:szCs w:val="24"/>
        </w:rPr>
        <w:t xml:space="preserve"> </w:t>
      </w:r>
      <w:r w:rsidR="00282C8A" w:rsidRPr="00D74454">
        <w:rPr>
          <w:rFonts w:ascii="Arial" w:hAnsi="Arial" w:cs="Arial"/>
          <w:sz w:val="24"/>
          <w:szCs w:val="24"/>
        </w:rPr>
        <w:t xml:space="preserve">Por un periodo de cinco años fue acreditada la calidad del </w:t>
      </w:r>
      <w:r w:rsidRPr="00D74454">
        <w:rPr>
          <w:rFonts w:ascii="Arial" w:hAnsi="Arial" w:cs="Arial"/>
          <w:sz w:val="24"/>
          <w:szCs w:val="24"/>
        </w:rPr>
        <w:t xml:space="preserve">programa educativo de Ingeniería Aeroespacial que se imparte en la </w:t>
      </w:r>
      <w:r w:rsidR="0083730A" w:rsidRPr="00D74454">
        <w:rPr>
          <w:rFonts w:ascii="Arial" w:hAnsi="Arial" w:cs="Arial"/>
          <w:sz w:val="24"/>
          <w:szCs w:val="24"/>
        </w:rPr>
        <w:t>Facultad de Ciencias de la Ingeniería y Tecnología (FCITEC), Unidad Valle de las Palmas, de la Universidad Aut</w:t>
      </w:r>
      <w:r w:rsidR="00282C8A" w:rsidRPr="00D74454">
        <w:rPr>
          <w:rFonts w:ascii="Arial" w:hAnsi="Arial" w:cs="Arial"/>
          <w:sz w:val="24"/>
          <w:szCs w:val="24"/>
        </w:rPr>
        <w:t>ónoma de Baja California (UABC), por parte de los Comités Interinstitucionales para la Evaluación de la Educación Superior (CIEES).</w:t>
      </w:r>
    </w:p>
    <w:p w:rsidR="00282C8A" w:rsidRPr="00F71E2C" w:rsidRDefault="00282C8A" w:rsidP="00080792">
      <w:pPr>
        <w:jc w:val="both"/>
        <w:rPr>
          <w:rFonts w:ascii="Arial" w:hAnsi="Arial" w:cs="Arial"/>
          <w:sz w:val="20"/>
          <w:szCs w:val="20"/>
        </w:rPr>
      </w:pPr>
    </w:p>
    <w:p w:rsidR="003327E0" w:rsidRPr="00D74454" w:rsidRDefault="00282C8A" w:rsidP="003327E0">
      <w:pPr>
        <w:jc w:val="both"/>
        <w:rPr>
          <w:rFonts w:ascii="Arial" w:hAnsi="Arial" w:cs="Arial"/>
          <w:sz w:val="24"/>
          <w:szCs w:val="24"/>
        </w:rPr>
      </w:pPr>
      <w:r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>Ante este reconocimiento, que tendrá vigencia hasta el 2025, la</w:t>
      </w:r>
      <w:r w:rsidR="00881FB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maestra Edith Montiel Ayala,</w:t>
      </w:r>
      <w:r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vicerrectora del Campus Tijuana, donde está adscrita el FCITEC, indicó que la acreditación de un programa ante un organismo externo brinda la oportunidad de retroalimentar el quehacer universitario</w:t>
      </w:r>
      <w:r w:rsidR="001A34FE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r w:rsidR="003327E0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>De manera particular, destacó el impulso a la vinculación que el director de esta unidad académica ha realizado con grupos de interés, lo cual resultó un factor clave para esta acreditación. </w:t>
      </w:r>
    </w:p>
    <w:p w:rsidR="003327E0" w:rsidRPr="00F71E2C" w:rsidRDefault="003327E0" w:rsidP="00080792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116A43" w:rsidRPr="00D74454" w:rsidRDefault="001A34FE" w:rsidP="00080792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>“N</w:t>
      </w:r>
      <w:r w:rsidR="00282C8A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os da la certeza que la formación profesional de nuestros estudiantes cumple con los estándares de calidad nacionales que se demandan. Celebro la integración del equipo de trabajo </w:t>
      </w:r>
      <w:r w:rsidR="00116A43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>directivo, coordinadores</w:t>
      </w:r>
      <w:r w:rsidR="00881FB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116A43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>personal docente</w:t>
      </w:r>
      <w:r w:rsidR="00881FB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</w:t>
      </w:r>
      <w:r w:rsidR="00116A43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administrativo</w:t>
      </w:r>
      <w:r w:rsidR="00881FB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así como </w:t>
      </w:r>
      <w:r w:rsidR="00116A43" w:rsidRPr="00D74454">
        <w:rPr>
          <w:rFonts w:ascii="Arial" w:hAnsi="Arial" w:cs="Arial"/>
          <w:color w:val="222222"/>
          <w:sz w:val="24"/>
          <w:szCs w:val="24"/>
          <w:shd w:val="clear" w:color="auto" w:fill="FFFFFF"/>
        </w:rPr>
        <w:t>de la comunidad estudiantil, muy en particular de este programa educativo, por este merecido reconocimiento a su esfuerzo”.</w:t>
      </w:r>
    </w:p>
    <w:p w:rsidR="00116A43" w:rsidRPr="00F71E2C" w:rsidRDefault="00116A43" w:rsidP="00080792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2F2D25" w:rsidRPr="00D74454" w:rsidRDefault="00116A43" w:rsidP="00080792">
      <w:pPr>
        <w:jc w:val="both"/>
        <w:rPr>
          <w:rFonts w:ascii="Arial" w:hAnsi="Arial" w:cs="Arial"/>
          <w:sz w:val="24"/>
          <w:szCs w:val="24"/>
        </w:rPr>
      </w:pPr>
      <w:r w:rsidRPr="00D74454">
        <w:rPr>
          <w:rFonts w:ascii="Arial" w:hAnsi="Arial" w:cs="Arial"/>
          <w:sz w:val="24"/>
          <w:szCs w:val="24"/>
        </w:rPr>
        <w:t xml:space="preserve">Por su parte, el director de FCITEC, maestro Antonio Gómez Roa, indicó que </w:t>
      </w:r>
      <w:r w:rsidR="006112B9" w:rsidRPr="00D74454">
        <w:rPr>
          <w:rFonts w:ascii="Arial" w:hAnsi="Arial" w:cs="Arial"/>
          <w:sz w:val="24"/>
          <w:szCs w:val="24"/>
        </w:rPr>
        <w:t xml:space="preserve">de esta forma </w:t>
      </w:r>
      <w:r w:rsidRPr="00D74454">
        <w:rPr>
          <w:rFonts w:ascii="Arial" w:hAnsi="Arial" w:cs="Arial"/>
          <w:sz w:val="24"/>
          <w:szCs w:val="24"/>
        </w:rPr>
        <w:t>continúan acreditados el 100% de los 11 programas educativos de licenciatura que se imparten en</w:t>
      </w:r>
      <w:r w:rsidR="0023671B" w:rsidRPr="00D74454">
        <w:rPr>
          <w:rFonts w:ascii="Arial" w:hAnsi="Arial" w:cs="Arial"/>
          <w:sz w:val="24"/>
          <w:szCs w:val="24"/>
        </w:rPr>
        <w:t xml:space="preserve"> esta unidad académica</w:t>
      </w:r>
      <w:r w:rsidR="006112B9" w:rsidRPr="00D74454">
        <w:rPr>
          <w:rFonts w:ascii="Arial" w:hAnsi="Arial" w:cs="Arial"/>
          <w:sz w:val="24"/>
          <w:szCs w:val="24"/>
        </w:rPr>
        <w:t xml:space="preserve">, lo que </w:t>
      </w:r>
      <w:r w:rsidR="00080792" w:rsidRPr="00D74454">
        <w:rPr>
          <w:rFonts w:ascii="Arial" w:hAnsi="Arial" w:cs="Arial"/>
          <w:sz w:val="24"/>
          <w:szCs w:val="24"/>
        </w:rPr>
        <w:t>contribuye</w:t>
      </w:r>
      <w:r w:rsidR="00DD0102" w:rsidRPr="00D74454">
        <w:rPr>
          <w:rFonts w:ascii="Arial" w:hAnsi="Arial" w:cs="Arial"/>
          <w:sz w:val="24"/>
          <w:szCs w:val="24"/>
        </w:rPr>
        <w:t xml:space="preserve"> a</w:t>
      </w:r>
      <w:r w:rsidR="00080792" w:rsidRPr="00D74454">
        <w:rPr>
          <w:rFonts w:ascii="Arial" w:hAnsi="Arial" w:cs="Arial"/>
          <w:sz w:val="24"/>
          <w:szCs w:val="24"/>
        </w:rPr>
        <w:t xml:space="preserve"> refrendar </w:t>
      </w:r>
      <w:r w:rsidR="006112B9" w:rsidRPr="00D74454">
        <w:rPr>
          <w:rFonts w:ascii="Arial" w:hAnsi="Arial" w:cs="Arial"/>
          <w:sz w:val="24"/>
          <w:szCs w:val="24"/>
        </w:rPr>
        <w:t>la calidad que ofrece</w:t>
      </w:r>
      <w:r w:rsidR="00DD0102" w:rsidRPr="00D74454">
        <w:rPr>
          <w:rFonts w:ascii="Arial" w:hAnsi="Arial" w:cs="Arial"/>
          <w:sz w:val="24"/>
          <w:szCs w:val="24"/>
        </w:rPr>
        <w:t xml:space="preserve"> a sus estudiantes.</w:t>
      </w:r>
      <w:r w:rsidR="00635F5A" w:rsidRPr="00D74454">
        <w:rPr>
          <w:rFonts w:ascii="Arial" w:hAnsi="Arial" w:cs="Arial"/>
          <w:sz w:val="24"/>
          <w:szCs w:val="24"/>
        </w:rPr>
        <w:t xml:space="preserve"> Además, los dos programas de posgrado también cuentan con</w:t>
      </w:r>
      <w:r w:rsidR="002F2D25" w:rsidRPr="00D74454">
        <w:rPr>
          <w:rFonts w:ascii="Arial" w:hAnsi="Arial" w:cs="Arial"/>
          <w:sz w:val="24"/>
          <w:szCs w:val="24"/>
        </w:rPr>
        <w:t xml:space="preserve"> reconocimiento ante el Programa Nacional de Posgrados de Calidad de Conacyt.</w:t>
      </w:r>
    </w:p>
    <w:p w:rsidR="002F2D25" w:rsidRPr="00F71E2C" w:rsidRDefault="002F2D25" w:rsidP="00080792">
      <w:pPr>
        <w:jc w:val="both"/>
        <w:rPr>
          <w:rFonts w:ascii="Arial" w:hAnsi="Arial" w:cs="Arial"/>
          <w:sz w:val="20"/>
          <w:szCs w:val="20"/>
        </w:rPr>
      </w:pPr>
    </w:p>
    <w:p w:rsidR="006112B9" w:rsidRPr="00D74454" w:rsidRDefault="001F7AF3" w:rsidP="006112B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74454">
        <w:rPr>
          <w:rFonts w:ascii="Arial" w:hAnsi="Arial" w:cs="Arial"/>
          <w:color w:val="000000"/>
          <w:sz w:val="24"/>
          <w:szCs w:val="24"/>
        </w:rPr>
        <w:t xml:space="preserve">Agradeció el </w:t>
      </w:r>
      <w:r w:rsidR="006112B9" w:rsidRPr="00D74454">
        <w:rPr>
          <w:rFonts w:ascii="Arial" w:hAnsi="Arial" w:cs="Arial"/>
          <w:color w:val="000000"/>
          <w:sz w:val="24"/>
          <w:szCs w:val="24"/>
        </w:rPr>
        <w:t xml:space="preserve">compromiso </w:t>
      </w:r>
      <w:r w:rsidRPr="00D74454">
        <w:rPr>
          <w:rFonts w:ascii="Arial" w:hAnsi="Arial" w:cs="Arial"/>
          <w:color w:val="000000"/>
          <w:sz w:val="24"/>
          <w:szCs w:val="24"/>
        </w:rPr>
        <w:t xml:space="preserve">asumido por todos </w:t>
      </w:r>
      <w:r w:rsidR="006112B9" w:rsidRPr="00D74454">
        <w:rPr>
          <w:rFonts w:ascii="Arial" w:hAnsi="Arial" w:cs="Arial"/>
          <w:color w:val="000000"/>
          <w:sz w:val="24"/>
          <w:szCs w:val="24"/>
        </w:rPr>
        <w:t>los integrantes de la comunidad de la FCITEC</w:t>
      </w:r>
      <w:r w:rsidRPr="00D74454">
        <w:rPr>
          <w:rFonts w:ascii="Arial" w:hAnsi="Arial" w:cs="Arial"/>
          <w:color w:val="000000"/>
          <w:sz w:val="24"/>
          <w:szCs w:val="24"/>
        </w:rPr>
        <w:t>, ya que con el apoyo que brindan</w:t>
      </w:r>
      <w:r w:rsidR="006112B9" w:rsidRPr="00D74454">
        <w:rPr>
          <w:rFonts w:ascii="Arial" w:hAnsi="Arial" w:cs="Arial"/>
          <w:color w:val="000000"/>
          <w:sz w:val="24"/>
          <w:szCs w:val="24"/>
        </w:rPr>
        <w:t xml:space="preserve"> día a día en la mejora continua</w:t>
      </w:r>
      <w:r w:rsidRPr="00D74454">
        <w:rPr>
          <w:rFonts w:ascii="Arial" w:hAnsi="Arial" w:cs="Arial"/>
          <w:color w:val="000000"/>
          <w:sz w:val="24"/>
          <w:szCs w:val="24"/>
        </w:rPr>
        <w:t xml:space="preserve"> hacen que se mantengan los </w:t>
      </w:r>
      <w:r w:rsidR="006112B9" w:rsidRPr="00D74454">
        <w:rPr>
          <w:rFonts w:ascii="Arial" w:hAnsi="Arial" w:cs="Arial"/>
          <w:color w:val="000000"/>
          <w:sz w:val="24"/>
          <w:szCs w:val="24"/>
        </w:rPr>
        <w:t xml:space="preserve">indicadores confiables para el desarrollo de cada una de </w:t>
      </w:r>
      <w:r w:rsidRPr="00D74454">
        <w:rPr>
          <w:rFonts w:ascii="Arial" w:hAnsi="Arial" w:cs="Arial"/>
          <w:color w:val="000000"/>
          <w:sz w:val="24"/>
          <w:szCs w:val="24"/>
        </w:rPr>
        <w:t xml:space="preserve">las </w:t>
      </w:r>
      <w:r w:rsidR="006112B9" w:rsidRPr="00D74454">
        <w:rPr>
          <w:rFonts w:ascii="Arial" w:hAnsi="Arial" w:cs="Arial"/>
          <w:color w:val="000000"/>
          <w:sz w:val="24"/>
          <w:szCs w:val="24"/>
        </w:rPr>
        <w:t xml:space="preserve">actividades </w:t>
      </w:r>
      <w:r w:rsidRPr="00D74454">
        <w:rPr>
          <w:rFonts w:ascii="Arial" w:hAnsi="Arial" w:cs="Arial"/>
          <w:color w:val="000000"/>
          <w:sz w:val="24"/>
          <w:szCs w:val="24"/>
        </w:rPr>
        <w:t xml:space="preserve">académicas que emprenden. “Me siento orgulloso de representar a nuestra Facultad por haber alcanzado el objetivo de continuar con la consolidación de nuestros programas educativos y mantener el prestigio de nuestra universidad, para que siga </w:t>
      </w:r>
      <w:r w:rsidR="006112B9" w:rsidRPr="00D74454">
        <w:rPr>
          <w:rFonts w:ascii="Arial" w:hAnsi="Arial" w:cs="Arial"/>
          <w:color w:val="000000"/>
          <w:sz w:val="24"/>
          <w:szCs w:val="24"/>
        </w:rPr>
        <w:t>figurando como una de las mejores instituciones públicas de educación superior en México</w:t>
      </w:r>
      <w:r w:rsidRPr="00D74454">
        <w:rPr>
          <w:rFonts w:ascii="Arial" w:hAnsi="Arial" w:cs="Arial"/>
          <w:color w:val="000000"/>
          <w:sz w:val="24"/>
          <w:szCs w:val="24"/>
        </w:rPr>
        <w:t>”, expresó el maestro Gómez Roa.</w:t>
      </w:r>
    </w:p>
    <w:p w:rsidR="001F7AF3" w:rsidRPr="00F71E2C" w:rsidRDefault="001F7AF3" w:rsidP="006112B9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D74454" w:rsidRPr="00D74454" w:rsidRDefault="001F7AF3" w:rsidP="006112B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74454">
        <w:rPr>
          <w:rFonts w:ascii="Arial" w:hAnsi="Arial" w:cs="Arial"/>
          <w:color w:val="000000"/>
          <w:sz w:val="24"/>
          <w:szCs w:val="24"/>
        </w:rPr>
        <w:t>El dictamen con la acreditación enviado por los CIEES, cuyo coordinador general es el maestro Miguel Ángel Tamayo Taype, señala que las fortalezas del programa educativo de Ingeniería Aeroespacial</w:t>
      </w:r>
      <w:r w:rsidR="00881FB9">
        <w:rPr>
          <w:rFonts w:ascii="Arial" w:hAnsi="Arial" w:cs="Arial"/>
          <w:color w:val="000000"/>
          <w:sz w:val="24"/>
          <w:szCs w:val="24"/>
        </w:rPr>
        <w:t xml:space="preserve"> son:</w:t>
      </w:r>
      <w:r w:rsidRPr="00D74454">
        <w:rPr>
          <w:rFonts w:ascii="Arial" w:hAnsi="Arial" w:cs="Arial"/>
          <w:color w:val="000000"/>
          <w:sz w:val="24"/>
          <w:szCs w:val="24"/>
        </w:rPr>
        <w:t xml:space="preserve"> cuenta con la estructura suficiente y tecnología de vanguardia para cubrir el contenido programático; la planta docente está comprometida con el cumplimiento del plan de estudios y todo lo referente a su mejoramiento; </w:t>
      </w:r>
      <w:r w:rsidR="00D74454" w:rsidRPr="00D74454">
        <w:rPr>
          <w:rFonts w:ascii="Arial" w:hAnsi="Arial" w:cs="Arial"/>
          <w:color w:val="000000"/>
          <w:sz w:val="24"/>
          <w:szCs w:val="24"/>
        </w:rPr>
        <w:t xml:space="preserve">y el coordinador de carrera es proactivo y está comprometido con todos los actores que intervienen en el programa educativo. </w:t>
      </w:r>
    </w:p>
    <w:p w:rsidR="001F7AF3" w:rsidRPr="00D74454" w:rsidRDefault="001F7AF3" w:rsidP="006112B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74454" w:rsidRPr="00D74454" w:rsidRDefault="00D74454" w:rsidP="006112B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74454" w:rsidRPr="00D74454" w:rsidRDefault="00D74454" w:rsidP="006112B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74454" w:rsidRDefault="00D74454" w:rsidP="006112B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74454" w:rsidRDefault="00D74454" w:rsidP="006112B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74454" w:rsidRPr="00D74454" w:rsidRDefault="00D74454" w:rsidP="006112B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080792" w:rsidRPr="00D74454" w:rsidRDefault="00D74454" w:rsidP="00D74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Actualmente cursan en FCITEC 154 estudiantes la carrera de Ingeniería Aeroespacial. </w:t>
      </w:r>
      <w:r w:rsidR="00080792" w:rsidRPr="00D74454">
        <w:rPr>
          <w:rFonts w:ascii="Arial" w:hAnsi="Arial" w:cs="Arial"/>
          <w:sz w:val="24"/>
          <w:szCs w:val="24"/>
        </w:rPr>
        <w:t>La in</w:t>
      </w:r>
      <w:r>
        <w:rPr>
          <w:rFonts w:ascii="Arial" w:hAnsi="Arial" w:cs="Arial"/>
          <w:sz w:val="24"/>
          <w:szCs w:val="24"/>
        </w:rPr>
        <w:t xml:space="preserve">dustria aeroespacial es una de las de </w:t>
      </w:r>
      <w:r w:rsidR="00080792" w:rsidRPr="00D74454">
        <w:rPr>
          <w:rFonts w:ascii="Arial" w:hAnsi="Arial" w:cs="Arial"/>
          <w:sz w:val="24"/>
          <w:szCs w:val="24"/>
        </w:rPr>
        <w:t>mayor dinamismo a nivel mundial</w:t>
      </w:r>
      <w:r>
        <w:rPr>
          <w:rFonts w:ascii="Arial" w:hAnsi="Arial" w:cs="Arial"/>
          <w:sz w:val="24"/>
          <w:szCs w:val="24"/>
        </w:rPr>
        <w:t>, está estrechamente vinculada</w:t>
      </w:r>
      <w:r w:rsidR="00080792" w:rsidRPr="00D74454">
        <w:rPr>
          <w:rFonts w:ascii="Arial" w:hAnsi="Arial" w:cs="Arial"/>
          <w:sz w:val="24"/>
          <w:szCs w:val="24"/>
        </w:rPr>
        <w:t xml:space="preserve"> a la innovación</w:t>
      </w:r>
      <w:r>
        <w:rPr>
          <w:rFonts w:ascii="Arial" w:hAnsi="Arial" w:cs="Arial"/>
          <w:sz w:val="24"/>
          <w:szCs w:val="24"/>
        </w:rPr>
        <w:t xml:space="preserve"> </w:t>
      </w:r>
      <w:r w:rsidRPr="00D74454">
        <w:rPr>
          <w:rFonts w:ascii="Arial" w:hAnsi="Arial" w:cs="Arial"/>
          <w:sz w:val="24"/>
          <w:szCs w:val="24"/>
        </w:rPr>
        <w:t>continua</w:t>
      </w:r>
      <w:r>
        <w:rPr>
          <w:rFonts w:ascii="Arial" w:hAnsi="Arial" w:cs="Arial"/>
          <w:sz w:val="24"/>
          <w:szCs w:val="24"/>
        </w:rPr>
        <w:t>, así como</w:t>
      </w:r>
      <w:r w:rsidR="00080792" w:rsidRPr="00D74454">
        <w:rPr>
          <w:rFonts w:ascii="Arial" w:hAnsi="Arial" w:cs="Arial"/>
          <w:sz w:val="24"/>
          <w:szCs w:val="24"/>
        </w:rPr>
        <w:t xml:space="preserve"> al desarrollo de nuevas tecnologías y materiales de vanguardia, contribuyendo de manera relevante en el desarrollo económico y social de los países con alta parti</w:t>
      </w:r>
      <w:r w:rsidR="0081051F">
        <w:rPr>
          <w:rFonts w:ascii="Arial" w:hAnsi="Arial" w:cs="Arial"/>
          <w:sz w:val="24"/>
          <w:szCs w:val="24"/>
        </w:rPr>
        <w:t>cipación. A nivel internacional</w:t>
      </w:r>
      <w:r w:rsidR="00080792" w:rsidRPr="00D74454">
        <w:rPr>
          <w:rFonts w:ascii="Arial" w:hAnsi="Arial" w:cs="Arial"/>
          <w:sz w:val="24"/>
          <w:szCs w:val="24"/>
        </w:rPr>
        <w:t xml:space="preserve"> existe un incremento de la demanda de unidades tanto en la rama aeronáutica como de telecomunicaciones</w:t>
      </w:r>
      <w:r w:rsidR="0081051F">
        <w:rPr>
          <w:rFonts w:ascii="Arial" w:hAnsi="Arial" w:cs="Arial"/>
          <w:sz w:val="24"/>
          <w:szCs w:val="24"/>
        </w:rPr>
        <w:t>,</w:t>
      </w:r>
      <w:r w:rsidR="00080792" w:rsidRPr="00D74454">
        <w:rPr>
          <w:rFonts w:ascii="Arial" w:hAnsi="Arial" w:cs="Arial"/>
          <w:sz w:val="24"/>
          <w:szCs w:val="24"/>
        </w:rPr>
        <w:t xml:space="preserve"> con las características requeridas de innovación, por lo tanto, se requiere una </w:t>
      </w:r>
      <w:r w:rsidR="0081051F" w:rsidRPr="00D74454">
        <w:rPr>
          <w:rFonts w:ascii="Arial" w:hAnsi="Arial" w:cs="Arial"/>
          <w:sz w:val="24"/>
          <w:szCs w:val="24"/>
        </w:rPr>
        <w:t xml:space="preserve">alta </w:t>
      </w:r>
      <w:r w:rsidR="00080792" w:rsidRPr="00D74454">
        <w:rPr>
          <w:rFonts w:ascii="Arial" w:hAnsi="Arial" w:cs="Arial"/>
          <w:sz w:val="24"/>
          <w:szCs w:val="24"/>
        </w:rPr>
        <w:t>capacidad tanto en factor humano como en inversión.</w:t>
      </w:r>
    </w:p>
    <w:p w:rsidR="00080792" w:rsidRDefault="00080792" w:rsidP="00D74454">
      <w:pPr>
        <w:pStyle w:val="NormalWeb"/>
        <w:shd w:val="clear" w:color="auto" w:fill="FCFCFC"/>
        <w:spacing w:before="0" w:after="0"/>
        <w:jc w:val="both"/>
        <w:rPr>
          <w:rFonts w:ascii="Arial" w:hAnsi="Arial" w:cs="Arial"/>
          <w:lang w:val="es-MX"/>
        </w:rPr>
      </w:pPr>
    </w:p>
    <w:p w:rsidR="005F6BDC" w:rsidRDefault="005F6BDC" w:rsidP="00D74454">
      <w:pPr>
        <w:pStyle w:val="NormalWeb"/>
        <w:shd w:val="clear" w:color="auto" w:fill="FCFCFC"/>
        <w:spacing w:before="0" w:after="0"/>
        <w:jc w:val="both"/>
        <w:rPr>
          <w:rFonts w:ascii="Arial" w:hAnsi="Arial" w:cs="Arial"/>
          <w:lang w:val="es-MX"/>
        </w:rPr>
      </w:pPr>
    </w:p>
    <w:p w:rsidR="005F6BDC" w:rsidRDefault="005F6BDC" w:rsidP="00D74454">
      <w:pPr>
        <w:pStyle w:val="NormalWeb"/>
        <w:shd w:val="clear" w:color="auto" w:fill="FCFCFC"/>
        <w:spacing w:before="0" w:after="0"/>
        <w:jc w:val="both"/>
        <w:rPr>
          <w:rFonts w:ascii="Arial" w:hAnsi="Arial" w:cs="Arial"/>
          <w:lang w:val="es-MX"/>
        </w:rPr>
      </w:pPr>
    </w:p>
    <w:p w:rsidR="005F6BDC" w:rsidRPr="005F6BDC" w:rsidRDefault="005F6BDC" w:rsidP="00D74454">
      <w:pPr>
        <w:pStyle w:val="NormalWeb"/>
        <w:shd w:val="clear" w:color="auto" w:fill="FCFCFC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</w:p>
    <w:p w:rsidR="005F6BDC" w:rsidRPr="005F6BDC" w:rsidRDefault="005F6BDC" w:rsidP="00D74454">
      <w:pPr>
        <w:pStyle w:val="NormalWeb"/>
        <w:shd w:val="clear" w:color="auto" w:fill="FCFCFC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  <w:r w:rsidRPr="005F6BDC">
        <w:rPr>
          <w:rFonts w:ascii="Arial" w:hAnsi="Arial" w:cs="Arial"/>
          <w:color w:val="FFFFFF" w:themeColor="background1"/>
          <w:lang w:val="es-MX"/>
        </w:rPr>
        <w:t>Redacción: Angélica Gómez</w:t>
      </w:r>
    </w:p>
    <w:p w:rsidR="005F6BDC" w:rsidRPr="005F6BDC" w:rsidRDefault="005F6BDC" w:rsidP="00D74454">
      <w:pPr>
        <w:pStyle w:val="NormalWeb"/>
        <w:shd w:val="clear" w:color="auto" w:fill="FCFCFC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  <w:r w:rsidRPr="005F6BDC">
        <w:rPr>
          <w:rFonts w:ascii="Arial" w:hAnsi="Arial" w:cs="Arial"/>
          <w:color w:val="FFFFFF" w:themeColor="background1"/>
          <w:lang w:val="es-MX"/>
        </w:rPr>
        <w:t>Foto: Banco de imágenes</w:t>
      </w:r>
    </w:p>
    <w:p w:rsidR="00080792" w:rsidRDefault="00080792" w:rsidP="00080792">
      <w:pPr>
        <w:rPr>
          <w:rFonts w:ascii="Arial" w:hAnsi="Arial" w:cs="Arial"/>
          <w:sz w:val="24"/>
          <w:szCs w:val="24"/>
        </w:rPr>
      </w:pPr>
    </w:p>
    <w:p w:rsidR="00080792" w:rsidRPr="007833A9" w:rsidRDefault="00080792" w:rsidP="00080792">
      <w:pPr>
        <w:rPr>
          <w:rFonts w:ascii="Arial" w:hAnsi="Arial" w:cs="Arial"/>
          <w:b/>
          <w:sz w:val="24"/>
          <w:szCs w:val="24"/>
        </w:rPr>
      </w:pPr>
    </w:p>
    <w:p w:rsidR="00080792" w:rsidRDefault="00080792" w:rsidP="00080792">
      <w:pPr>
        <w:rPr>
          <w:rFonts w:ascii="Arial" w:hAnsi="Arial" w:cs="Arial"/>
          <w:sz w:val="24"/>
          <w:szCs w:val="24"/>
        </w:rPr>
      </w:pPr>
    </w:p>
    <w:p w:rsidR="00080792" w:rsidRPr="00974B44" w:rsidRDefault="00080792" w:rsidP="00080792">
      <w:pPr>
        <w:pStyle w:val="NormalWeb"/>
        <w:shd w:val="clear" w:color="auto" w:fill="FFFFFF"/>
        <w:jc w:val="both"/>
        <w:rPr>
          <w:rFonts w:ascii="Myriad Pro" w:hAnsi="Myriad Pro"/>
          <w:color w:val="000000"/>
          <w:sz w:val="26"/>
          <w:szCs w:val="26"/>
          <w:lang w:val="es-MX"/>
        </w:rPr>
      </w:pPr>
    </w:p>
    <w:p w:rsidR="00080792" w:rsidRPr="00974B44" w:rsidRDefault="00080792" w:rsidP="00080792">
      <w:pPr>
        <w:pStyle w:val="NormalWeb"/>
        <w:shd w:val="clear" w:color="auto" w:fill="FFFFFF"/>
        <w:jc w:val="both"/>
        <w:rPr>
          <w:rFonts w:ascii="Myriad Pro" w:hAnsi="Myriad Pro"/>
          <w:color w:val="000000"/>
          <w:sz w:val="26"/>
          <w:szCs w:val="26"/>
          <w:lang w:val="es-MX"/>
        </w:rPr>
      </w:pPr>
    </w:p>
    <w:p w:rsidR="00080792" w:rsidRDefault="00080792" w:rsidP="00080792">
      <w:pPr>
        <w:rPr>
          <w:rFonts w:ascii="Arial" w:hAnsi="Arial" w:cs="Arial"/>
          <w:sz w:val="24"/>
          <w:szCs w:val="24"/>
        </w:rPr>
      </w:pPr>
    </w:p>
    <w:p w:rsidR="00080792" w:rsidRDefault="00080792" w:rsidP="00080792">
      <w:pPr>
        <w:rPr>
          <w:rFonts w:ascii="Arial" w:hAnsi="Arial" w:cs="Arial"/>
          <w:sz w:val="24"/>
          <w:szCs w:val="24"/>
        </w:rPr>
      </w:pPr>
    </w:p>
    <w:p w:rsidR="00080792" w:rsidRPr="004648CC" w:rsidRDefault="00080792" w:rsidP="00080792">
      <w:pPr>
        <w:jc w:val="both"/>
        <w:rPr>
          <w:rFonts w:ascii="Arial" w:hAnsi="Arial" w:cs="Arial"/>
          <w:b/>
          <w:color w:val="FFFFFF" w:themeColor="background1"/>
          <w:szCs w:val="24"/>
        </w:rPr>
      </w:pPr>
    </w:p>
    <w:sectPr w:rsidR="00080792" w:rsidRPr="004648CC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F09" w:rsidRDefault="00226F09">
      <w:r>
        <w:separator/>
      </w:r>
    </w:p>
  </w:endnote>
  <w:endnote w:type="continuationSeparator" w:id="0">
    <w:p w:rsidR="00226F09" w:rsidRDefault="0022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">
    <w:altName w:val="Segoe UI"/>
    <w:charset w:val="B1"/>
    <w:family w:val="swiss"/>
    <w:pitch w:val="variable"/>
    <w:sig w:usb0="00000000" w:usb1="00000000" w:usb2="00000000" w:usb3="00000000" w:csb0="000001F7" w:csb1="00000000"/>
  </w:font>
  <w:font w:name="Myriad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F09" w:rsidRDefault="00226F09">
      <w:r>
        <w:rPr>
          <w:color w:val="000000"/>
        </w:rPr>
        <w:separator/>
      </w:r>
    </w:p>
  </w:footnote>
  <w:footnote w:type="continuationSeparator" w:id="0">
    <w:p w:rsidR="00226F09" w:rsidRDefault="00226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2AF"/>
    <w:multiLevelType w:val="multilevel"/>
    <w:tmpl w:val="330E1D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214E2"/>
    <w:multiLevelType w:val="hybridMultilevel"/>
    <w:tmpl w:val="85A800A2"/>
    <w:lvl w:ilvl="0" w:tplc="AE70A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469DA"/>
    <w:multiLevelType w:val="multilevel"/>
    <w:tmpl w:val="6108FF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86484"/>
    <w:multiLevelType w:val="hybridMultilevel"/>
    <w:tmpl w:val="E7DA5312"/>
    <w:lvl w:ilvl="0" w:tplc="45F65414">
      <w:numFmt w:val="bullet"/>
      <w:lvlText w:val=""/>
      <w:lvlJc w:val="left"/>
      <w:pPr>
        <w:ind w:left="894" w:hanging="356"/>
      </w:pPr>
      <w:rPr>
        <w:rFonts w:ascii="Symbol" w:eastAsia="Symbol" w:hAnsi="Symbol" w:cs="Symbol" w:hint="default"/>
        <w:color w:val="676867"/>
        <w:w w:val="100"/>
        <w:sz w:val="22"/>
        <w:szCs w:val="22"/>
        <w:lang w:val="es-ES" w:eastAsia="es-ES" w:bidi="es-ES"/>
      </w:rPr>
    </w:lvl>
    <w:lvl w:ilvl="1" w:tplc="1526AC04">
      <w:numFmt w:val="bullet"/>
      <w:lvlText w:val=""/>
      <w:lvlJc w:val="left"/>
      <w:pPr>
        <w:ind w:left="1262" w:hanging="358"/>
      </w:pPr>
      <w:rPr>
        <w:rFonts w:ascii="Symbol" w:eastAsia="Symbol" w:hAnsi="Symbol" w:cs="Symbol" w:hint="default"/>
        <w:color w:val="676867"/>
        <w:w w:val="100"/>
        <w:sz w:val="22"/>
        <w:szCs w:val="22"/>
        <w:lang w:val="es-ES" w:eastAsia="es-ES" w:bidi="es-ES"/>
      </w:rPr>
    </w:lvl>
    <w:lvl w:ilvl="2" w:tplc="9E687EAE">
      <w:numFmt w:val="bullet"/>
      <w:lvlText w:val="•"/>
      <w:lvlJc w:val="left"/>
      <w:pPr>
        <w:ind w:left="2144" w:hanging="358"/>
      </w:pPr>
      <w:rPr>
        <w:rFonts w:hint="default"/>
        <w:lang w:val="es-ES" w:eastAsia="es-ES" w:bidi="es-ES"/>
      </w:rPr>
    </w:lvl>
    <w:lvl w:ilvl="3" w:tplc="456468D0">
      <w:numFmt w:val="bullet"/>
      <w:lvlText w:val="•"/>
      <w:lvlJc w:val="left"/>
      <w:pPr>
        <w:ind w:left="3028" w:hanging="358"/>
      </w:pPr>
      <w:rPr>
        <w:rFonts w:hint="default"/>
        <w:lang w:val="es-ES" w:eastAsia="es-ES" w:bidi="es-ES"/>
      </w:rPr>
    </w:lvl>
    <w:lvl w:ilvl="4" w:tplc="845C44D6">
      <w:numFmt w:val="bullet"/>
      <w:lvlText w:val="•"/>
      <w:lvlJc w:val="left"/>
      <w:pPr>
        <w:ind w:left="3913" w:hanging="358"/>
      </w:pPr>
      <w:rPr>
        <w:rFonts w:hint="default"/>
        <w:lang w:val="es-ES" w:eastAsia="es-ES" w:bidi="es-ES"/>
      </w:rPr>
    </w:lvl>
    <w:lvl w:ilvl="5" w:tplc="58366C22">
      <w:numFmt w:val="bullet"/>
      <w:lvlText w:val="•"/>
      <w:lvlJc w:val="left"/>
      <w:pPr>
        <w:ind w:left="4797" w:hanging="358"/>
      </w:pPr>
      <w:rPr>
        <w:rFonts w:hint="default"/>
        <w:lang w:val="es-ES" w:eastAsia="es-ES" w:bidi="es-ES"/>
      </w:rPr>
    </w:lvl>
    <w:lvl w:ilvl="6" w:tplc="B51C675A">
      <w:numFmt w:val="bullet"/>
      <w:lvlText w:val="•"/>
      <w:lvlJc w:val="left"/>
      <w:pPr>
        <w:ind w:left="5682" w:hanging="358"/>
      </w:pPr>
      <w:rPr>
        <w:rFonts w:hint="default"/>
        <w:lang w:val="es-ES" w:eastAsia="es-ES" w:bidi="es-ES"/>
      </w:rPr>
    </w:lvl>
    <w:lvl w:ilvl="7" w:tplc="80222FA4">
      <w:numFmt w:val="bullet"/>
      <w:lvlText w:val="•"/>
      <w:lvlJc w:val="left"/>
      <w:pPr>
        <w:ind w:left="6566" w:hanging="358"/>
      </w:pPr>
      <w:rPr>
        <w:rFonts w:hint="default"/>
        <w:lang w:val="es-ES" w:eastAsia="es-ES" w:bidi="es-ES"/>
      </w:rPr>
    </w:lvl>
    <w:lvl w:ilvl="8" w:tplc="2F08B5D0">
      <w:numFmt w:val="bullet"/>
      <w:lvlText w:val="•"/>
      <w:lvlJc w:val="left"/>
      <w:pPr>
        <w:ind w:left="7451" w:hanging="358"/>
      </w:pPr>
      <w:rPr>
        <w:rFonts w:hint="default"/>
        <w:lang w:val="es-ES" w:eastAsia="es-ES" w:bidi="es-ES"/>
      </w:rPr>
    </w:lvl>
  </w:abstractNum>
  <w:abstractNum w:abstractNumId="1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F3E12"/>
    <w:multiLevelType w:val="multilevel"/>
    <w:tmpl w:val="0E36A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A6827"/>
    <w:multiLevelType w:val="hybridMultilevel"/>
    <w:tmpl w:val="F6D4D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16"/>
  </w:num>
  <w:num w:numId="5">
    <w:abstractNumId w:val="10"/>
  </w:num>
  <w:num w:numId="6">
    <w:abstractNumId w:val="21"/>
  </w:num>
  <w:num w:numId="7">
    <w:abstractNumId w:val="22"/>
  </w:num>
  <w:num w:numId="8">
    <w:abstractNumId w:val="1"/>
  </w:num>
  <w:num w:numId="9">
    <w:abstractNumId w:val="26"/>
  </w:num>
  <w:num w:numId="10">
    <w:abstractNumId w:val="24"/>
  </w:num>
  <w:num w:numId="11">
    <w:abstractNumId w:val="4"/>
  </w:num>
  <w:num w:numId="12">
    <w:abstractNumId w:val="2"/>
  </w:num>
  <w:num w:numId="13">
    <w:abstractNumId w:val="13"/>
  </w:num>
  <w:num w:numId="14">
    <w:abstractNumId w:val="3"/>
  </w:num>
  <w:num w:numId="15">
    <w:abstractNumId w:val="25"/>
  </w:num>
  <w:num w:numId="16">
    <w:abstractNumId w:val="7"/>
  </w:num>
  <w:num w:numId="17">
    <w:abstractNumId w:val="15"/>
  </w:num>
  <w:num w:numId="18">
    <w:abstractNumId w:val="11"/>
  </w:num>
  <w:num w:numId="19">
    <w:abstractNumId w:val="9"/>
  </w:num>
  <w:num w:numId="20">
    <w:abstractNumId w:val="15"/>
  </w:num>
  <w:num w:numId="21">
    <w:abstractNumId w:val="17"/>
  </w:num>
  <w:num w:numId="22">
    <w:abstractNumId w:val="5"/>
  </w:num>
  <w:num w:numId="23">
    <w:abstractNumId w:val="19"/>
  </w:num>
  <w:num w:numId="24">
    <w:abstractNumId w:val="27"/>
  </w:num>
  <w:num w:numId="25">
    <w:abstractNumId w:val="8"/>
  </w:num>
  <w:num w:numId="26">
    <w:abstractNumId w:val="0"/>
  </w:num>
  <w:num w:numId="27">
    <w:abstractNumId w:val="18"/>
  </w:num>
  <w:num w:numId="28">
    <w:abstractNumId w:val="14"/>
  </w:num>
  <w:num w:numId="2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792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6A43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4FE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AF3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6F09"/>
    <w:rsid w:val="00227180"/>
    <w:rsid w:val="00227303"/>
    <w:rsid w:val="002276E1"/>
    <w:rsid w:val="00227826"/>
    <w:rsid w:val="002301F5"/>
    <w:rsid w:val="0023056C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71B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C8A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A41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D25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7E0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6A4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DC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2B9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4BC0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5F5A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A39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51F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0A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1FB9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301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3C4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54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102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2EA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752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EA2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2C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1D7D9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table" w:styleId="Tabladelista3-nfasis3">
    <w:name w:val="List Table 3 Accent 3"/>
    <w:basedOn w:val="Tablanormal"/>
    <w:uiPriority w:val="48"/>
    <w:rsid w:val="00080792"/>
    <w:pPr>
      <w:spacing w:before="120"/>
      <w:jc w:val="both"/>
    </w:pPr>
    <w:rPr>
      <w:rFonts w:ascii="Gill Sans" w:eastAsia="Gill Sans" w:hAnsi="Gill Sans" w:cs="Gill Sans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85C3D-F079-4CB6-A554-414280FC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21</cp:revision>
  <cp:lastPrinted>2020-03-12T17:46:00Z</cp:lastPrinted>
  <dcterms:created xsi:type="dcterms:W3CDTF">2020-06-17T20:02:00Z</dcterms:created>
  <dcterms:modified xsi:type="dcterms:W3CDTF">2020-06-18T18:27:00Z</dcterms:modified>
</cp:coreProperties>
</file>