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FF260" w14:textId="77777777"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1C238D1B" wp14:editId="1AE8FF4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33024B">
        <w:rPr>
          <w:rFonts w:ascii="Arial" w:hAnsi="Arial" w:cs="Arial"/>
          <w:b/>
          <w:sz w:val="24"/>
          <w:szCs w:val="24"/>
        </w:rPr>
        <w:t>20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14:paraId="12620899" w14:textId="77777777" w:rsidR="00894BD1" w:rsidRPr="002746C3" w:rsidRDefault="00894BD1" w:rsidP="00894BD1">
      <w:pPr>
        <w:jc w:val="both"/>
        <w:rPr>
          <w:rFonts w:ascii="Arial" w:hAnsi="Arial" w:cs="Arial"/>
          <w:b/>
          <w:sz w:val="16"/>
          <w:szCs w:val="16"/>
        </w:rPr>
      </w:pPr>
    </w:p>
    <w:p w14:paraId="55F08024" w14:textId="77777777" w:rsidR="0033024B" w:rsidRDefault="0033024B" w:rsidP="0033024B">
      <w:pPr>
        <w:jc w:val="center"/>
        <w:rPr>
          <w:rFonts w:ascii="Arial" w:hAnsi="Arial" w:cs="Arial"/>
          <w:b/>
          <w:spacing w:val="-4"/>
          <w:sz w:val="36"/>
        </w:rPr>
      </w:pPr>
      <w:r>
        <w:rPr>
          <w:rFonts w:ascii="Arial" w:hAnsi="Arial" w:cs="Arial"/>
          <w:b/>
          <w:spacing w:val="-4"/>
          <w:sz w:val="36"/>
        </w:rPr>
        <w:t xml:space="preserve">Comunicado para aspirantes a ingresar a la UABC que realizarán el examen en modalidad presencial </w:t>
      </w:r>
    </w:p>
    <w:p w14:paraId="0670C584" w14:textId="77777777" w:rsidR="0033024B" w:rsidRDefault="0033024B" w:rsidP="0033024B">
      <w:pPr>
        <w:jc w:val="right"/>
        <w:rPr>
          <w:rFonts w:ascii="Arial" w:hAnsi="Arial" w:cs="Arial"/>
          <w:sz w:val="16"/>
          <w:szCs w:val="16"/>
        </w:rPr>
      </w:pPr>
    </w:p>
    <w:p w14:paraId="2F5603AA" w14:textId="77777777" w:rsidR="0033024B" w:rsidRPr="002C5113" w:rsidRDefault="00A4655B" w:rsidP="0033024B">
      <w:pPr>
        <w:pStyle w:val="Prrafodelista"/>
        <w:numPr>
          <w:ilvl w:val="0"/>
          <w:numId w:val="45"/>
        </w:numPr>
        <w:ind w:left="284" w:hanging="284"/>
        <w:jc w:val="both"/>
        <w:textAlignment w:val="auto"/>
        <w:rPr>
          <w:rFonts w:ascii="Arial" w:hAnsi="Arial" w:cs="Arial"/>
          <w:sz w:val="16"/>
          <w:szCs w:val="16"/>
        </w:rPr>
      </w:pPr>
      <w:r w:rsidRPr="002C5113">
        <w:rPr>
          <w:rFonts w:ascii="Arial" w:hAnsi="Arial" w:cs="Arial"/>
          <w:sz w:val="24"/>
          <w:szCs w:val="24"/>
        </w:rPr>
        <w:t>Hasta el viernes 14 de agosto podrán solicitar migrar a la modalidad en línea</w:t>
      </w:r>
      <w:r w:rsidR="0033024B" w:rsidRPr="002C5113">
        <w:rPr>
          <w:rFonts w:ascii="Arial" w:hAnsi="Arial" w:cs="Arial"/>
          <w:sz w:val="24"/>
          <w:szCs w:val="24"/>
          <w:lang w:val="es-ES_tradnl"/>
        </w:rPr>
        <w:t>.</w:t>
      </w:r>
    </w:p>
    <w:p w14:paraId="11D758C4" w14:textId="77777777" w:rsidR="0033024B" w:rsidRDefault="0033024B" w:rsidP="0033024B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14:paraId="0D752009" w14:textId="4D310D0D" w:rsidR="0033024B" w:rsidRDefault="0033024B" w:rsidP="0072321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Mexicali, B.C., </w:t>
      </w:r>
      <w:r w:rsidR="00C74A93">
        <w:rPr>
          <w:rFonts w:ascii="Arial" w:hAnsi="Arial" w:cs="Arial"/>
          <w:b/>
          <w:sz w:val="24"/>
        </w:rPr>
        <w:t>martes 11</w:t>
      </w:r>
      <w:r>
        <w:rPr>
          <w:rFonts w:ascii="Arial" w:hAnsi="Arial" w:cs="Arial"/>
          <w:b/>
          <w:sz w:val="24"/>
        </w:rPr>
        <w:t xml:space="preserve"> de agosto de 2020</w:t>
      </w:r>
      <w:r>
        <w:rPr>
          <w:rFonts w:ascii="Arial" w:hAnsi="Arial" w:cs="Arial"/>
          <w:sz w:val="24"/>
        </w:rPr>
        <w:t>.- La Universidad Autónoma de Baja California (UABC), informa a los aspirantes a ingresar para el ciclo escolar 2020-2 y 2021-1</w:t>
      </w:r>
      <w:r w:rsidR="00B61E34">
        <w:rPr>
          <w:rFonts w:ascii="Arial" w:hAnsi="Arial" w:cs="Arial"/>
          <w:sz w:val="24"/>
        </w:rPr>
        <w:t xml:space="preserve"> y que hayan optado por la modalidad presencial para presentar el examen de ingreso</w:t>
      </w:r>
      <w:r>
        <w:rPr>
          <w:rFonts w:ascii="Arial" w:hAnsi="Arial" w:cs="Arial"/>
          <w:sz w:val="24"/>
        </w:rPr>
        <w:t>, que debe</w:t>
      </w:r>
      <w:r w:rsidR="00C57E61">
        <w:rPr>
          <w:rFonts w:ascii="Arial" w:hAnsi="Arial" w:cs="Arial"/>
          <w:sz w:val="24"/>
        </w:rPr>
        <w:t>rá</w:t>
      </w:r>
      <w:r>
        <w:rPr>
          <w:rFonts w:ascii="Arial" w:hAnsi="Arial" w:cs="Arial"/>
          <w:sz w:val="24"/>
        </w:rPr>
        <w:t xml:space="preserve">n cumplir con protocolos de seguridad y salud para poder </w:t>
      </w:r>
      <w:r w:rsidR="00C57E61">
        <w:rPr>
          <w:rFonts w:ascii="Arial" w:hAnsi="Arial" w:cs="Arial"/>
          <w:sz w:val="24"/>
        </w:rPr>
        <w:t>acceder</w:t>
      </w:r>
      <w:r>
        <w:rPr>
          <w:rFonts w:ascii="Arial" w:hAnsi="Arial" w:cs="Arial"/>
          <w:sz w:val="24"/>
        </w:rPr>
        <w:t xml:space="preserve"> al </w:t>
      </w:r>
      <w:r w:rsidR="00723218">
        <w:rPr>
          <w:rFonts w:ascii="Arial" w:hAnsi="Arial" w:cs="Arial"/>
          <w:sz w:val="24"/>
        </w:rPr>
        <w:t>recinto donde se llevará a cabo.</w:t>
      </w:r>
    </w:p>
    <w:p w14:paraId="615AC206" w14:textId="77777777" w:rsidR="0033024B" w:rsidRDefault="0033024B" w:rsidP="0033024B">
      <w:pPr>
        <w:jc w:val="both"/>
        <w:rPr>
          <w:rFonts w:ascii="Arial" w:hAnsi="Arial" w:cs="Arial"/>
          <w:sz w:val="16"/>
          <w:szCs w:val="16"/>
        </w:rPr>
      </w:pPr>
    </w:p>
    <w:p w14:paraId="71D24854" w14:textId="319CE14B" w:rsidR="00AA6D77" w:rsidRDefault="0033024B" w:rsidP="003302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Así lo comunicó el titular de la Coordinación General de Servicios Estudiantiles y Gestión Escolar (CGSEGE), doctor Luis Enrique Palafox Maestre, </w:t>
      </w:r>
      <w:r w:rsidR="00AA6D77">
        <w:rPr>
          <w:rFonts w:ascii="Arial" w:hAnsi="Arial" w:cs="Arial"/>
          <w:sz w:val="24"/>
        </w:rPr>
        <w:t xml:space="preserve">quien mencionó que </w:t>
      </w:r>
      <w:r w:rsidR="00AA6D77">
        <w:rPr>
          <w:rFonts w:ascii="Arial" w:hAnsi="Arial" w:cs="Arial"/>
          <w:sz w:val="24"/>
          <w:szCs w:val="24"/>
          <w:lang w:val="es-ES_tradnl"/>
        </w:rPr>
        <w:t xml:space="preserve">debido a las condiciones sanitarias </w:t>
      </w:r>
      <w:r w:rsidR="00B76F4C">
        <w:rPr>
          <w:rFonts w:ascii="Arial" w:hAnsi="Arial" w:cs="Arial"/>
          <w:sz w:val="24"/>
          <w:szCs w:val="24"/>
          <w:lang w:val="es-ES_tradnl"/>
        </w:rPr>
        <w:t>actuales</w:t>
      </w:r>
      <w:r w:rsidR="00AA6D77">
        <w:rPr>
          <w:rFonts w:ascii="Arial" w:hAnsi="Arial" w:cs="Arial"/>
          <w:sz w:val="24"/>
          <w:szCs w:val="24"/>
          <w:lang w:val="es-ES_tradnl"/>
        </w:rPr>
        <w:t>, la aplicación del examen de selección se celebrará bajo los principios rectores que permitan salvaguardar la salud y el bienestar de los aspirantes y de la comunidad universitaria, así como mantener las condiciones de equidad y de igualdad de oportunidades de acceso a la educación superior.</w:t>
      </w:r>
    </w:p>
    <w:p w14:paraId="2B2DAACA" w14:textId="77777777" w:rsidR="00AA6D77" w:rsidRPr="00AA6D77" w:rsidRDefault="00AA6D77" w:rsidP="0033024B">
      <w:pPr>
        <w:jc w:val="both"/>
        <w:rPr>
          <w:rFonts w:ascii="Arial" w:hAnsi="Arial" w:cs="Arial"/>
          <w:sz w:val="16"/>
          <w:szCs w:val="16"/>
        </w:rPr>
      </w:pPr>
    </w:p>
    <w:p w14:paraId="11FDCCFF" w14:textId="6E577693" w:rsidR="009644F4" w:rsidRPr="00CC2017" w:rsidRDefault="00AA6D77" w:rsidP="00CA7D30">
      <w:pPr>
        <w:shd w:val="clear" w:color="auto" w:fill="FFFFFF"/>
        <w:jc w:val="both"/>
        <w:rPr>
          <w:rFonts w:ascii="Arial" w:hAnsi="Arial" w:cs="Arial"/>
          <w:color w:val="7030A0"/>
        </w:rPr>
      </w:pPr>
      <w:r w:rsidRPr="00CC2017">
        <w:rPr>
          <w:rFonts w:ascii="Arial" w:hAnsi="Arial" w:cs="Arial"/>
          <w:sz w:val="24"/>
        </w:rPr>
        <w:t xml:space="preserve">Expuso </w:t>
      </w:r>
      <w:r w:rsidR="0033024B" w:rsidRPr="00CC2017">
        <w:rPr>
          <w:rFonts w:ascii="Arial" w:hAnsi="Arial" w:cs="Arial"/>
          <w:sz w:val="24"/>
        </w:rPr>
        <w:t xml:space="preserve">que de los 32, 412 aspirantes, </w:t>
      </w:r>
      <w:r w:rsidR="00CA7D30" w:rsidRPr="001D25D1">
        <w:rPr>
          <w:rFonts w:ascii="Arial" w:hAnsi="Arial" w:cs="Arial"/>
          <w:color w:val="222222"/>
          <w:sz w:val="24"/>
          <w:szCs w:val="24"/>
        </w:rPr>
        <w:t>11,29</w:t>
      </w:r>
      <w:bookmarkStart w:id="1" w:name="_GoBack"/>
      <w:bookmarkEnd w:id="1"/>
      <w:r w:rsidR="00CA7D30" w:rsidRPr="001D25D1">
        <w:rPr>
          <w:rFonts w:ascii="Arial" w:hAnsi="Arial" w:cs="Arial"/>
          <w:color w:val="222222"/>
          <w:sz w:val="24"/>
          <w:szCs w:val="24"/>
        </w:rPr>
        <w:t xml:space="preserve">0 optaron por presentar la evaluación a través de la modalidad en línea, mientras que </w:t>
      </w:r>
      <w:r w:rsidR="00CA7D30">
        <w:rPr>
          <w:rFonts w:ascii="Arial" w:hAnsi="Arial" w:cs="Arial"/>
          <w:color w:val="222222"/>
          <w:sz w:val="24"/>
          <w:szCs w:val="24"/>
        </w:rPr>
        <w:t>más de</w:t>
      </w:r>
      <w:r w:rsidR="00CA7D30" w:rsidRPr="001D25D1">
        <w:rPr>
          <w:rFonts w:ascii="Arial" w:hAnsi="Arial" w:cs="Arial"/>
          <w:color w:val="222222"/>
          <w:sz w:val="24"/>
          <w:szCs w:val="24"/>
        </w:rPr>
        <w:t xml:space="preserve"> 21,000, eligieron la modalidad presencial</w:t>
      </w:r>
      <w:r w:rsidR="00B76F4C">
        <w:rPr>
          <w:rFonts w:ascii="Arial" w:hAnsi="Arial" w:cs="Arial"/>
          <w:color w:val="222222"/>
          <w:sz w:val="24"/>
          <w:szCs w:val="24"/>
        </w:rPr>
        <w:t xml:space="preserve">, de estos, </w:t>
      </w:r>
      <w:r w:rsidR="00CC2017" w:rsidRPr="00CC2017">
        <w:rPr>
          <w:rFonts w:ascii="Arial" w:hAnsi="Arial" w:cs="Arial"/>
          <w:sz w:val="24"/>
        </w:rPr>
        <w:t>serán 2,367 aspirantes</w:t>
      </w:r>
      <w:r w:rsidR="00B76F4C">
        <w:rPr>
          <w:rFonts w:ascii="Arial" w:hAnsi="Arial" w:cs="Arial"/>
          <w:sz w:val="24"/>
        </w:rPr>
        <w:t xml:space="preserve"> del Campus Ensenada</w:t>
      </w:r>
      <w:r w:rsidR="00CC2017" w:rsidRPr="00CC2017">
        <w:rPr>
          <w:rFonts w:ascii="Arial" w:hAnsi="Arial" w:cs="Arial"/>
          <w:sz w:val="24"/>
        </w:rPr>
        <w:t>; 7,661</w:t>
      </w:r>
      <w:r w:rsidR="00B76F4C">
        <w:rPr>
          <w:rFonts w:ascii="Arial" w:hAnsi="Arial" w:cs="Arial"/>
          <w:sz w:val="24"/>
        </w:rPr>
        <w:t xml:space="preserve"> del C</w:t>
      </w:r>
      <w:r w:rsidR="00B76F4C" w:rsidRPr="00CC2017">
        <w:rPr>
          <w:rFonts w:ascii="Arial" w:hAnsi="Arial" w:cs="Arial"/>
          <w:sz w:val="24"/>
        </w:rPr>
        <w:t>ampus Mexicali</w:t>
      </w:r>
      <w:r w:rsidR="00CC2017" w:rsidRPr="00CC2017">
        <w:rPr>
          <w:rFonts w:ascii="Arial" w:hAnsi="Arial" w:cs="Arial"/>
          <w:sz w:val="24"/>
        </w:rPr>
        <w:t>;</w:t>
      </w:r>
      <w:r w:rsidR="00B76F4C">
        <w:rPr>
          <w:rFonts w:ascii="Arial" w:hAnsi="Arial" w:cs="Arial"/>
          <w:sz w:val="24"/>
        </w:rPr>
        <w:t xml:space="preserve"> </w:t>
      </w:r>
      <w:r w:rsidR="00B76F4C" w:rsidRPr="00CC2017">
        <w:rPr>
          <w:rFonts w:ascii="Arial" w:hAnsi="Arial" w:cs="Arial"/>
          <w:sz w:val="24"/>
        </w:rPr>
        <w:t>10,</w:t>
      </w:r>
      <w:r w:rsidR="00B76F4C">
        <w:rPr>
          <w:rFonts w:ascii="Arial" w:hAnsi="Arial" w:cs="Arial"/>
          <w:sz w:val="24"/>
        </w:rPr>
        <w:t>519 del</w:t>
      </w:r>
      <w:r w:rsidR="00CC2017" w:rsidRPr="00CC2017">
        <w:rPr>
          <w:rFonts w:ascii="Arial" w:hAnsi="Arial" w:cs="Arial"/>
          <w:sz w:val="24"/>
        </w:rPr>
        <w:t xml:space="preserve"> Campus Tijuana </w:t>
      </w:r>
      <w:r w:rsidR="00CA7D30">
        <w:rPr>
          <w:rFonts w:ascii="Arial" w:hAnsi="Arial" w:cs="Arial"/>
          <w:sz w:val="24"/>
        </w:rPr>
        <w:t xml:space="preserve">y </w:t>
      </w:r>
      <w:r w:rsidR="00B76F4C" w:rsidRPr="00CC2017">
        <w:rPr>
          <w:rFonts w:ascii="Arial" w:hAnsi="Arial" w:cs="Arial"/>
          <w:sz w:val="24"/>
        </w:rPr>
        <w:t>575</w:t>
      </w:r>
      <w:r w:rsidR="00B76F4C">
        <w:rPr>
          <w:rFonts w:ascii="Arial" w:hAnsi="Arial" w:cs="Arial"/>
          <w:sz w:val="24"/>
        </w:rPr>
        <w:t xml:space="preserve"> </w:t>
      </w:r>
      <w:r w:rsidR="00CA7D30">
        <w:rPr>
          <w:rFonts w:ascii="Arial" w:hAnsi="Arial" w:cs="Arial"/>
          <w:sz w:val="24"/>
        </w:rPr>
        <w:t>en la Unidad San Quintín</w:t>
      </w:r>
      <w:r w:rsidR="00CC2017" w:rsidRPr="00CC2017">
        <w:rPr>
          <w:rFonts w:ascii="Arial" w:hAnsi="Arial" w:cs="Arial"/>
          <w:sz w:val="24"/>
        </w:rPr>
        <w:t>.</w:t>
      </w:r>
      <w:r w:rsidR="00CA7D30">
        <w:rPr>
          <w:rFonts w:ascii="Arial" w:hAnsi="Arial" w:cs="Arial"/>
          <w:sz w:val="24"/>
        </w:rPr>
        <w:t xml:space="preserve"> </w:t>
      </w:r>
    </w:p>
    <w:p w14:paraId="50ADFC4C" w14:textId="77777777" w:rsidR="009644F4" w:rsidRPr="0017127A" w:rsidRDefault="009644F4" w:rsidP="009644F4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3DB4C926" w14:textId="4B1FE22F" w:rsidR="0019240C" w:rsidRDefault="00F429E9" w:rsidP="0019240C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Por lo anterior, se planeó un proceso </w:t>
      </w:r>
      <w:r w:rsidR="0017127A">
        <w:rPr>
          <w:rFonts w:ascii="Arial" w:hAnsi="Arial" w:cs="Arial"/>
          <w:lang w:val="es-MX"/>
        </w:rPr>
        <w:t>para la aplicación presencial</w:t>
      </w:r>
      <w:r w:rsidR="009644F4" w:rsidRPr="0017127A">
        <w:rPr>
          <w:rFonts w:ascii="Arial" w:hAnsi="Arial" w:cs="Arial"/>
          <w:lang w:val="es-MX"/>
        </w:rPr>
        <w:t xml:space="preserve"> en espacios </w:t>
      </w:r>
      <w:r w:rsidR="00012B08" w:rsidRPr="00A4705F">
        <w:rPr>
          <w:rFonts w:ascii="Arial" w:hAnsi="Arial" w:cs="Arial"/>
          <w:lang w:val="es-MX"/>
        </w:rPr>
        <w:t>amplios</w:t>
      </w:r>
      <w:r w:rsidR="009644F4" w:rsidRPr="00A4705F">
        <w:rPr>
          <w:rFonts w:ascii="Arial" w:hAnsi="Arial" w:cs="Arial"/>
          <w:lang w:val="es-MX"/>
        </w:rPr>
        <w:t>,</w:t>
      </w:r>
      <w:r w:rsidR="009644F4" w:rsidRPr="0017127A">
        <w:rPr>
          <w:rFonts w:ascii="Arial" w:hAnsi="Arial" w:cs="Arial"/>
          <w:lang w:val="es-MX"/>
        </w:rPr>
        <w:t xml:space="preserve"> con protocolos sanitarios, guardand</w:t>
      </w:r>
      <w:r w:rsidR="0017127A">
        <w:rPr>
          <w:rFonts w:ascii="Arial" w:hAnsi="Arial" w:cs="Arial"/>
          <w:lang w:val="es-MX"/>
        </w:rPr>
        <w:t>o las medidas de sana distancia</w:t>
      </w:r>
      <w:r>
        <w:rPr>
          <w:rFonts w:ascii="Arial" w:hAnsi="Arial" w:cs="Arial"/>
          <w:lang w:val="es-MX"/>
        </w:rPr>
        <w:t>.</w:t>
      </w:r>
      <w:r w:rsidR="00E252AB">
        <w:rPr>
          <w:rFonts w:ascii="Arial" w:hAnsi="Arial" w:cs="Arial"/>
          <w:lang w:val="es-MX"/>
        </w:rPr>
        <w:t xml:space="preserve"> S</w:t>
      </w:r>
      <w:r w:rsidR="007A1A96">
        <w:rPr>
          <w:rFonts w:ascii="Arial" w:hAnsi="Arial" w:cs="Arial"/>
          <w:lang w:val="es-MX"/>
        </w:rPr>
        <w:t>e ubicaron</w:t>
      </w:r>
      <w:r w:rsidR="004944A0">
        <w:rPr>
          <w:rFonts w:ascii="Arial" w:hAnsi="Arial" w:cs="Arial"/>
          <w:lang w:val="es-MX"/>
        </w:rPr>
        <w:t xml:space="preserve"> los</w:t>
      </w:r>
      <w:r w:rsidR="007A1A96">
        <w:rPr>
          <w:rFonts w:ascii="Arial" w:hAnsi="Arial" w:cs="Arial"/>
          <w:lang w:val="es-MX"/>
        </w:rPr>
        <w:t xml:space="preserve"> mesabancos </w:t>
      </w:r>
      <w:r w:rsidR="009644F4" w:rsidRPr="007A1A96">
        <w:rPr>
          <w:rFonts w:ascii="Arial" w:hAnsi="Arial" w:cs="Arial"/>
          <w:lang w:val="es-MX"/>
        </w:rPr>
        <w:t>con una distanc</w:t>
      </w:r>
      <w:r>
        <w:rPr>
          <w:rFonts w:ascii="Arial" w:hAnsi="Arial" w:cs="Arial"/>
          <w:lang w:val="es-MX"/>
        </w:rPr>
        <w:t xml:space="preserve">ia de separación de dos metros; </w:t>
      </w:r>
      <w:r w:rsidR="009644F4" w:rsidRPr="007A1A96">
        <w:rPr>
          <w:rFonts w:ascii="Arial" w:hAnsi="Arial" w:cs="Arial"/>
          <w:lang w:val="es-MX"/>
        </w:rPr>
        <w:t>se contarán con filtros sanitarios donde se aplicará un cuestionario</w:t>
      </w:r>
      <w:r w:rsidR="00EF6FA5">
        <w:rPr>
          <w:rFonts w:ascii="Arial" w:hAnsi="Arial" w:cs="Arial"/>
          <w:lang w:val="es-MX"/>
        </w:rPr>
        <w:t xml:space="preserve"> y gel desinfectante</w:t>
      </w:r>
      <w:r>
        <w:rPr>
          <w:rFonts w:ascii="Arial" w:hAnsi="Arial" w:cs="Arial"/>
          <w:lang w:val="es-MX"/>
        </w:rPr>
        <w:t>;</w:t>
      </w:r>
      <w:r w:rsidR="009644F4" w:rsidRPr="007A1A96">
        <w:rPr>
          <w:rFonts w:ascii="Arial" w:hAnsi="Arial" w:cs="Arial"/>
          <w:lang w:val="es-MX"/>
        </w:rPr>
        <w:t xml:space="preserve"> </w:t>
      </w:r>
      <w:r w:rsidR="00012B08" w:rsidRPr="00A4705F">
        <w:rPr>
          <w:rFonts w:ascii="Arial" w:hAnsi="Arial" w:cs="Arial"/>
          <w:lang w:val="es-MX"/>
        </w:rPr>
        <w:t xml:space="preserve">además </w:t>
      </w:r>
      <w:r w:rsidR="009644F4" w:rsidRPr="00A4705F">
        <w:rPr>
          <w:rFonts w:ascii="Arial" w:hAnsi="Arial" w:cs="Arial"/>
          <w:lang w:val="es-MX"/>
        </w:rPr>
        <w:t xml:space="preserve">se tomará la temperatura </w:t>
      </w:r>
      <w:r w:rsidR="00012B08" w:rsidRPr="00A4705F">
        <w:rPr>
          <w:rFonts w:ascii="Arial" w:hAnsi="Arial" w:cs="Arial"/>
          <w:lang w:val="es-MX"/>
        </w:rPr>
        <w:t>corporal</w:t>
      </w:r>
      <w:r w:rsidR="009644F4" w:rsidRPr="00A4705F">
        <w:rPr>
          <w:rFonts w:ascii="Arial" w:hAnsi="Arial" w:cs="Arial"/>
          <w:lang w:val="es-MX"/>
        </w:rPr>
        <w:t>.</w:t>
      </w:r>
      <w:r w:rsidR="009644F4" w:rsidRPr="007A1A96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Destacó el coordinador </w:t>
      </w:r>
      <w:r w:rsidR="0019240C" w:rsidRPr="00A4655B">
        <w:rPr>
          <w:rFonts w:ascii="Arial" w:hAnsi="Arial" w:cs="Arial"/>
          <w:lang w:val="es-MX"/>
        </w:rPr>
        <w:t xml:space="preserve">que recientemente personal de la Secretaria de Salud del Estado de Baja California, </w:t>
      </w:r>
      <w:r w:rsidR="000F2953" w:rsidRPr="00A4655B">
        <w:rPr>
          <w:rFonts w:ascii="Arial" w:hAnsi="Arial" w:cs="Arial"/>
          <w:lang w:val="es-MX"/>
        </w:rPr>
        <w:t>in</w:t>
      </w:r>
      <w:r>
        <w:rPr>
          <w:rFonts w:ascii="Arial" w:hAnsi="Arial" w:cs="Arial"/>
          <w:lang w:val="es-MX"/>
        </w:rPr>
        <w:t>speccionó</w:t>
      </w:r>
      <w:r w:rsidR="0019240C" w:rsidRPr="00A4655B">
        <w:rPr>
          <w:rFonts w:ascii="Arial" w:hAnsi="Arial" w:cs="Arial"/>
          <w:lang w:val="es-MX"/>
        </w:rPr>
        <w:t xml:space="preserve"> los espacios y protocolos</w:t>
      </w:r>
      <w:r w:rsidR="00A4655B">
        <w:rPr>
          <w:rFonts w:ascii="Arial" w:hAnsi="Arial" w:cs="Arial"/>
          <w:lang w:val="es-MX"/>
        </w:rPr>
        <w:t xml:space="preserve"> para avalar que cumpla</w:t>
      </w:r>
      <w:r w:rsidR="0019240C" w:rsidRPr="00A4655B">
        <w:rPr>
          <w:rFonts w:ascii="Arial" w:hAnsi="Arial" w:cs="Arial"/>
          <w:lang w:val="es-MX"/>
        </w:rPr>
        <w:t>n con las medidas sanitarias adecuadas.</w:t>
      </w:r>
    </w:p>
    <w:p w14:paraId="5B9592F7" w14:textId="77777777" w:rsidR="00CA7D30" w:rsidRPr="00CA7D30" w:rsidRDefault="00CA7D30" w:rsidP="0019240C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1433F79B" w14:textId="77777777" w:rsidR="00A26AC9" w:rsidRPr="00A26AC9" w:rsidRDefault="00A26AC9" w:rsidP="009644F4">
      <w:pPr>
        <w:pStyle w:val="NormalWeb"/>
        <w:spacing w:before="0" w:after="0"/>
        <w:jc w:val="both"/>
        <w:rPr>
          <w:rFonts w:ascii="Arial" w:hAnsi="Arial" w:cs="Arial"/>
          <w:b/>
          <w:lang w:val="es-MX"/>
        </w:rPr>
      </w:pPr>
      <w:r w:rsidRPr="00A26AC9">
        <w:rPr>
          <w:rFonts w:ascii="Arial" w:hAnsi="Arial" w:cs="Arial"/>
          <w:b/>
          <w:lang w:val="es-MX"/>
        </w:rPr>
        <w:t>Migración examen presencial a en línea</w:t>
      </w:r>
    </w:p>
    <w:p w14:paraId="28AEC209" w14:textId="4D15B474" w:rsidR="00CA7D30" w:rsidRDefault="00F429E9" w:rsidP="004944A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“S</w:t>
      </w:r>
      <w:r w:rsidR="004944A0" w:rsidRPr="00A26AC9">
        <w:rPr>
          <w:rFonts w:ascii="Arial" w:hAnsi="Arial" w:cs="Arial"/>
          <w:lang w:val="es-MX"/>
        </w:rPr>
        <w:t>i uno de los aspirantes presenta síntomas o convive con alguien que esté contagiado</w:t>
      </w:r>
      <w:r w:rsidR="00A4705F">
        <w:rPr>
          <w:rFonts w:ascii="Arial" w:hAnsi="Arial" w:cs="Arial"/>
          <w:lang w:val="es-MX"/>
        </w:rPr>
        <w:t xml:space="preserve"> por el virus SARS-CoV-2</w:t>
      </w:r>
      <w:r w:rsidR="004944A0" w:rsidRPr="00A26AC9">
        <w:rPr>
          <w:rFonts w:ascii="Arial" w:hAnsi="Arial" w:cs="Arial"/>
          <w:lang w:val="es-MX"/>
        </w:rPr>
        <w:t xml:space="preserve">, todavía es momento de </w:t>
      </w:r>
      <w:r w:rsidR="00012B08" w:rsidRPr="00A4705F">
        <w:rPr>
          <w:rFonts w:ascii="Arial" w:hAnsi="Arial" w:cs="Arial"/>
          <w:lang w:val="es-MX"/>
        </w:rPr>
        <w:t>reconsiderar</w:t>
      </w:r>
      <w:r w:rsidR="004944A0" w:rsidRPr="00A26AC9">
        <w:rPr>
          <w:rFonts w:ascii="Arial" w:hAnsi="Arial" w:cs="Arial"/>
          <w:lang w:val="es-MX"/>
        </w:rPr>
        <w:t xml:space="preserve"> su decisión de presentar</w:t>
      </w:r>
      <w:r w:rsidR="00020872">
        <w:rPr>
          <w:rFonts w:ascii="Arial" w:hAnsi="Arial" w:cs="Arial"/>
          <w:lang w:val="es-MX"/>
        </w:rPr>
        <w:t xml:space="preserve"> el examen de manera presencial. H</w:t>
      </w:r>
      <w:r w:rsidR="00A26AC9">
        <w:rPr>
          <w:rFonts w:ascii="Arial" w:hAnsi="Arial" w:cs="Arial"/>
          <w:lang w:val="es-MX"/>
        </w:rPr>
        <w:t>emos de</w:t>
      </w:r>
      <w:r w:rsidR="004944A0" w:rsidRPr="00A26AC9">
        <w:rPr>
          <w:rFonts w:ascii="Arial" w:hAnsi="Arial" w:cs="Arial"/>
          <w:lang w:val="es-MX"/>
        </w:rPr>
        <w:t xml:space="preserve">cidido facilitar su migración hacia la modalidad en </w:t>
      </w:r>
      <w:r w:rsidR="00A26AC9">
        <w:rPr>
          <w:rFonts w:ascii="Arial" w:hAnsi="Arial" w:cs="Arial"/>
          <w:lang w:val="es-MX"/>
        </w:rPr>
        <w:t xml:space="preserve">línea durante los próximos días, </w:t>
      </w:r>
      <w:r w:rsidR="004944A0" w:rsidRPr="00A26AC9">
        <w:rPr>
          <w:rFonts w:ascii="Arial" w:hAnsi="Arial" w:cs="Arial"/>
          <w:lang w:val="es-MX"/>
        </w:rPr>
        <w:t>con el fin de no exponer al resto de los aspirantes y al equipo de la universidad</w:t>
      </w:r>
      <w:r w:rsidR="00E252AB">
        <w:rPr>
          <w:rFonts w:ascii="Arial" w:hAnsi="Arial" w:cs="Arial"/>
          <w:lang w:val="es-MX"/>
        </w:rPr>
        <w:t>” expresó el doctor Palafox Maestre</w:t>
      </w:r>
      <w:r w:rsidR="004944A0" w:rsidRPr="00A26AC9">
        <w:rPr>
          <w:rFonts w:ascii="Arial" w:hAnsi="Arial" w:cs="Arial"/>
          <w:lang w:val="es-MX"/>
        </w:rPr>
        <w:t>.</w:t>
      </w:r>
    </w:p>
    <w:p w14:paraId="5356AD1C" w14:textId="77777777" w:rsidR="00DE489A" w:rsidRPr="00E252AB" w:rsidRDefault="00DE489A" w:rsidP="004944A0">
      <w:pPr>
        <w:pStyle w:val="NormalWeb"/>
        <w:spacing w:before="0" w:after="0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14:paraId="3F3BDCD8" w14:textId="7B5CF8E0" w:rsidR="004944A0" w:rsidRDefault="00B5019B" w:rsidP="004944A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7762CF">
        <w:rPr>
          <w:rFonts w:ascii="Arial" w:hAnsi="Arial" w:cs="Arial"/>
          <w:lang w:val="es-MX"/>
        </w:rPr>
        <w:t xml:space="preserve">Agregó que si algún aspirante no pasa </w:t>
      </w:r>
      <w:r w:rsidR="00A4705F">
        <w:rPr>
          <w:rFonts w:ascii="Arial" w:hAnsi="Arial" w:cs="Arial"/>
          <w:lang w:val="es-MX"/>
        </w:rPr>
        <w:t>los</w:t>
      </w:r>
      <w:r w:rsidRPr="007762CF">
        <w:rPr>
          <w:rFonts w:ascii="Arial" w:hAnsi="Arial" w:cs="Arial"/>
          <w:lang w:val="es-MX"/>
        </w:rPr>
        <w:t xml:space="preserve"> filtros</w:t>
      </w:r>
      <w:r w:rsidR="00A4705F">
        <w:rPr>
          <w:rFonts w:ascii="Arial" w:hAnsi="Arial" w:cs="Arial"/>
          <w:lang w:val="es-MX"/>
        </w:rPr>
        <w:t xml:space="preserve"> sanitarios</w:t>
      </w:r>
      <w:r w:rsidRPr="007762CF">
        <w:rPr>
          <w:rFonts w:ascii="Arial" w:hAnsi="Arial" w:cs="Arial"/>
          <w:lang w:val="es-MX"/>
        </w:rPr>
        <w:t xml:space="preserve">, no </w:t>
      </w:r>
      <w:r w:rsidR="00DE489A">
        <w:rPr>
          <w:rFonts w:ascii="Arial" w:hAnsi="Arial" w:cs="Arial"/>
          <w:lang w:val="es-MX"/>
        </w:rPr>
        <w:t xml:space="preserve">podrá ingresar al recinto ni </w:t>
      </w:r>
      <w:r w:rsidRPr="007762CF">
        <w:rPr>
          <w:rFonts w:ascii="Arial" w:hAnsi="Arial" w:cs="Arial"/>
          <w:lang w:val="es-MX"/>
        </w:rPr>
        <w:t xml:space="preserve">se le podrá hacer el examen </w:t>
      </w:r>
      <w:r w:rsidR="00012B08" w:rsidRPr="00A4705F">
        <w:rPr>
          <w:rFonts w:ascii="Arial" w:hAnsi="Arial" w:cs="Arial"/>
          <w:lang w:val="es-MX"/>
        </w:rPr>
        <w:t>durante esta convocatoria</w:t>
      </w:r>
      <w:r w:rsidRPr="007762CF">
        <w:rPr>
          <w:rFonts w:ascii="Arial" w:hAnsi="Arial" w:cs="Arial"/>
          <w:lang w:val="es-MX"/>
        </w:rPr>
        <w:t xml:space="preserve">, </w:t>
      </w:r>
      <w:r w:rsidR="004944A0" w:rsidRPr="007762CF">
        <w:rPr>
          <w:rFonts w:ascii="Arial" w:hAnsi="Arial" w:cs="Arial"/>
          <w:lang w:val="es-MX"/>
        </w:rPr>
        <w:t>debi</w:t>
      </w:r>
      <w:r w:rsidRPr="007762CF">
        <w:rPr>
          <w:rFonts w:ascii="Arial" w:hAnsi="Arial" w:cs="Arial"/>
          <w:lang w:val="es-MX"/>
        </w:rPr>
        <w:t>do a que el periodo de clases está cercano. “L</w:t>
      </w:r>
      <w:r w:rsidR="004944A0" w:rsidRPr="007762CF">
        <w:rPr>
          <w:rFonts w:ascii="Arial" w:hAnsi="Arial" w:cs="Arial"/>
          <w:lang w:val="es-MX"/>
        </w:rPr>
        <w:t xml:space="preserve">o invitaríamos a </w:t>
      </w:r>
      <w:r w:rsidR="007762CF" w:rsidRPr="007762CF">
        <w:rPr>
          <w:rFonts w:ascii="Arial" w:hAnsi="Arial" w:cs="Arial"/>
          <w:lang w:val="es-MX"/>
        </w:rPr>
        <w:t>que se mantenga aislado</w:t>
      </w:r>
      <w:r w:rsidR="00700280">
        <w:rPr>
          <w:rFonts w:ascii="Arial" w:hAnsi="Arial" w:cs="Arial"/>
          <w:lang w:val="es-MX"/>
        </w:rPr>
        <w:t xml:space="preserve"> por lo menos un par de semanas,</w:t>
      </w:r>
      <w:r w:rsidR="007762CF" w:rsidRPr="007762CF">
        <w:rPr>
          <w:rFonts w:ascii="Arial" w:hAnsi="Arial" w:cs="Arial"/>
          <w:lang w:val="es-MX"/>
        </w:rPr>
        <w:t xml:space="preserve"> como lo recomiendan las autoridades </w:t>
      </w:r>
      <w:r w:rsidR="00A4705F">
        <w:rPr>
          <w:rFonts w:ascii="Arial" w:hAnsi="Arial" w:cs="Arial"/>
          <w:lang w:val="es-MX"/>
        </w:rPr>
        <w:t>de salud</w:t>
      </w:r>
      <w:r w:rsidR="00700280">
        <w:rPr>
          <w:rFonts w:ascii="Arial" w:hAnsi="Arial" w:cs="Arial"/>
          <w:lang w:val="es-MX"/>
        </w:rPr>
        <w:t>,</w:t>
      </w:r>
      <w:r w:rsidR="007762CF" w:rsidRPr="007762CF">
        <w:rPr>
          <w:rFonts w:ascii="Arial" w:hAnsi="Arial" w:cs="Arial"/>
          <w:lang w:val="es-MX"/>
        </w:rPr>
        <w:t xml:space="preserve"> y que participe en </w:t>
      </w:r>
      <w:r w:rsidR="004944A0" w:rsidRPr="007762CF">
        <w:rPr>
          <w:rFonts w:ascii="Arial" w:hAnsi="Arial" w:cs="Arial"/>
          <w:lang w:val="es-MX"/>
        </w:rPr>
        <w:t>la siguiente convocatoria de ingreso a la universidad</w:t>
      </w:r>
      <w:r w:rsidR="007762CF" w:rsidRPr="007762CF">
        <w:rPr>
          <w:rFonts w:ascii="Arial" w:hAnsi="Arial" w:cs="Arial"/>
          <w:lang w:val="es-MX"/>
        </w:rPr>
        <w:t>”, puntualizó</w:t>
      </w:r>
      <w:r w:rsidR="004944A0" w:rsidRPr="007762CF">
        <w:rPr>
          <w:rFonts w:ascii="Arial" w:hAnsi="Arial" w:cs="Arial"/>
          <w:lang w:val="es-MX"/>
        </w:rPr>
        <w:t>.</w:t>
      </w:r>
      <w:r w:rsidR="00700280">
        <w:rPr>
          <w:rFonts w:ascii="Arial" w:hAnsi="Arial" w:cs="Arial"/>
          <w:lang w:val="es-MX"/>
        </w:rPr>
        <w:t xml:space="preserve"> Quien desee cambiar </w:t>
      </w:r>
      <w:r w:rsidR="00A4705F">
        <w:rPr>
          <w:rFonts w:ascii="Arial" w:hAnsi="Arial" w:cs="Arial"/>
          <w:lang w:val="es-MX"/>
        </w:rPr>
        <w:t>a modalidad en línea</w:t>
      </w:r>
      <w:r w:rsidR="00700280">
        <w:rPr>
          <w:rFonts w:ascii="Arial" w:hAnsi="Arial" w:cs="Arial"/>
          <w:lang w:val="es-MX"/>
        </w:rPr>
        <w:t xml:space="preserve">, debe solicitarlo antes </w:t>
      </w:r>
      <w:r w:rsidR="00700280" w:rsidRPr="002C5113">
        <w:rPr>
          <w:rFonts w:ascii="Arial" w:hAnsi="Arial" w:cs="Arial"/>
          <w:lang w:val="es-MX"/>
        </w:rPr>
        <w:t xml:space="preserve">del viernes 14 de agosto </w:t>
      </w:r>
      <w:r w:rsidR="00700280">
        <w:rPr>
          <w:rFonts w:ascii="Arial" w:hAnsi="Arial" w:cs="Arial"/>
          <w:lang w:val="es-MX"/>
        </w:rPr>
        <w:t xml:space="preserve">al correo electrónico: </w:t>
      </w:r>
      <w:hyperlink r:id="rId10" w:history="1">
        <w:r w:rsidR="00700280" w:rsidRPr="009419D2">
          <w:rPr>
            <w:rStyle w:val="Hipervnculo"/>
            <w:rFonts w:ascii="Arial" w:hAnsi="Arial" w:cs="Arial"/>
            <w:lang w:val="es-MX"/>
          </w:rPr>
          <w:t>cgsege@uabc.edu.mx</w:t>
        </w:r>
      </w:hyperlink>
      <w:r w:rsidR="00700280">
        <w:rPr>
          <w:rFonts w:ascii="Arial" w:hAnsi="Arial" w:cs="Arial"/>
          <w:lang w:val="es-MX"/>
        </w:rPr>
        <w:t>.</w:t>
      </w:r>
    </w:p>
    <w:p w14:paraId="769423DB" w14:textId="77777777" w:rsidR="00700280" w:rsidRPr="0045578A" w:rsidRDefault="00700280" w:rsidP="004944A0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21350941" w14:textId="77777777" w:rsidR="00A4705F" w:rsidRDefault="00A4705F" w:rsidP="00CA7D30">
      <w:pPr>
        <w:rPr>
          <w:rFonts w:ascii="Arial" w:hAnsi="Arial" w:cs="Arial"/>
          <w:b/>
          <w:sz w:val="24"/>
          <w:szCs w:val="24"/>
        </w:rPr>
      </w:pPr>
    </w:p>
    <w:p w14:paraId="0AB0D6D6" w14:textId="77777777" w:rsidR="00A4705F" w:rsidRDefault="00A4705F" w:rsidP="00CA7D30">
      <w:pPr>
        <w:rPr>
          <w:rFonts w:ascii="Arial" w:hAnsi="Arial" w:cs="Arial"/>
          <w:b/>
          <w:sz w:val="24"/>
          <w:szCs w:val="24"/>
        </w:rPr>
      </w:pPr>
    </w:p>
    <w:p w14:paraId="3D2E8983" w14:textId="77777777" w:rsidR="00A4705F" w:rsidRDefault="00A4705F" w:rsidP="00CA7D30">
      <w:pPr>
        <w:rPr>
          <w:rFonts w:ascii="Arial" w:hAnsi="Arial" w:cs="Arial"/>
          <w:b/>
          <w:sz w:val="24"/>
          <w:szCs w:val="24"/>
        </w:rPr>
      </w:pPr>
    </w:p>
    <w:p w14:paraId="3D5E4227" w14:textId="77777777" w:rsidR="00A4705F" w:rsidRDefault="00A4705F" w:rsidP="00CA7D30">
      <w:pPr>
        <w:rPr>
          <w:rFonts w:ascii="Arial" w:hAnsi="Arial" w:cs="Arial"/>
          <w:b/>
          <w:sz w:val="24"/>
          <w:szCs w:val="24"/>
        </w:rPr>
      </w:pPr>
    </w:p>
    <w:p w14:paraId="641CAAA8" w14:textId="77777777" w:rsidR="00A4705F" w:rsidRDefault="00A4705F" w:rsidP="00CA7D30">
      <w:pPr>
        <w:rPr>
          <w:rFonts w:ascii="Arial" w:hAnsi="Arial" w:cs="Arial"/>
          <w:b/>
          <w:sz w:val="24"/>
          <w:szCs w:val="24"/>
        </w:rPr>
      </w:pPr>
    </w:p>
    <w:p w14:paraId="7B7CAFFA" w14:textId="66C920F3" w:rsidR="0033024B" w:rsidRPr="0033024B" w:rsidRDefault="0033024B" w:rsidP="00CA7D30">
      <w:pPr>
        <w:rPr>
          <w:rFonts w:ascii="Arial" w:hAnsi="Arial" w:cs="Arial"/>
          <w:sz w:val="24"/>
          <w:szCs w:val="24"/>
        </w:rPr>
      </w:pPr>
      <w:r w:rsidRPr="0033024B">
        <w:rPr>
          <w:rFonts w:ascii="Arial" w:hAnsi="Arial" w:cs="Arial"/>
          <w:b/>
          <w:sz w:val="24"/>
          <w:szCs w:val="24"/>
        </w:rPr>
        <w:t>Consideraciones para examen de selección</w:t>
      </w:r>
      <w:r w:rsidR="00A4705F">
        <w:rPr>
          <w:rFonts w:ascii="Arial" w:hAnsi="Arial" w:cs="Arial"/>
          <w:b/>
          <w:sz w:val="24"/>
          <w:szCs w:val="24"/>
        </w:rPr>
        <w:t xml:space="preserve"> presencial</w:t>
      </w:r>
    </w:p>
    <w:p w14:paraId="797804C6" w14:textId="3F7724BF" w:rsidR="0033024B" w:rsidRPr="00086C89" w:rsidRDefault="009E27EF" w:rsidP="00CA7D30">
      <w:pPr>
        <w:pStyle w:val="Textoindependiente"/>
        <w:widowControl w:val="0"/>
        <w:tabs>
          <w:tab w:val="clear" w:pos="450"/>
          <w:tab w:val="clear" w:pos="5760"/>
          <w:tab w:val="left" w:pos="502"/>
        </w:tabs>
        <w:autoSpaceDE w:val="0"/>
        <w:spacing w:before="0"/>
        <w:ind w:right="232"/>
        <w:jc w:val="both"/>
        <w:textAlignment w:val="auto"/>
        <w:rPr>
          <w:rFonts w:cs="Arial"/>
          <w:b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Deben present</w:t>
      </w:r>
      <w:r w:rsidR="00A4705F">
        <w:rPr>
          <w:rFonts w:cs="Arial"/>
          <w:sz w:val="24"/>
          <w:szCs w:val="24"/>
          <w:lang w:val="es-MX"/>
        </w:rPr>
        <w:t>ar su ficha de acceso al examen y</w:t>
      </w:r>
      <w:r w:rsidR="0033024B" w:rsidRPr="00086C89">
        <w:rPr>
          <w:rFonts w:cs="Arial"/>
          <w:sz w:val="24"/>
          <w:szCs w:val="24"/>
          <w:lang w:val="es-MX"/>
        </w:rPr>
        <w:t xml:space="preserve"> una identificación con fotografía (credencial escolar, credencial </w:t>
      </w:r>
      <w:r w:rsidR="0033024B" w:rsidRPr="00086C89">
        <w:rPr>
          <w:rFonts w:cs="Arial"/>
          <w:spacing w:val="-9"/>
          <w:sz w:val="24"/>
          <w:szCs w:val="24"/>
          <w:lang w:val="es-MX"/>
        </w:rPr>
        <w:t xml:space="preserve">de </w:t>
      </w:r>
      <w:r w:rsidR="0033024B" w:rsidRPr="00086C89">
        <w:rPr>
          <w:rFonts w:cs="Arial"/>
          <w:sz w:val="24"/>
          <w:szCs w:val="24"/>
          <w:lang w:val="es-MX"/>
        </w:rPr>
        <w:t>elector, constancia con fotografía sellada, pasaporte me</w:t>
      </w:r>
      <w:r w:rsidR="00CA7D30" w:rsidRPr="00086C89">
        <w:rPr>
          <w:rFonts w:cs="Arial"/>
          <w:sz w:val="24"/>
          <w:szCs w:val="24"/>
          <w:lang w:val="es-MX"/>
        </w:rPr>
        <w:t xml:space="preserve">xicano o internacional vigente); </w:t>
      </w:r>
      <w:r>
        <w:rPr>
          <w:rFonts w:cs="Arial"/>
          <w:sz w:val="24"/>
          <w:szCs w:val="24"/>
          <w:lang w:val="es-MX"/>
        </w:rPr>
        <w:t xml:space="preserve">acudir </w:t>
      </w:r>
      <w:r w:rsidR="0033024B" w:rsidRPr="00086C89">
        <w:rPr>
          <w:rFonts w:cs="Arial"/>
          <w:sz w:val="24"/>
          <w:szCs w:val="24"/>
          <w:lang w:val="es-MX"/>
        </w:rPr>
        <w:t>una hora antes</w:t>
      </w:r>
      <w:r w:rsidR="0033024B" w:rsidRPr="00086C89">
        <w:rPr>
          <w:rFonts w:cs="Arial"/>
          <w:b/>
          <w:sz w:val="24"/>
          <w:szCs w:val="24"/>
          <w:lang w:val="es-MX"/>
        </w:rPr>
        <w:t xml:space="preserve"> </w:t>
      </w:r>
      <w:r w:rsidR="00CA7D30" w:rsidRPr="00086C89">
        <w:rPr>
          <w:rFonts w:cs="Arial"/>
          <w:sz w:val="24"/>
          <w:szCs w:val="24"/>
          <w:lang w:val="es-MX"/>
        </w:rPr>
        <w:t xml:space="preserve">de la hora indicada; </w:t>
      </w:r>
      <w:r>
        <w:rPr>
          <w:rFonts w:cs="Arial"/>
          <w:sz w:val="24"/>
          <w:szCs w:val="24"/>
          <w:lang w:val="es-MX"/>
        </w:rPr>
        <w:t>no llevar</w:t>
      </w:r>
      <w:r w:rsidR="0033024B" w:rsidRPr="00086C89">
        <w:rPr>
          <w:rFonts w:cs="Arial"/>
          <w:sz w:val="24"/>
          <w:szCs w:val="24"/>
          <w:lang w:val="es-MX"/>
        </w:rPr>
        <w:t xml:space="preserve"> mo</w:t>
      </w:r>
      <w:r w:rsidR="00CA7D30" w:rsidRPr="00086C89">
        <w:rPr>
          <w:rFonts w:cs="Arial"/>
          <w:sz w:val="24"/>
          <w:szCs w:val="24"/>
          <w:lang w:val="es-MX"/>
        </w:rPr>
        <w:t>chilas</w:t>
      </w:r>
      <w:r>
        <w:rPr>
          <w:rFonts w:cs="Arial"/>
          <w:sz w:val="24"/>
          <w:szCs w:val="24"/>
          <w:lang w:val="es-MX"/>
        </w:rPr>
        <w:t xml:space="preserve">, celulares, calculadoras o </w:t>
      </w:r>
      <w:r w:rsidR="0033024B" w:rsidRPr="00086C89">
        <w:rPr>
          <w:rFonts w:cs="Arial"/>
          <w:sz w:val="24"/>
          <w:szCs w:val="24"/>
          <w:lang w:val="es-MX"/>
        </w:rPr>
        <w:t>cualqui</w:t>
      </w:r>
      <w:r w:rsidR="00CA7D30" w:rsidRPr="00086C89">
        <w:rPr>
          <w:rFonts w:cs="Arial"/>
          <w:sz w:val="24"/>
          <w:szCs w:val="24"/>
          <w:lang w:val="es-MX"/>
        </w:rPr>
        <w:t xml:space="preserve">er otro dispositivo electrónico; </w:t>
      </w:r>
      <w:r>
        <w:rPr>
          <w:rFonts w:cs="Arial"/>
          <w:sz w:val="24"/>
          <w:szCs w:val="24"/>
          <w:lang w:val="es-MX"/>
        </w:rPr>
        <w:t xml:space="preserve">y deberán utilizar un </w:t>
      </w:r>
      <w:r w:rsidR="00A4705F">
        <w:rPr>
          <w:rFonts w:cs="Arial"/>
          <w:sz w:val="24"/>
          <w:szCs w:val="24"/>
          <w:lang w:val="es-MX"/>
        </w:rPr>
        <w:t>lápiz número 2 o 2 ½.</w:t>
      </w:r>
    </w:p>
    <w:p w14:paraId="0C5C22FC" w14:textId="77777777" w:rsidR="00CA7D30" w:rsidRPr="00020872" w:rsidRDefault="00CA7D30" w:rsidP="00CA7D30">
      <w:pPr>
        <w:pStyle w:val="Textoindependiente"/>
        <w:widowControl w:val="0"/>
        <w:tabs>
          <w:tab w:val="clear" w:pos="450"/>
          <w:tab w:val="clear" w:pos="5760"/>
          <w:tab w:val="left" w:pos="502"/>
        </w:tabs>
        <w:autoSpaceDE w:val="0"/>
        <w:spacing w:before="0"/>
        <w:ind w:right="232"/>
        <w:jc w:val="both"/>
        <w:textAlignment w:val="auto"/>
        <w:rPr>
          <w:rFonts w:cs="Arial"/>
          <w:b/>
          <w:color w:val="00B0F0"/>
          <w:sz w:val="16"/>
          <w:szCs w:val="16"/>
          <w:lang w:val="es-MX"/>
        </w:rPr>
      </w:pPr>
    </w:p>
    <w:p w14:paraId="45B6C52F" w14:textId="46390762" w:rsidR="0033024B" w:rsidRPr="00020872" w:rsidRDefault="0033024B" w:rsidP="00CA7D30">
      <w:pPr>
        <w:ind w:left="35"/>
        <w:jc w:val="both"/>
        <w:rPr>
          <w:rFonts w:ascii="Arial" w:hAnsi="Arial" w:cs="Arial"/>
          <w:b/>
          <w:sz w:val="24"/>
          <w:szCs w:val="24"/>
        </w:rPr>
      </w:pPr>
      <w:r w:rsidRPr="00020872">
        <w:rPr>
          <w:rFonts w:ascii="Arial" w:hAnsi="Arial" w:cs="Arial"/>
          <w:b/>
          <w:sz w:val="24"/>
          <w:szCs w:val="24"/>
        </w:rPr>
        <w:t>Medidas sanitarias a seguir durante la apl</w:t>
      </w:r>
      <w:r w:rsidR="00A4705F">
        <w:rPr>
          <w:rFonts w:ascii="Arial" w:hAnsi="Arial" w:cs="Arial"/>
          <w:b/>
          <w:sz w:val="24"/>
          <w:szCs w:val="24"/>
        </w:rPr>
        <w:t>icación del examen de selección</w:t>
      </w:r>
    </w:p>
    <w:p w14:paraId="0FB7794A" w14:textId="197597DC" w:rsidR="002746C3" w:rsidRDefault="009E27EF" w:rsidP="009E27EF">
      <w:pPr>
        <w:pStyle w:val="Textoindependiente"/>
        <w:widowControl w:val="0"/>
        <w:tabs>
          <w:tab w:val="clear" w:pos="450"/>
          <w:tab w:val="clear" w:pos="5760"/>
          <w:tab w:val="left" w:pos="502"/>
        </w:tabs>
        <w:autoSpaceDE w:val="0"/>
        <w:spacing w:before="0"/>
        <w:jc w:val="both"/>
        <w:textAlignment w:val="auto"/>
        <w:rPr>
          <w:rFonts w:cs="Arial"/>
          <w:sz w:val="24"/>
          <w:szCs w:val="24"/>
          <w:lang w:val="es-MX"/>
        </w:rPr>
      </w:pPr>
      <w:r w:rsidRPr="009E27EF">
        <w:rPr>
          <w:rFonts w:cs="Arial"/>
          <w:sz w:val="24"/>
          <w:szCs w:val="24"/>
          <w:lang w:val="es-MX"/>
        </w:rPr>
        <w:t>El</w:t>
      </w:r>
      <w:r w:rsidR="0033024B" w:rsidRPr="009E27EF">
        <w:rPr>
          <w:rFonts w:cs="Arial"/>
          <w:sz w:val="24"/>
          <w:szCs w:val="24"/>
          <w:lang w:val="es-MX"/>
        </w:rPr>
        <w:t xml:space="preserve"> aspirante deberá de llevar su cubrebocas y portarlo a</w:t>
      </w:r>
      <w:r w:rsidR="00020872" w:rsidRPr="009E27EF">
        <w:rPr>
          <w:rFonts w:cs="Arial"/>
          <w:sz w:val="24"/>
          <w:szCs w:val="24"/>
          <w:lang w:val="es-MX"/>
        </w:rPr>
        <w:t>decuadamente durante la jornada; s</w:t>
      </w:r>
      <w:r w:rsidR="0033024B" w:rsidRPr="009E27EF">
        <w:rPr>
          <w:rFonts w:cs="Arial"/>
          <w:sz w:val="24"/>
          <w:szCs w:val="24"/>
          <w:lang w:val="es-MX"/>
        </w:rPr>
        <w:t xml:space="preserve">e colocarán puntos de inspección médica para medir la temperatura corporal, en caso de mostrar un valor mayor o igual a los 38 °C no </w:t>
      </w:r>
      <w:r w:rsidR="0033024B" w:rsidRPr="009E27EF">
        <w:rPr>
          <w:rFonts w:cs="Arial"/>
          <w:spacing w:val="-4"/>
          <w:sz w:val="24"/>
          <w:szCs w:val="24"/>
          <w:lang w:val="es-MX"/>
        </w:rPr>
        <w:t xml:space="preserve">podrá </w:t>
      </w:r>
      <w:r w:rsidR="00020872" w:rsidRPr="009E27EF">
        <w:rPr>
          <w:rFonts w:cs="Arial"/>
          <w:sz w:val="24"/>
          <w:szCs w:val="24"/>
          <w:lang w:val="es-MX"/>
        </w:rPr>
        <w:t>presentar el examen; el</w:t>
      </w:r>
      <w:r w:rsidR="0033024B" w:rsidRPr="009E27EF">
        <w:rPr>
          <w:rFonts w:cs="Arial"/>
          <w:sz w:val="24"/>
          <w:szCs w:val="24"/>
          <w:lang w:val="es-MX"/>
        </w:rPr>
        <w:t xml:space="preserve"> aspirante no deberá asistir acompañado, salvo en el caso de </w:t>
      </w:r>
      <w:r w:rsidR="00A4705F">
        <w:rPr>
          <w:rFonts w:cs="Arial"/>
          <w:sz w:val="24"/>
          <w:szCs w:val="24"/>
          <w:lang w:val="es-MX"/>
        </w:rPr>
        <w:t>que presente una</w:t>
      </w:r>
      <w:r w:rsidR="0033024B" w:rsidRPr="009E27EF">
        <w:rPr>
          <w:rFonts w:cs="Arial"/>
          <w:sz w:val="24"/>
          <w:szCs w:val="24"/>
          <w:lang w:val="es-MX"/>
        </w:rPr>
        <w:t xml:space="preserve"> discapacidad</w:t>
      </w:r>
      <w:r w:rsidR="00A4705F">
        <w:rPr>
          <w:rFonts w:cs="Arial"/>
          <w:sz w:val="24"/>
          <w:szCs w:val="24"/>
          <w:lang w:val="es-MX"/>
        </w:rPr>
        <w:t xml:space="preserve"> y</w:t>
      </w:r>
      <w:r w:rsidR="00020872" w:rsidRPr="009E27EF">
        <w:rPr>
          <w:rFonts w:cs="Arial"/>
          <w:sz w:val="24"/>
          <w:szCs w:val="24"/>
          <w:lang w:val="es-MX"/>
        </w:rPr>
        <w:t xml:space="preserve"> su condición así lo requiera</w:t>
      </w:r>
      <w:r>
        <w:rPr>
          <w:rFonts w:cs="Arial"/>
          <w:sz w:val="24"/>
          <w:szCs w:val="24"/>
          <w:lang w:val="es-MX"/>
        </w:rPr>
        <w:t>.</w:t>
      </w:r>
    </w:p>
    <w:p w14:paraId="0CB4BDDD" w14:textId="77777777" w:rsidR="009E27EF" w:rsidRPr="009E27EF" w:rsidRDefault="009E27EF" w:rsidP="009E27EF">
      <w:pPr>
        <w:pStyle w:val="Textoindependiente"/>
        <w:widowControl w:val="0"/>
        <w:tabs>
          <w:tab w:val="clear" w:pos="450"/>
          <w:tab w:val="clear" w:pos="5760"/>
          <w:tab w:val="left" w:pos="502"/>
        </w:tabs>
        <w:autoSpaceDE w:val="0"/>
        <w:spacing w:before="0"/>
        <w:jc w:val="both"/>
        <w:textAlignment w:val="auto"/>
        <w:rPr>
          <w:rFonts w:cs="Arial"/>
          <w:sz w:val="16"/>
          <w:szCs w:val="16"/>
          <w:lang w:val="es-MX"/>
        </w:rPr>
      </w:pPr>
    </w:p>
    <w:p w14:paraId="0CE480AF" w14:textId="2B88D385" w:rsidR="00F429E9" w:rsidRPr="007A1A96" w:rsidRDefault="00F429E9" w:rsidP="00F429E9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La aplicación del </w:t>
      </w:r>
      <w:r w:rsidR="00012B08">
        <w:rPr>
          <w:rFonts w:ascii="Arial" w:hAnsi="Arial" w:cs="Arial"/>
          <w:lang w:val="es-MX"/>
        </w:rPr>
        <w:t xml:space="preserve">examen presencial </w:t>
      </w:r>
      <w:r w:rsidR="00012B08" w:rsidRPr="00A4705F">
        <w:rPr>
          <w:rFonts w:ascii="Arial" w:hAnsi="Arial" w:cs="Arial"/>
          <w:lang w:val="es-MX"/>
        </w:rPr>
        <w:t xml:space="preserve">en Mexicali, </w:t>
      </w:r>
      <w:r w:rsidRPr="00A4705F">
        <w:rPr>
          <w:rFonts w:ascii="Arial" w:hAnsi="Arial" w:cs="Arial"/>
          <w:lang w:val="es-MX"/>
        </w:rPr>
        <w:t xml:space="preserve">Ensenada </w:t>
      </w:r>
      <w:r w:rsidR="00012B08" w:rsidRPr="00A4705F">
        <w:rPr>
          <w:rFonts w:ascii="Arial" w:hAnsi="Arial" w:cs="Arial"/>
          <w:lang w:val="es-MX"/>
        </w:rPr>
        <w:t>y San Quintín</w:t>
      </w:r>
      <w:r w:rsidR="00012B0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será del 18 al 21</w:t>
      </w:r>
      <w:r w:rsidR="00A4705F">
        <w:rPr>
          <w:rFonts w:ascii="Arial" w:hAnsi="Arial" w:cs="Arial"/>
          <w:lang w:val="es-MX"/>
        </w:rPr>
        <w:t xml:space="preserve"> de agosto</w:t>
      </w:r>
      <w:r>
        <w:rPr>
          <w:rFonts w:ascii="Arial" w:hAnsi="Arial" w:cs="Arial"/>
          <w:lang w:val="es-MX"/>
        </w:rPr>
        <w:t xml:space="preserve">, mientras que en </w:t>
      </w:r>
      <w:r w:rsidRPr="007A1A96">
        <w:rPr>
          <w:rFonts w:ascii="Arial" w:hAnsi="Arial" w:cs="Arial"/>
          <w:lang w:val="es-MX"/>
        </w:rPr>
        <w:t>Tijuana</w:t>
      </w:r>
      <w:r>
        <w:rPr>
          <w:rFonts w:ascii="Arial" w:hAnsi="Arial" w:cs="Arial"/>
          <w:lang w:val="es-MX"/>
        </w:rPr>
        <w:t xml:space="preserve"> será del 18 al</w:t>
      </w:r>
      <w:r w:rsidRPr="007A1A96">
        <w:rPr>
          <w:rFonts w:ascii="Arial" w:hAnsi="Arial" w:cs="Arial"/>
          <w:lang w:val="es-MX"/>
        </w:rPr>
        <w:t xml:space="preserve"> 22 de</w:t>
      </w:r>
      <w:r w:rsidR="00A4705F">
        <w:rPr>
          <w:rFonts w:ascii="Arial" w:hAnsi="Arial" w:cs="Arial"/>
          <w:lang w:val="es-MX"/>
        </w:rPr>
        <w:t>l mismo mes</w:t>
      </w:r>
      <w:r>
        <w:rPr>
          <w:rFonts w:ascii="Arial" w:hAnsi="Arial" w:cs="Arial"/>
          <w:lang w:val="es-MX"/>
        </w:rPr>
        <w:t>. Se tendrán dos turnos por día, el primero inicia a las 9:00 horas y el segundo a las 15:00 horas</w:t>
      </w:r>
      <w:r w:rsidRPr="007A1A96">
        <w:rPr>
          <w:rFonts w:ascii="Arial" w:hAnsi="Arial" w:cs="Arial"/>
          <w:lang w:val="es-MX"/>
        </w:rPr>
        <w:t>.</w:t>
      </w:r>
    </w:p>
    <w:p w14:paraId="3529724C" w14:textId="77777777" w:rsidR="00F429E9" w:rsidRPr="009E27EF" w:rsidRDefault="00F429E9" w:rsidP="00CE2E3C">
      <w:pPr>
        <w:jc w:val="both"/>
        <w:rPr>
          <w:rFonts w:ascii="Arial" w:hAnsi="Arial" w:cs="Arial"/>
          <w:sz w:val="16"/>
          <w:szCs w:val="16"/>
        </w:rPr>
      </w:pPr>
    </w:p>
    <w:p w14:paraId="12129458" w14:textId="77777777" w:rsidR="00D94326" w:rsidRPr="00976957" w:rsidRDefault="00D94326" w:rsidP="00D94326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Se solicita a los aspirantes estar al pendiente de la información emitida por la UABC a través de sus medios oficiales*, así como seguir las recomendaciones de higiene y seguridad de los organismos de salud.</w:t>
      </w:r>
    </w:p>
    <w:p w14:paraId="6DD1B96D" w14:textId="77777777" w:rsidR="00D94326" w:rsidRPr="009E27EF" w:rsidRDefault="00D94326" w:rsidP="00D94326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14:paraId="21C3730D" w14:textId="77777777" w:rsidR="00D94326" w:rsidRPr="00D85037" w:rsidRDefault="00D94326" w:rsidP="00D94326">
      <w:pPr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D85037">
        <w:rPr>
          <w:rFonts w:ascii="Arial" w:hAnsi="Arial" w:cs="Arial"/>
          <w:b/>
          <w:sz w:val="24"/>
          <w:szCs w:val="24"/>
          <w:lang w:val="es-ES_tradnl"/>
        </w:rPr>
        <w:t>(*) Medios oficiales</w:t>
      </w:r>
    </w:p>
    <w:p w14:paraId="6221754A" w14:textId="77777777" w:rsidR="00D94326" w:rsidRPr="00976957" w:rsidRDefault="00D94326" w:rsidP="00D94326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Página web: http://www.uabc.mx/</w:t>
      </w:r>
    </w:p>
    <w:p w14:paraId="389D813C" w14:textId="77777777" w:rsidR="00D94326" w:rsidRPr="00976957" w:rsidRDefault="00D94326" w:rsidP="00D94326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Página web: http://gaceta.uabc.mx/coronavirus</w:t>
      </w:r>
    </w:p>
    <w:p w14:paraId="0D739D1D" w14:textId="77777777" w:rsidR="00D94326" w:rsidRPr="00976957" w:rsidRDefault="00D94326" w:rsidP="00D94326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275F0B7F" w14:textId="77777777" w:rsidR="00D94326" w:rsidRPr="009E27EF" w:rsidRDefault="00D94326" w:rsidP="00D94326">
      <w:pPr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9E27EF">
        <w:rPr>
          <w:rFonts w:ascii="Arial" w:hAnsi="Arial" w:cs="Arial"/>
          <w:b/>
          <w:sz w:val="24"/>
          <w:szCs w:val="24"/>
          <w:lang w:val="es-ES_tradnl"/>
        </w:rPr>
        <w:t>Facebook</w:t>
      </w:r>
    </w:p>
    <w:p w14:paraId="0448D631" w14:textId="77777777" w:rsidR="00D94326" w:rsidRPr="00976957" w:rsidRDefault="007762CF" w:rsidP="00D94326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@</w:t>
      </w:r>
      <w:proofErr w:type="spellStart"/>
      <w:r w:rsidR="00D94326" w:rsidRPr="00976957">
        <w:rPr>
          <w:rFonts w:ascii="Arial" w:hAnsi="Arial" w:cs="Arial"/>
          <w:sz w:val="24"/>
          <w:szCs w:val="24"/>
          <w:lang w:val="es-ES_tradnl"/>
        </w:rPr>
        <w:t>UABC</w:t>
      </w:r>
      <w:r>
        <w:rPr>
          <w:rFonts w:ascii="Arial" w:hAnsi="Arial" w:cs="Arial"/>
          <w:sz w:val="24"/>
          <w:szCs w:val="24"/>
          <w:lang w:val="es-ES_tradnl"/>
        </w:rPr>
        <w:t>Institucional</w:t>
      </w:r>
      <w:proofErr w:type="spellEnd"/>
    </w:p>
    <w:p w14:paraId="794DBB1D" w14:textId="77777777" w:rsidR="00D94326" w:rsidRPr="00976957" w:rsidRDefault="00D94326" w:rsidP="00D94326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@</w:t>
      </w:r>
      <w:proofErr w:type="spellStart"/>
      <w:r w:rsidRPr="00976957">
        <w:rPr>
          <w:rFonts w:ascii="Arial" w:hAnsi="Arial" w:cs="Arial"/>
          <w:sz w:val="24"/>
          <w:szCs w:val="24"/>
          <w:lang w:val="es-ES_tradnl"/>
        </w:rPr>
        <w:t>RectorDanielValdez</w:t>
      </w:r>
      <w:proofErr w:type="spellEnd"/>
    </w:p>
    <w:p w14:paraId="361032E9" w14:textId="77777777" w:rsidR="00D94326" w:rsidRPr="00976957" w:rsidRDefault="00D94326" w:rsidP="00D94326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@</w:t>
      </w:r>
      <w:proofErr w:type="spellStart"/>
      <w:r w:rsidRPr="00976957">
        <w:rPr>
          <w:rFonts w:ascii="Arial" w:hAnsi="Arial" w:cs="Arial"/>
          <w:sz w:val="24"/>
          <w:szCs w:val="24"/>
          <w:lang w:val="es-ES_tradnl"/>
        </w:rPr>
        <w:t>GacetaUABC</w:t>
      </w:r>
      <w:proofErr w:type="spellEnd"/>
      <w:r w:rsidRPr="00976957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267DD35D" w14:textId="77777777" w:rsidR="00D94326" w:rsidRPr="002C5113" w:rsidRDefault="00D94326" w:rsidP="00D94326">
      <w:pPr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2C5113">
        <w:rPr>
          <w:rFonts w:ascii="Arial" w:hAnsi="Arial" w:cs="Arial"/>
          <w:b/>
          <w:sz w:val="24"/>
          <w:szCs w:val="24"/>
          <w:lang w:val="es-ES_tradnl"/>
        </w:rPr>
        <w:t>Twitter</w:t>
      </w:r>
    </w:p>
    <w:p w14:paraId="44224B89" w14:textId="77777777" w:rsidR="00D94326" w:rsidRPr="00020872" w:rsidRDefault="00D94326" w:rsidP="00D94326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@</w:t>
      </w:r>
      <w:proofErr w:type="spellStart"/>
      <w:r w:rsidRPr="00976957">
        <w:rPr>
          <w:rFonts w:ascii="Arial" w:hAnsi="Arial" w:cs="Arial"/>
          <w:sz w:val="24"/>
          <w:szCs w:val="24"/>
          <w:lang w:val="es-ES_tradnl"/>
        </w:rPr>
        <w:t>UABC_oficial</w:t>
      </w:r>
      <w:proofErr w:type="spellEnd"/>
    </w:p>
    <w:p w14:paraId="72B89BCF" w14:textId="77777777" w:rsidR="00D94326" w:rsidRPr="00020872" w:rsidRDefault="00D94326" w:rsidP="00D94326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020872">
        <w:rPr>
          <w:rFonts w:ascii="Arial" w:hAnsi="Arial" w:cs="Arial"/>
          <w:sz w:val="24"/>
          <w:szCs w:val="24"/>
          <w:lang w:val="es-ES_tradnl"/>
        </w:rPr>
        <w:t>@</w:t>
      </w:r>
      <w:proofErr w:type="spellStart"/>
      <w:r w:rsidRPr="00020872">
        <w:rPr>
          <w:rFonts w:ascii="Arial" w:hAnsi="Arial" w:cs="Arial"/>
          <w:sz w:val="24"/>
          <w:szCs w:val="24"/>
          <w:lang w:val="es-ES_tradnl"/>
        </w:rPr>
        <w:t>GacetaUABC</w:t>
      </w:r>
      <w:proofErr w:type="spellEnd"/>
    </w:p>
    <w:p w14:paraId="2F3E5A9F" w14:textId="77777777" w:rsidR="00D94326" w:rsidRPr="00020872" w:rsidRDefault="00D94326" w:rsidP="00D94326">
      <w:pPr>
        <w:jc w:val="both"/>
        <w:rPr>
          <w:rFonts w:ascii="Arial" w:hAnsi="Arial" w:cs="Arial"/>
          <w:sz w:val="24"/>
          <w:lang w:val="es-ES_tradnl"/>
        </w:rPr>
      </w:pPr>
    </w:p>
    <w:p w14:paraId="06275A82" w14:textId="77777777" w:rsidR="00020872" w:rsidRDefault="00020872" w:rsidP="003A67B7">
      <w:pPr>
        <w:jc w:val="right"/>
        <w:rPr>
          <w:rFonts w:ascii="Arial" w:hAnsi="Arial" w:cs="Arial"/>
          <w:sz w:val="24"/>
        </w:rPr>
      </w:pPr>
    </w:p>
    <w:p w14:paraId="2EC7F16A" w14:textId="77777777" w:rsidR="00020872" w:rsidRDefault="00020872" w:rsidP="003A67B7">
      <w:pPr>
        <w:jc w:val="right"/>
        <w:rPr>
          <w:rFonts w:ascii="Arial" w:hAnsi="Arial" w:cs="Arial"/>
          <w:sz w:val="24"/>
        </w:rPr>
      </w:pPr>
    </w:p>
    <w:p w14:paraId="47852E39" w14:textId="77777777" w:rsidR="00020872" w:rsidRDefault="00020872" w:rsidP="003A67B7">
      <w:pPr>
        <w:jc w:val="right"/>
        <w:rPr>
          <w:rFonts w:ascii="Arial" w:hAnsi="Arial" w:cs="Arial"/>
          <w:sz w:val="24"/>
        </w:rPr>
      </w:pPr>
    </w:p>
    <w:p w14:paraId="5B4B1BD2" w14:textId="77777777" w:rsidR="00020872" w:rsidRPr="009E27EF" w:rsidRDefault="00020872" w:rsidP="003A67B7">
      <w:pPr>
        <w:jc w:val="right"/>
        <w:rPr>
          <w:rFonts w:ascii="Arial" w:hAnsi="Arial" w:cs="Arial"/>
          <w:color w:val="FFFFFF" w:themeColor="background1"/>
          <w:sz w:val="24"/>
        </w:rPr>
      </w:pPr>
    </w:p>
    <w:p w14:paraId="6B771C55" w14:textId="77777777" w:rsidR="00020872" w:rsidRPr="009E27EF" w:rsidRDefault="00020872" w:rsidP="003A67B7">
      <w:pPr>
        <w:jc w:val="right"/>
        <w:rPr>
          <w:rFonts w:ascii="Arial" w:hAnsi="Arial" w:cs="Arial"/>
          <w:color w:val="FFFFFF" w:themeColor="background1"/>
          <w:sz w:val="24"/>
        </w:rPr>
      </w:pPr>
    </w:p>
    <w:p w14:paraId="5386C8F0" w14:textId="77777777" w:rsidR="00020872" w:rsidRPr="009E27EF" w:rsidRDefault="00020872" w:rsidP="003A67B7">
      <w:pPr>
        <w:jc w:val="right"/>
        <w:rPr>
          <w:rFonts w:ascii="Arial" w:hAnsi="Arial" w:cs="Arial"/>
          <w:color w:val="FFFFFF" w:themeColor="background1"/>
          <w:sz w:val="24"/>
        </w:rPr>
      </w:pPr>
    </w:p>
    <w:p w14:paraId="74D773EE" w14:textId="77777777" w:rsidR="00020872" w:rsidRPr="009E27EF" w:rsidRDefault="00020872" w:rsidP="003A67B7">
      <w:pPr>
        <w:jc w:val="right"/>
        <w:rPr>
          <w:rFonts w:ascii="Arial" w:hAnsi="Arial" w:cs="Arial"/>
          <w:color w:val="FFFFFF" w:themeColor="background1"/>
          <w:sz w:val="24"/>
        </w:rPr>
      </w:pPr>
    </w:p>
    <w:p w14:paraId="08875C03" w14:textId="77777777" w:rsidR="00020872" w:rsidRPr="009E27EF" w:rsidRDefault="00020872" w:rsidP="003A67B7">
      <w:pPr>
        <w:jc w:val="right"/>
        <w:rPr>
          <w:rFonts w:ascii="Arial" w:hAnsi="Arial" w:cs="Arial"/>
          <w:color w:val="FFFFFF" w:themeColor="background1"/>
          <w:sz w:val="24"/>
        </w:rPr>
      </w:pPr>
    </w:p>
    <w:p w14:paraId="4BE19DF4" w14:textId="77777777" w:rsidR="00143AF5" w:rsidRPr="009E27EF" w:rsidRDefault="00020872" w:rsidP="003A67B7">
      <w:pPr>
        <w:jc w:val="right"/>
        <w:rPr>
          <w:rFonts w:ascii="Arial" w:hAnsi="Arial" w:cs="Arial"/>
          <w:color w:val="FFFFFF" w:themeColor="background1"/>
          <w:sz w:val="24"/>
        </w:rPr>
      </w:pPr>
      <w:r w:rsidRPr="009E27EF">
        <w:rPr>
          <w:rFonts w:ascii="Arial" w:hAnsi="Arial" w:cs="Arial"/>
          <w:color w:val="FFFFFF" w:themeColor="background1"/>
          <w:sz w:val="24"/>
        </w:rPr>
        <w:t>redac</w:t>
      </w:r>
      <w:r w:rsidR="00E763D0" w:rsidRPr="009E27EF">
        <w:rPr>
          <w:rFonts w:ascii="Arial" w:hAnsi="Arial" w:cs="Arial"/>
          <w:color w:val="FFFFFF" w:themeColor="background1"/>
          <w:sz w:val="24"/>
        </w:rPr>
        <w:t xml:space="preserve">ción: </w:t>
      </w:r>
      <w:r w:rsidR="00143AF5" w:rsidRPr="009E27EF">
        <w:rPr>
          <w:rFonts w:ascii="Arial" w:hAnsi="Arial" w:cs="Arial"/>
          <w:color w:val="FFFFFF" w:themeColor="background1"/>
          <w:sz w:val="24"/>
        </w:rPr>
        <w:t>Norma Angélica Gómez Bravo</w:t>
      </w:r>
    </w:p>
    <w:p w14:paraId="297582B1" w14:textId="77777777" w:rsidR="00C452D4" w:rsidRPr="009E27EF" w:rsidRDefault="008371A5" w:rsidP="008371A5">
      <w:pPr>
        <w:jc w:val="right"/>
        <w:rPr>
          <w:rFonts w:ascii="Arial" w:hAnsi="Arial" w:cs="Arial"/>
          <w:color w:val="FFFFFF" w:themeColor="background1"/>
          <w:sz w:val="24"/>
        </w:rPr>
      </w:pPr>
      <w:r w:rsidRPr="009E27EF">
        <w:rPr>
          <w:rFonts w:ascii="Arial" w:hAnsi="Arial" w:cs="Arial"/>
          <w:color w:val="FFFFFF" w:themeColor="background1"/>
          <w:sz w:val="24"/>
        </w:rPr>
        <w:t xml:space="preserve">Fotos: </w:t>
      </w:r>
      <w:r w:rsidR="00EF2104" w:rsidRPr="009E27EF">
        <w:rPr>
          <w:rFonts w:ascii="Arial" w:hAnsi="Arial" w:cs="Arial"/>
          <w:color w:val="FFFFFF" w:themeColor="background1"/>
          <w:sz w:val="24"/>
        </w:rPr>
        <w:t>Banco de imágenes</w:t>
      </w:r>
    </w:p>
    <w:sectPr w:rsidR="00C452D4" w:rsidRPr="009E27EF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48463" w14:textId="77777777" w:rsidR="00C31DA2" w:rsidRDefault="00C31DA2">
      <w:r>
        <w:separator/>
      </w:r>
    </w:p>
  </w:endnote>
  <w:endnote w:type="continuationSeparator" w:id="0">
    <w:p w14:paraId="2ED8873C" w14:textId="77777777" w:rsidR="00C31DA2" w:rsidRDefault="00C3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061D7" w14:textId="77777777" w:rsidR="00C31DA2" w:rsidRDefault="00C31DA2">
      <w:r>
        <w:rPr>
          <w:color w:val="000000"/>
        </w:rPr>
        <w:separator/>
      </w:r>
    </w:p>
  </w:footnote>
  <w:footnote w:type="continuationSeparator" w:id="0">
    <w:p w14:paraId="55C30A0D" w14:textId="77777777" w:rsidR="00C31DA2" w:rsidRDefault="00C31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529"/>
    <w:multiLevelType w:val="hybridMultilevel"/>
    <w:tmpl w:val="C32C1F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D4C5C"/>
    <w:multiLevelType w:val="hybridMultilevel"/>
    <w:tmpl w:val="43882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65316"/>
    <w:multiLevelType w:val="hybridMultilevel"/>
    <w:tmpl w:val="FDA68FFE"/>
    <w:lvl w:ilvl="0" w:tplc="080A0001">
      <w:start w:val="1"/>
      <w:numFmt w:val="bullet"/>
      <w:lvlText w:val=""/>
      <w:lvlJc w:val="left"/>
      <w:pPr>
        <w:ind w:left="864" w:hanging="50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221FD"/>
    <w:multiLevelType w:val="multilevel"/>
    <w:tmpl w:val="2CFA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106F4"/>
    <w:multiLevelType w:val="multilevel"/>
    <w:tmpl w:val="E148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467EA"/>
    <w:multiLevelType w:val="hybridMultilevel"/>
    <w:tmpl w:val="8F3C80DE"/>
    <w:lvl w:ilvl="0" w:tplc="638E96AE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spacing w:val="-9"/>
        <w:w w:val="100"/>
        <w:sz w:val="15"/>
        <w:szCs w:val="15"/>
        <w:lang w:val="es-ES" w:eastAsia="en-US" w:bidi="ar-SA"/>
      </w:rPr>
    </w:lvl>
    <w:lvl w:ilvl="1" w:tplc="13B8DD14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F08A71CA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BD3C5A24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69F41E58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8FDEA2C2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812ABCDA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A8F2E532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5C78C78E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1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2196E"/>
    <w:multiLevelType w:val="hybridMultilevel"/>
    <w:tmpl w:val="8168E3EC"/>
    <w:lvl w:ilvl="0" w:tplc="95E052FE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w w:val="100"/>
        <w:sz w:val="15"/>
        <w:szCs w:val="15"/>
        <w:lang w:val="es-ES" w:eastAsia="en-US" w:bidi="ar-SA"/>
      </w:rPr>
    </w:lvl>
    <w:lvl w:ilvl="1" w:tplc="3ACE488E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D3CA8B6A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0CE886CC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A0CAE172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679A1004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A774B224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A5FAF894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E4B0F484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13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8">
    <w:nsid w:val="303051F7"/>
    <w:multiLevelType w:val="hybridMultilevel"/>
    <w:tmpl w:val="9162D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B2552"/>
    <w:multiLevelType w:val="hybridMultilevel"/>
    <w:tmpl w:val="07F487BE"/>
    <w:lvl w:ilvl="0" w:tplc="0A1882CA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w w:val="100"/>
        <w:sz w:val="15"/>
        <w:szCs w:val="15"/>
        <w:lang w:val="es-ES" w:eastAsia="en-US" w:bidi="ar-SA"/>
      </w:rPr>
    </w:lvl>
    <w:lvl w:ilvl="1" w:tplc="05B2C86A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1EECAE6E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2F5677D4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8F10E8AE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FBB27DD0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2EBAE648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FEBAF29E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438E34BA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22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E748F5"/>
    <w:multiLevelType w:val="hybridMultilevel"/>
    <w:tmpl w:val="427E63E4"/>
    <w:lvl w:ilvl="0" w:tplc="080A0001">
      <w:start w:val="1"/>
      <w:numFmt w:val="bullet"/>
      <w:lvlText w:val=""/>
      <w:lvlJc w:val="left"/>
      <w:pPr>
        <w:ind w:left="1104" w:hanging="74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DD1C93"/>
    <w:multiLevelType w:val="hybridMultilevel"/>
    <w:tmpl w:val="C5B2C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CB27D5"/>
    <w:multiLevelType w:val="hybridMultilevel"/>
    <w:tmpl w:val="CF82419E"/>
    <w:lvl w:ilvl="0" w:tplc="B030D43E">
      <w:numFmt w:val="bullet"/>
      <w:lvlText w:val="·"/>
      <w:lvlJc w:val="left"/>
      <w:pPr>
        <w:ind w:left="1104" w:hanging="744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D9749B"/>
    <w:multiLevelType w:val="hybridMultilevel"/>
    <w:tmpl w:val="6166F8DC"/>
    <w:lvl w:ilvl="0" w:tplc="AB6E254C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w w:val="100"/>
        <w:sz w:val="15"/>
        <w:szCs w:val="15"/>
        <w:lang w:val="es-ES" w:eastAsia="en-US" w:bidi="ar-SA"/>
      </w:rPr>
    </w:lvl>
    <w:lvl w:ilvl="1" w:tplc="3E6619C2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B1245DD0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585C5936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D7EE60DA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0A9200E8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3E88541C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4E44FDC8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A22C2192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38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815754"/>
    <w:multiLevelType w:val="hybridMultilevel"/>
    <w:tmpl w:val="D0166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8"/>
  </w:num>
  <w:num w:numId="3">
    <w:abstractNumId w:val="25"/>
  </w:num>
  <w:num w:numId="4">
    <w:abstractNumId w:val="30"/>
  </w:num>
  <w:num w:numId="5">
    <w:abstractNumId w:val="20"/>
  </w:num>
  <w:num w:numId="6">
    <w:abstractNumId w:val="34"/>
  </w:num>
  <w:num w:numId="7">
    <w:abstractNumId w:val="36"/>
  </w:num>
  <w:num w:numId="8">
    <w:abstractNumId w:val="4"/>
  </w:num>
  <w:num w:numId="9">
    <w:abstractNumId w:val="44"/>
  </w:num>
  <w:num w:numId="10">
    <w:abstractNumId w:val="40"/>
  </w:num>
  <w:num w:numId="11">
    <w:abstractNumId w:val="11"/>
  </w:num>
  <w:num w:numId="12">
    <w:abstractNumId w:val="6"/>
  </w:num>
  <w:num w:numId="13">
    <w:abstractNumId w:val="26"/>
  </w:num>
  <w:num w:numId="14">
    <w:abstractNumId w:val="8"/>
  </w:num>
  <w:num w:numId="15">
    <w:abstractNumId w:val="43"/>
  </w:num>
  <w:num w:numId="16">
    <w:abstractNumId w:val="14"/>
  </w:num>
  <w:num w:numId="17">
    <w:abstractNumId w:val="29"/>
  </w:num>
  <w:num w:numId="18">
    <w:abstractNumId w:val="24"/>
  </w:num>
  <w:num w:numId="19">
    <w:abstractNumId w:val="19"/>
  </w:num>
  <w:num w:numId="20">
    <w:abstractNumId w:val="29"/>
  </w:num>
  <w:num w:numId="21">
    <w:abstractNumId w:val="31"/>
  </w:num>
  <w:num w:numId="22">
    <w:abstractNumId w:val="13"/>
  </w:num>
  <w:num w:numId="23">
    <w:abstractNumId w:val="32"/>
  </w:num>
  <w:num w:numId="24">
    <w:abstractNumId w:val="45"/>
  </w:num>
  <w:num w:numId="25">
    <w:abstractNumId w:val="16"/>
  </w:num>
  <w:num w:numId="26">
    <w:abstractNumId w:val="17"/>
  </w:num>
  <w:num w:numId="27">
    <w:abstractNumId w:val="22"/>
  </w:num>
  <w:num w:numId="28">
    <w:abstractNumId w:val="41"/>
  </w:num>
  <w:num w:numId="29">
    <w:abstractNumId w:val="10"/>
  </w:num>
  <w:num w:numId="30">
    <w:abstractNumId w:val="39"/>
  </w:num>
  <w:num w:numId="31">
    <w:abstractNumId w:val="15"/>
  </w:num>
  <w:num w:numId="32">
    <w:abstractNumId w:val="2"/>
  </w:num>
  <w:num w:numId="33">
    <w:abstractNumId w:val="35"/>
  </w:num>
  <w:num w:numId="34">
    <w:abstractNumId w:val="42"/>
  </w:num>
  <w:num w:numId="35">
    <w:abstractNumId w:val="0"/>
  </w:num>
  <w:num w:numId="36">
    <w:abstractNumId w:val="5"/>
  </w:num>
  <w:num w:numId="37">
    <w:abstractNumId w:val="7"/>
  </w:num>
  <w:num w:numId="38">
    <w:abstractNumId w:val="27"/>
  </w:num>
  <w:num w:numId="39">
    <w:abstractNumId w:val="3"/>
  </w:num>
  <w:num w:numId="40">
    <w:abstractNumId w:val="1"/>
  </w:num>
  <w:num w:numId="41">
    <w:abstractNumId w:val="28"/>
  </w:num>
  <w:num w:numId="42">
    <w:abstractNumId w:val="23"/>
  </w:num>
  <w:num w:numId="43">
    <w:abstractNumId w:val="37"/>
  </w:num>
  <w:num w:numId="44">
    <w:abstractNumId w:val="12"/>
  </w:num>
  <w:num w:numId="45">
    <w:abstractNumId w:val="18"/>
  </w:num>
  <w:num w:numId="46">
    <w:abstractNumId w:val="21"/>
  </w:num>
  <w:num w:numId="4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2B08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0872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89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95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27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40C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113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66F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43F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24B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37BC3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7FA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17D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78A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25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4A0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CEB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67B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7BE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280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3D5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18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2CF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1A96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B4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68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66EA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27EF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F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AC9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655B"/>
    <w:rsid w:val="00A4705F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AD7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D77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19B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E34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6F4C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838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A8E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1DA2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52D4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57E61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A93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A7D30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17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7BA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89A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2AB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6FA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0A7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9E9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6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5B3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gsege@uabc.edu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9A3B-4597-4CA1-BB45-B7A9F270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</cp:revision>
  <cp:lastPrinted>2020-03-12T17:46:00Z</cp:lastPrinted>
  <dcterms:created xsi:type="dcterms:W3CDTF">2020-08-11T22:25:00Z</dcterms:created>
  <dcterms:modified xsi:type="dcterms:W3CDTF">2020-08-11T22:25:00Z</dcterms:modified>
</cp:coreProperties>
</file>