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C31537">
        <w:rPr>
          <w:rFonts w:ascii="Arial" w:hAnsi="Arial" w:cs="Arial"/>
          <w:b/>
          <w:sz w:val="24"/>
          <w:szCs w:val="24"/>
        </w:rPr>
        <w:t>2</w:t>
      </w:r>
      <w:r w:rsidR="00A31B7A">
        <w:rPr>
          <w:rFonts w:ascii="Arial" w:hAnsi="Arial" w:cs="Arial"/>
          <w:b/>
          <w:sz w:val="24"/>
          <w:szCs w:val="24"/>
        </w:rPr>
        <w:t>6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</w:p>
    <w:p w:rsidR="00A31B7A" w:rsidRDefault="004F60C0" w:rsidP="00A31B7A">
      <w:pPr>
        <w:jc w:val="center"/>
        <w:rPr>
          <w:rFonts w:ascii="Arial" w:hAnsi="Arial" w:cs="Arial"/>
          <w:b/>
          <w:bCs/>
          <w:color w:val="222222"/>
          <w:spacing w:val="-4"/>
          <w:sz w:val="35"/>
          <w:szCs w:val="35"/>
          <w:lang w:val="es-ES_tradnl"/>
        </w:rPr>
      </w:pPr>
      <w:bookmarkStart w:id="1" w:name="_GoBack"/>
      <w:r>
        <w:rPr>
          <w:rFonts w:ascii="Arial" w:hAnsi="Arial" w:cs="Arial"/>
          <w:b/>
          <w:bCs/>
          <w:color w:val="222222"/>
          <w:spacing w:val="-4"/>
          <w:sz w:val="35"/>
          <w:szCs w:val="35"/>
          <w:lang w:val="es-ES_tradnl"/>
        </w:rPr>
        <w:t xml:space="preserve">Estrena </w:t>
      </w:r>
      <w:r w:rsidR="00A31B7A" w:rsidRPr="00A31B7A">
        <w:rPr>
          <w:rFonts w:ascii="Arial" w:hAnsi="Arial" w:cs="Arial"/>
          <w:b/>
          <w:bCs/>
          <w:color w:val="222222"/>
          <w:spacing w:val="-4"/>
          <w:sz w:val="35"/>
          <w:szCs w:val="35"/>
          <w:lang w:val="es-ES_tradnl"/>
        </w:rPr>
        <w:t>residencia ganadora de Sorteos UABC</w:t>
      </w:r>
    </w:p>
    <w:p w:rsidR="00A31B7A" w:rsidRPr="00A31B7A" w:rsidRDefault="00A31B7A" w:rsidP="00A31B7A">
      <w:pPr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ES_tradnl"/>
        </w:rPr>
      </w:pPr>
    </w:p>
    <w:p w:rsidR="00A31B7A" w:rsidRDefault="00A31B7A" w:rsidP="00A31B7A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bCs/>
          <w:color w:val="222222"/>
          <w:spacing w:val="-4"/>
          <w:sz w:val="24"/>
          <w:szCs w:val="24"/>
          <w:lang w:val="es-ES_tradnl"/>
        </w:rPr>
      </w:pPr>
      <w:r>
        <w:rPr>
          <w:rFonts w:ascii="Arial" w:hAnsi="Arial" w:cs="Arial"/>
          <w:bCs/>
          <w:color w:val="222222"/>
          <w:spacing w:val="-4"/>
          <w:sz w:val="24"/>
          <w:szCs w:val="24"/>
          <w:lang w:val="es-ES_tradnl"/>
        </w:rPr>
        <w:t>También se entregaron premios a los ganadores de Tijuana.</w:t>
      </w:r>
    </w:p>
    <w:p w:rsidR="00A31B7A" w:rsidRPr="00A31B7A" w:rsidRDefault="00A31B7A" w:rsidP="00A31B7A">
      <w:pPr>
        <w:pStyle w:val="Prrafodelista"/>
        <w:jc w:val="both"/>
        <w:rPr>
          <w:rFonts w:ascii="Arial" w:hAnsi="Arial" w:cs="Arial"/>
          <w:bCs/>
          <w:color w:val="222222"/>
          <w:spacing w:val="-4"/>
          <w:sz w:val="16"/>
          <w:szCs w:val="16"/>
          <w:lang w:val="es-ES_tradnl"/>
        </w:rPr>
      </w:pPr>
    </w:p>
    <w:p w:rsidR="0060761C" w:rsidRDefault="00A31B7A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A31B7A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_tradnl"/>
        </w:rPr>
        <w:t>Ensenada, B.C., jueves 20 de agosto de 2020</w:t>
      </w:r>
      <w:r w:rsidR="00E138DC">
        <w:rPr>
          <w:rFonts w:ascii="Arial" w:hAnsi="Arial" w:cs="Arial"/>
          <w:bCs/>
          <w:color w:val="222222"/>
          <w:spacing w:val="-4"/>
          <w:sz w:val="24"/>
          <w:szCs w:val="24"/>
          <w:lang w:val="es-ES_tradnl"/>
        </w:rPr>
        <w:t>.- Xóchitl de Ensenada,</w:t>
      </w:r>
      <w:r>
        <w:rPr>
          <w:rFonts w:ascii="Arial" w:hAnsi="Arial" w:cs="Arial"/>
          <w:bCs/>
          <w:color w:val="222222"/>
          <w:spacing w:val="-4"/>
          <w:sz w:val="24"/>
          <w:szCs w:val="24"/>
          <w:lang w:val="es-ES_tradnl"/>
        </w:rPr>
        <w:t xml:space="preserve"> afortunada ganadora del primer premio del 86 Sorteo Magno de la Universidad Autónoma de Baja California (UABC), </w:t>
      </w:r>
      <w:r w:rsidR="009426D8">
        <w:rPr>
          <w:rFonts w:ascii="Arial" w:hAnsi="Arial" w:cs="Arial"/>
          <w:bCs/>
          <w:color w:val="222222"/>
          <w:spacing w:val="-4"/>
          <w:sz w:val="24"/>
          <w:szCs w:val="24"/>
          <w:lang w:val="es-ES_tradnl"/>
        </w:rPr>
        <w:t xml:space="preserve">recibió este día las llaves y documentación que la acreditan como dueña de una residencia </w:t>
      </w:r>
      <w:r w:rsidR="0060761C" w:rsidRPr="0060761C">
        <w:rPr>
          <w:rFonts w:ascii="Arial" w:hAnsi="Arial" w:cs="Arial"/>
          <w:color w:val="000000"/>
          <w:sz w:val="24"/>
          <w:szCs w:val="24"/>
        </w:rPr>
        <w:t>valorada en 22 millones de pesos, ubicada en el fraccionamiento Punta Piedra de Ensenada, la cual está totalmente amueblada y decorada, que incluye camioneta RAV4 2020, escrituras y dos millones de pesos para su sostenimiento.</w:t>
      </w:r>
    </w:p>
    <w:p w:rsidR="0060761C" w:rsidRPr="00C47BF1" w:rsidRDefault="0060761C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60761C" w:rsidRPr="00DE61F9" w:rsidRDefault="0060761C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pacing w:val="-2"/>
          <w:sz w:val="24"/>
          <w:szCs w:val="24"/>
        </w:rPr>
      </w:pPr>
      <w:r w:rsidRPr="00DE61F9">
        <w:rPr>
          <w:rFonts w:ascii="Arial" w:hAnsi="Arial" w:cs="Arial"/>
          <w:color w:val="000000"/>
          <w:spacing w:val="-2"/>
          <w:sz w:val="24"/>
          <w:szCs w:val="24"/>
        </w:rPr>
        <w:t>Además de ganar el primer premio, Xóc</w:t>
      </w:r>
      <w:r w:rsidR="00DE61F9" w:rsidRPr="00DE61F9">
        <w:rPr>
          <w:rFonts w:ascii="Arial" w:hAnsi="Arial" w:cs="Arial"/>
          <w:color w:val="000000"/>
          <w:spacing w:val="-2"/>
          <w:sz w:val="24"/>
          <w:szCs w:val="24"/>
        </w:rPr>
        <w:t>hitl también se hizo acreedora de</w:t>
      </w:r>
      <w:r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 un cheque por 300,000 pesos</w:t>
      </w:r>
      <w:r w:rsidR="00D84536"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DE61F9" w:rsidRPr="00DE61F9">
        <w:rPr>
          <w:rFonts w:ascii="Arial" w:hAnsi="Arial" w:cs="Arial"/>
          <w:color w:val="000000"/>
          <w:spacing w:val="-2"/>
          <w:sz w:val="24"/>
          <w:szCs w:val="24"/>
        </w:rPr>
        <w:t>por</w:t>
      </w:r>
      <w:r w:rsidR="00D84536"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 auto venderse el boleto</w:t>
      </w:r>
      <w:r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, ya que </w:t>
      </w:r>
      <w:r w:rsidR="00D84536"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ella, junto con su esposo, son colaboradores constantes </w:t>
      </w:r>
      <w:r w:rsidR="00C47BF1" w:rsidRPr="00DE61F9">
        <w:rPr>
          <w:rFonts w:ascii="Arial" w:hAnsi="Arial" w:cs="Arial"/>
          <w:color w:val="000000"/>
          <w:spacing w:val="-2"/>
          <w:sz w:val="24"/>
          <w:szCs w:val="24"/>
        </w:rPr>
        <w:t>en</w:t>
      </w:r>
      <w:r w:rsidRPr="00DE61F9">
        <w:rPr>
          <w:rFonts w:ascii="Arial" w:hAnsi="Arial" w:cs="Arial"/>
          <w:color w:val="000000"/>
          <w:spacing w:val="-2"/>
          <w:sz w:val="24"/>
          <w:szCs w:val="24"/>
        </w:rPr>
        <w:t xml:space="preserve"> la colocación de los boletos de los Sorteos Universitarios desde hace </w:t>
      </w:r>
      <w:r w:rsidR="00D84536" w:rsidRPr="00DE61F9">
        <w:rPr>
          <w:rFonts w:ascii="Arial" w:hAnsi="Arial" w:cs="Arial"/>
          <w:spacing w:val="-2"/>
          <w:sz w:val="24"/>
          <w:szCs w:val="24"/>
        </w:rPr>
        <w:t>más de 10</w:t>
      </w:r>
      <w:r w:rsidRPr="00DE61F9">
        <w:rPr>
          <w:rFonts w:ascii="Arial" w:hAnsi="Arial" w:cs="Arial"/>
          <w:spacing w:val="-2"/>
          <w:sz w:val="24"/>
          <w:szCs w:val="24"/>
        </w:rPr>
        <w:t xml:space="preserve"> </w:t>
      </w:r>
      <w:r w:rsidRPr="00DE61F9">
        <w:rPr>
          <w:rFonts w:ascii="Arial" w:hAnsi="Arial" w:cs="Arial"/>
          <w:color w:val="000000"/>
          <w:spacing w:val="-2"/>
          <w:sz w:val="24"/>
          <w:szCs w:val="24"/>
        </w:rPr>
        <w:t>años</w:t>
      </w:r>
      <w:r w:rsidR="003A7B3D" w:rsidRPr="00DE61F9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:rsidR="003A7B3D" w:rsidRPr="00C47BF1" w:rsidRDefault="003A7B3D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704E05" w:rsidRDefault="0060761C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Para entregarle el premio estuvo presente el licenciado José Ramiro Cárdenas Tejeda, </w:t>
      </w:r>
      <w:r w:rsidR="00C47BF1">
        <w:rPr>
          <w:rFonts w:ascii="Arial" w:hAnsi="Arial" w:cs="Arial"/>
          <w:color w:val="000000"/>
          <w:sz w:val="24"/>
          <w:szCs w:val="24"/>
        </w:rPr>
        <w:t xml:space="preserve">presidente del Patronato Universitario, quien </w:t>
      </w:r>
      <w:r w:rsidR="0055387C">
        <w:rPr>
          <w:rFonts w:ascii="Arial" w:hAnsi="Arial" w:cs="Arial"/>
          <w:color w:val="000000"/>
          <w:sz w:val="24"/>
          <w:szCs w:val="24"/>
        </w:rPr>
        <w:t xml:space="preserve">agradeció </w:t>
      </w:r>
      <w:r w:rsidR="00704E05">
        <w:rPr>
          <w:rFonts w:ascii="Arial" w:hAnsi="Arial" w:cs="Arial"/>
          <w:color w:val="000000"/>
          <w:sz w:val="24"/>
          <w:szCs w:val="24"/>
        </w:rPr>
        <w:t xml:space="preserve">a la comunidad cimarrona y sociedad bajacaliforniana, por participar </w:t>
      </w:r>
      <w:r w:rsidR="0055387C">
        <w:rPr>
          <w:rFonts w:ascii="Arial" w:hAnsi="Arial" w:cs="Arial"/>
          <w:color w:val="000000"/>
          <w:sz w:val="24"/>
          <w:szCs w:val="24"/>
        </w:rPr>
        <w:t xml:space="preserve">en la compra y venta de boletos, a pesar </w:t>
      </w:r>
      <w:r w:rsidR="00704E05">
        <w:rPr>
          <w:rFonts w:ascii="Arial" w:hAnsi="Arial" w:cs="Arial"/>
          <w:color w:val="000000"/>
          <w:sz w:val="24"/>
          <w:szCs w:val="24"/>
        </w:rPr>
        <w:t>de la</w:t>
      </w:r>
      <w:r w:rsidR="0055387C">
        <w:rPr>
          <w:rFonts w:ascii="Arial" w:hAnsi="Arial" w:cs="Arial"/>
          <w:color w:val="000000"/>
          <w:sz w:val="24"/>
          <w:szCs w:val="24"/>
        </w:rPr>
        <w:t xml:space="preserve"> emergencia sanitaria </w:t>
      </w:r>
      <w:r w:rsidR="00704E05">
        <w:rPr>
          <w:rFonts w:ascii="Arial" w:hAnsi="Arial" w:cs="Arial"/>
          <w:color w:val="000000"/>
          <w:sz w:val="24"/>
          <w:szCs w:val="24"/>
        </w:rPr>
        <w:t xml:space="preserve">por COVID-19 </w:t>
      </w:r>
      <w:r w:rsidR="0055387C">
        <w:rPr>
          <w:rFonts w:ascii="Arial" w:hAnsi="Arial" w:cs="Arial"/>
          <w:color w:val="000000"/>
          <w:sz w:val="24"/>
          <w:szCs w:val="24"/>
        </w:rPr>
        <w:t xml:space="preserve">que se vive </w:t>
      </w:r>
      <w:r w:rsidR="00704E05">
        <w:rPr>
          <w:rFonts w:ascii="Arial" w:hAnsi="Arial" w:cs="Arial"/>
          <w:color w:val="000000"/>
          <w:sz w:val="24"/>
          <w:szCs w:val="24"/>
        </w:rPr>
        <w:t>e</w:t>
      </w:r>
      <w:r w:rsidR="0055387C">
        <w:rPr>
          <w:rFonts w:ascii="Arial" w:hAnsi="Arial" w:cs="Arial"/>
          <w:color w:val="000000"/>
          <w:sz w:val="24"/>
          <w:szCs w:val="24"/>
        </w:rPr>
        <w:t>n todo el mundo</w:t>
      </w:r>
      <w:r w:rsidR="00704E05">
        <w:rPr>
          <w:rFonts w:ascii="Arial" w:hAnsi="Arial" w:cs="Arial"/>
          <w:color w:val="000000"/>
          <w:sz w:val="24"/>
          <w:szCs w:val="24"/>
        </w:rPr>
        <w:t>.</w:t>
      </w:r>
    </w:p>
    <w:p w:rsidR="00704E05" w:rsidRPr="00704E05" w:rsidRDefault="00704E05" w:rsidP="0060761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55387C" w:rsidRPr="0055387C" w:rsidRDefault="00704E05" w:rsidP="00D8453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Destacó que los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 fondos que se </w:t>
      </w:r>
      <w:r>
        <w:rPr>
          <w:rFonts w:ascii="Arial" w:hAnsi="Arial" w:cs="Arial"/>
          <w:color w:val="000000"/>
          <w:sz w:val="24"/>
          <w:szCs w:val="24"/>
        </w:rPr>
        <w:t xml:space="preserve">recaban en esta actividad se 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destinan </w:t>
      </w:r>
      <w:r>
        <w:rPr>
          <w:rFonts w:ascii="Arial" w:hAnsi="Arial" w:cs="Arial"/>
          <w:color w:val="000000"/>
          <w:sz w:val="24"/>
          <w:szCs w:val="24"/>
        </w:rPr>
        <w:t>para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 benefici</w:t>
      </w:r>
      <w:r>
        <w:rPr>
          <w:rFonts w:ascii="Arial" w:hAnsi="Arial" w:cs="Arial"/>
          <w:color w:val="000000"/>
          <w:sz w:val="24"/>
          <w:szCs w:val="24"/>
        </w:rPr>
        <w:t>ar a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 los </w:t>
      </w:r>
      <w:r w:rsidR="00CF7AC1">
        <w:rPr>
          <w:rFonts w:ascii="Arial" w:hAnsi="Arial" w:cs="Arial"/>
          <w:color w:val="000000"/>
          <w:sz w:val="24"/>
          <w:szCs w:val="24"/>
        </w:rPr>
        <w:t xml:space="preserve">más de 65,000 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estudiantes </w:t>
      </w:r>
      <w:r w:rsidR="00CF7AC1">
        <w:rPr>
          <w:rFonts w:ascii="Arial" w:hAnsi="Arial" w:cs="Arial"/>
          <w:color w:val="000000"/>
          <w:sz w:val="24"/>
          <w:szCs w:val="24"/>
        </w:rPr>
        <w:t>que se forman en</w:t>
      </w:r>
      <w:r w:rsidR="00DE61F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UABC, a través del equipamiento de aulas, talleres y laboratorios; mejoramiento de la infraestructura, así como de la entrega de diversos tipos de becas</w:t>
      </w:r>
      <w:r w:rsidR="00D84536">
        <w:rPr>
          <w:rFonts w:ascii="Arial" w:hAnsi="Arial" w:cs="Arial"/>
          <w:color w:val="000000"/>
          <w:sz w:val="24"/>
          <w:szCs w:val="24"/>
        </w:rPr>
        <w:t>. “</w:t>
      </w:r>
      <w:r>
        <w:rPr>
          <w:rFonts w:ascii="Arial" w:hAnsi="Arial" w:cs="Arial"/>
          <w:color w:val="262626"/>
          <w:sz w:val="24"/>
          <w:szCs w:val="23"/>
        </w:rPr>
        <w:t>P</w:t>
      </w:r>
      <w:r w:rsidR="0055387C" w:rsidRPr="0055387C">
        <w:rPr>
          <w:rFonts w:ascii="Arial" w:hAnsi="Arial" w:cs="Arial"/>
          <w:color w:val="262626"/>
          <w:sz w:val="24"/>
          <w:szCs w:val="23"/>
        </w:rPr>
        <w:t>ueden tener la certeza que miles de estudiantes cimarrones seguirán preparándose en las mejores condiciones</w:t>
      </w:r>
      <w:r>
        <w:rPr>
          <w:rFonts w:ascii="Arial" w:hAnsi="Arial" w:cs="Arial"/>
          <w:color w:val="262626"/>
          <w:sz w:val="24"/>
          <w:szCs w:val="23"/>
        </w:rPr>
        <w:t xml:space="preserve">, en </w:t>
      </w:r>
      <w:r w:rsidR="0055387C" w:rsidRPr="0055387C">
        <w:rPr>
          <w:rFonts w:ascii="Arial" w:hAnsi="Arial" w:cs="Arial"/>
          <w:color w:val="262626"/>
          <w:sz w:val="24"/>
          <w:szCs w:val="23"/>
        </w:rPr>
        <w:t>buena medida</w:t>
      </w:r>
      <w:r>
        <w:rPr>
          <w:rFonts w:ascii="Arial" w:hAnsi="Arial" w:cs="Arial"/>
          <w:color w:val="262626"/>
          <w:sz w:val="24"/>
          <w:szCs w:val="23"/>
        </w:rPr>
        <w:t>,</w:t>
      </w:r>
      <w:r w:rsidR="0055387C" w:rsidRPr="0055387C">
        <w:rPr>
          <w:rFonts w:ascii="Arial" w:hAnsi="Arial" w:cs="Arial"/>
          <w:color w:val="262626"/>
          <w:sz w:val="24"/>
          <w:szCs w:val="23"/>
        </w:rPr>
        <w:t xml:space="preserve"> gracias al apoyo recibido que siempre han brindado </w:t>
      </w:r>
      <w:r>
        <w:rPr>
          <w:rFonts w:ascii="Arial" w:hAnsi="Arial" w:cs="Arial"/>
          <w:color w:val="262626"/>
          <w:sz w:val="24"/>
          <w:szCs w:val="23"/>
        </w:rPr>
        <w:t>a</w:t>
      </w:r>
      <w:r w:rsidR="0055387C" w:rsidRPr="0055387C">
        <w:rPr>
          <w:rFonts w:ascii="Arial" w:hAnsi="Arial" w:cs="Arial"/>
          <w:color w:val="262626"/>
          <w:sz w:val="24"/>
          <w:szCs w:val="23"/>
        </w:rPr>
        <w:t xml:space="preserve"> los sorteos universitarios</w:t>
      </w:r>
      <w:r w:rsidR="00DE61F9">
        <w:rPr>
          <w:rFonts w:ascii="Arial" w:hAnsi="Arial" w:cs="Arial"/>
          <w:color w:val="262626"/>
          <w:sz w:val="24"/>
          <w:szCs w:val="23"/>
        </w:rPr>
        <w:t>”, puntualizó.</w:t>
      </w:r>
    </w:p>
    <w:p w:rsidR="00DE61F9" w:rsidRDefault="00DE61F9" w:rsidP="00DE61F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DE61F9" w:rsidRDefault="00DE61F9" w:rsidP="00DE61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En la entrega de premios se contó con la presencia de la</w:t>
      </w:r>
      <w:r w:rsidR="0055387C" w:rsidRPr="0055387C">
        <w:rPr>
          <w:rFonts w:ascii="Arial" w:hAnsi="Arial" w:cs="Arial"/>
          <w:color w:val="262626"/>
          <w:sz w:val="24"/>
          <w:szCs w:val="23"/>
        </w:rPr>
        <w:t xml:space="preserve"> doctora Mónica Lacavex Berumen, vicerrectora del Campus Ensenada,</w:t>
      </w:r>
      <w:r>
        <w:rPr>
          <w:rFonts w:ascii="Arial" w:hAnsi="Arial" w:cs="Arial"/>
          <w:color w:val="262626"/>
          <w:sz w:val="24"/>
          <w:szCs w:val="23"/>
        </w:rPr>
        <w:t xml:space="preserve"> así como de la contadora Gabriela Rosas Bazúa, coordinadora de Sorteos Universitarios.</w:t>
      </w:r>
    </w:p>
    <w:p w:rsidR="00DE61F9" w:rsidRPr="00DE61F9" w:rsidRDefault="00DE61F9" w:rsidP="00DE61F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60761C" w:rsidRPr="00DE61F9" w:rsidRDefault="00DE61F9" w:rsidP="00DE61F9">
      <w:pPr>
        <w:jc w:val="both"/>
        <w:rPr>
          <w:rFonts w:ascii="Arial" w:hAnsi="Arial" w:cs="Arial"/>
          <w:b/>
          <w:bCs/>
          <w:color w:val="222222"/>
          <w:spacing w:val="-4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E</w:t>
      </w:r>
      <w:r w:rsidRPr="00DE61F9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ntrega de premios en Tijuana</w:t>
      </w:r>
    </w:p>
    <w:p w:rsidR="00CF7AC1" w:rsidRDefault="003800D0" w:rsidP="00E64E8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>Por su parte</w:t>
      </w:r>
      <w:r w:rsidR="00CF7AC1">
        <w:rPr>
          <w:rFonts w:ascii="Arial" w:hAnsi="Arial" w:cs="Arial"/>
          <w:color w:val="000000"/>
          <w:spacing w:val="-2"/>
          <w:sz w:val="24"/>
          <w:szCs w:val="24"/>
        </w:rPr>
        <w:t xml:space="preserve">, </w:t>
      </w:r>
      <w:r w:rsidR="00E64E80">
        <w:rPr>
          <w:rFonts w:ascii="Arial" w:hAnsi="Arial" w:cs="Arial"/>
          <w:color w:val="000000"/>
          <w:spacing w:val="-2"/>
          <w:sz w:val="24"/>
          <w:szCs w:val="24"/>
        </w:rPr>
        <w:t xml:space="preserve">Heriberto de Tijuana </w:t>
      </w:r>
      <w:r w:rsidR="00CF7AC1">
        <w:rPr>
          <w:rFonts w:ascii="Arial" w:hAnsi="Arial" w:cs="Arial"/>
          <w:color w:val="000000"/>
          <w:spacing w:val="-2"/>
          <w:sz w:val="24"/>
          <w:szCs w:val="24"/>
        </w:rPr>
        <w:t>recibió un cheque por 5 millones de pesos libre de impuestos, al ser el</w:t>
      </w:r>
      <w:r w:rsidR="00E64E80">
        <w:rPr>
          <w:rFonts w:ascii="Arial" w:hAnsi="Arial" w:cs="Arial"/>
          <w:color w:val="000000"/>
          <w:spacing w:val="-2"/>
          <w:sz w:val="24"/>
          <w:szCs w:val="24"/>
        </w:rPr>
        <w:t xml:space="preserve"> ganador del </w:t>
      </w:r>
      <w:r w:rsidR="00CF7AC1">
        <w:rPr>
          <w:rFonts w:ascii="Arial" w:hAnsi="Arial" w:cs="Arial"/>
          <w:color w:val="000000"/>
          <w:spacing w:val="-2"/>
          <w:sz w:val="24"/>
          <w:szCs w:val="24"/>
        </w:rPr>
        <w:t>segundo premio. Junto con él, Alexia Félix recibió un cheque nominal por 100,000 pesos al ser la vendedora del boleto ganador.</w:t>
      </w:r>
      <w:r w:rsidR="00DD0D5B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CF7AC1">
        <w:rPr>
          <w:rFonts w:ascii="Arial" w:hAnsi="Arial" w:cs="Arial"/>
          <w:color w:val="000000"/>
          <w:spacing w:val="-2"/>
          <w:sz w:val="24"/>
          <w:szCs w:val="24"/>
        </w:rPr>
        <w:t>Otros premios que se entregaron este día en el Centro Comunitario de la UABC, Campus Tijuana, fueron dos automóviles del año, siete cheques nominales por 100,000 pesos y nueve cheques nominales por 50,000 pesos.</w:t>
      </w:r>
    </w:p>
    <w:p w:rsidR="00DD0D5B" w:rsidRPr="00DD0D5B" w:rsidRDefault="00DD0D5B" w:rsidP="00E64E8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DD0D5B" w:rsidRDefault="004F60C0" w:rsidP="00E64E8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>Entregaron</w:t>
      </w:r>
      <w:r w:rsidR="00DD0D5B">
        <w:rPr>
          <w:rFonts w:ascii="Arial" w:hAnsi="Arial" w:cs="Arial"/>
          <w:color w:val="000000"/>
          <w:spacing w:val="-2"/>
          <w:sz w:val="24"/>
          <w:szCs w:val="24"/>
        </w:rPr>
        <w:t xml:space="preserve"> los premios el ingeniero Marco Antonio Esponda Guerrero, vocal de administración del Patronato Universitario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; la </w:t>
      </w:r>
      <w:r w:rsidR="00D26D19">
        <w:rPr>
          <w:rFonts w:ascii="Arial" w:hAnsi="Arial" w:cs="Arial"/>
          <w:color w:val="000000"/>
          <w:spacing w:val="-2"/>
          <w:sz w:val="24"/>
          <w:szCs w:val="24"/>
        </w:rPr>
        <w:t>maestra Edith Montiel Ayala, vicerrectora del Campus Tijuana y la contadora Gabriela Rosas Bazúa, coordinadora de Sorteos UABC.</w:t>
      </w:r>
      <w:r w:rsidR="00DD0D5B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</w:p>
    <w:p w:rsidR="009422A8" w:rsidRPr="00DD0D5B" w:rsidRDefault="009422A8" w:rsidP="00E64E8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31B7A" w:rsidRPr="00DA1955" w:rsidRDefault="00DD0D5B" w:rsidP="004F60C0">
      <w:pPr>
        <w:jc w:val="both"/>
        <w:rPr>
          <w:color w:val="222222"/>
        </w:rPr>
      </w:pPr>
      <w:r>
        <w:rPr>
          <w:rFonts w:ascii="Arial" w:hAnsi="Arial" w:cs="Arial"/>
          <w:bCs/>
          <w:sz w:val="24"/>
          <w:szCs w:val="24"/>
          <w:lang w:eastAsia="es-ES"/>
        </w:rPr>
        <w:t xml:space="preserve">La lista oficial de ganadores </w:t>
      </w:r>
      <w:r w:rsidR="00485968">
        <w:rPr>
          <w:rFonts w:ascii="Arial" w:hAnsi="Arial" w:cs="Arial"/>
          <w:bCs/>
          <w:sz w:val="24"/>
          <w:szCs w:val="24"/>
          <w:lang w:eastAsia="es-ES"/>
        </w:rPr>
        <w:t>del 86 Sorteo Mango</w:t>
      </w:r>
      <w:r w:rsidR="00E138DC">
        <w:rPr>
          <w:rFonts w:ascii="Arial" w:hAnsi="Arial" w:cs="Arial"/>
          <w:bCs/>
          <w:sz w:val="24"/>
          <w:szCs w:val="24"/>
          <w:lang w:eastAsia="es-ES"/>
        </w:rPr>
        <w:t xml:space="preserve">, así como </w:t>
      </w:r>
      <w:r w:rsidR="00485968">
        <w:rPr>
          <w:rFonts w:ascii="Arial" w:hAnsi="Arial" w:cs="Arial"/>
          <w:bCs/>
          <w:sz w:val="24"/>
          <w:szCs w:val="24"/>
          <w:lang w:eastAsia="es-ES"/>
        </w:rPr>
        <w:t xml:space="preserve">del Raspa y Gana al Instante, </w:t>
      </w:r>
      <w:r>
        <w:rPr>
          <w:rFonts w:ascii="Arial" w:hAnsi="Arial" w:cs="Arial"/>
          <w:bCs/>
          <w:sz w:val="24"/>
          <w:szCs w:val="24"/>
          <w:lang w:eastAsia="es-ES"/>
        </w:rPr>
        <w:t>se puede consultar en</w:t>
      </w:r>
      <w:r w:rsidR="009422A8" w:rsidRPr="009422A8">
        <w:rPr>
          <w:rFonts w:ascii="Arial" w:hAnsi="Arial" w:cs="Arial"/>
          <w:bCs/>
          <w:sz w:val="24"/>
          <w:szCs w:val="24"/>
          <w:lang w:eastAsia="es-ES"/>
        </w:rPr>
        <w:t xml:space="preserve">: </w:t>
      </w:r>
      <w:hyperlink r:id="rId9" w:history="1">
        <w:r w:rsidR="009422A8" w:rsidRPr="009422A8">
          <w:rPr>
            <w:rFonts w:ascii="Arial" w:hAnsi="Arial" w:cs="Arial"/>
            <w:bCs/>
            <w:color w:val="0000FF"/>
            <w:sz w:val="24"/>
            <w:szCs w:val="24"/>
            <w:u w:val="single"/>
            <w:lang w:eastAsia="es-ES"/>
          </w:rPr>
          <w:t>http://www.sorteosuabc.mx</w:t>
        </w:r>
      </w:hyperlink>
      <w:r w:rsidR="009422A8">
        <w:rPr>
          <w:rFonts w:ascii="Arial" w:hAnsi="Arial" w:cs="Arial"/>
          <w:bCs/>
          <w:color w:val="0000FF"/>
          <w:sz w:val="24"/>
          <w:szCs w:val="24"/>
          <w:u w:val="single"/>
          <w:lang w:eastAsia="es-ES"/>
        </w:rPr>
        <w:t>.</w:t>
      </w:r>
      <w:r w:rsidR="009422A8">
        <w:rPr>
          <w:rFonts w:ascii="Arial" w:hAnsi="Arial" w:cs="Arial"/>
          <w:bCs/>
          <w:color w:val="0000FF"/>
          <w:sz w:val="24"/>
          <w:szCs w:val="24"/>
          <w:lang w:eastAsia="es-ES"/>
        </w:rPr>
        <w:t xml:space="preserve"> </w:t>
      </w:r>
      <w:r w:rsidR="00485968">
        <w:rPr>
          <w:rFonts w:ascii="Arial" w:hAnsi="Arial" w:cs="Arial"/>
          <w:bCs/>
          <w:sz w:val="24"/>
          <w:szCs w:val="24"/>
          <w:lang w:eastAsia="es-ES"/>
        </w:rPr>
        <w:t xml:space="preserve">Podrán </w:t>
      </w:r>
      <w:r w:rsidR="009422A8">
        <w:rPr>
          <w:rFonts w:ascii="Arial" w:hAnsi="Arial" w:cs="Arial"/>
          <w:bCs/>
          <w:sz w:val="24"/>
          <w:szCs w:val="24"/>
          <w:lang w:eastAsia="es-ES"/>
        </w:rPr>
        <w:t>recoger sus premios presentando su boleto</w:t>
      </w:r>
      <w:r w:rsidR="00942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ganador e identificación oficial en las </w:t>
      </w:r>
      <w:r w:rsidR="009422A8" w:rsidRPr="004722D2">
        <w:rPr>
          <w:rFonts w:ascii="Arial" w:hAnsi="Arial" w:cs="Arial"/>
          <w:sz w:val="24"/>
          <w:szCs w:val="24"/>
          <w:shd w:val="clear" w:color="auto" w:fill="FFFFFF"/>
        </w:rPr>
        <w:t>oficinas de sorteos de cada ciudad</w:t>
      </w:r>
      <w:r w:rsidR="009422A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1"/>
    <w:p w:rsidR="000C3D14" w:rsidRPr="00BD7A41" w:rsidRDefault="000C3D14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</w:p>
    <w:p w:rsidR="004E53FF" w:rsidRPr="00A31B7A" w:rsidRDefault="004E53FF" w:rsidP="003D6926">
      <w:pPr>
        <w:shd w:val="clear" w:color="auto" w:fill="FFFFFF"/>
        <w:autoSpaceDN/>
        <w:jc w:val="center"/>
        <w:textAlignment w:val="auto"/>
        <w:rPr>
          <w:color w:val="FF0000"/>
        </w:rPr>
      </w:pPr>
    </w:p>
    <w:sectPr w:rsidR="004E53FF" w:rsidRPr="00A31B7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E5E" w:rsidRDefault="00D55E5E">
      <w:r>
        <w:separator/>
      </w:r>
    </w:p>
  </w:endnote>
  <w:endnote w:type="continuationSeparator" w:id="0">
    <w:p w:rsidR="00D55E5E" w:rsidRDefault="00D5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E5E" w:rsidRDefault="00D55E5E">
      <w:r>
        <w:rPr>
          <w:color w:val="000000"/>
        </w:rPr>
        <w:separator/>
      </w:r>
    </w:p>
  </w:footnote>
  <w:footnote w:type="continuationSeparator" w:id="0">
    <w:p w:rsidR="00D55E5E" w:rsidRDefault="00D55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C9B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D1A"/>
    <w:rsid w:val="004F54DC"/>
    <w:rsid w:val="004F6072"/>
    <w:rsid w:val="004F60AB"/>
    <w:rsid w:val="004F60C0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445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E5E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8DC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13996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A5A9-333F-49C7-9966-AB3888C1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472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16</cp:revision>
  <cp:lastPrinted>2020-03-12T17:46:00Z</cp:lastPrinted>
  <dcterms:created xsi:type="dcterms:W3CDTF">2020-08-20T19:53:00Z</dcterms:created>
  <dcterms:modified xsi:type="dcterms:W3CDTF">2020-08-20T23:40:00Z</dcterms:modified>
</cp:coreProperties>
</file>