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7A1B6E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7A1B6E">
        <w:t xml:space="preserve">                                                                    </w:t>
      </w:r>
      <w:r w:rsidR="003B4CFD" w:rsidRPr="007A1B6E">
        <w:t xml:space="preserve">   </w:t>
      </w:r>
      <w:r w:rsidR="00F82B92" w:rsidRPr="007A1B6E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7A1B6E">
        <w:rPr>
          <w:rFonts w:ascii="Arial" w:hAnsi="Arial" w:cs="Arial"/>
          <w:b/>
          <w:sz w:val="24"/>
          <w:szCs w:val="24"/>
        </w:rPr>
        <w:t>0</w:t>
      </w:r>
      <w:r w:rsidR="007A1B6E" w:rsidRPr="007A1B6E">
        <w:rPr>
          <w:rFonts w:ascii="Arial" w:hAnsi="Arial" w:cs="Arial"/>
          <w:b/>
          <w:sz w:val="24"/>
          <w:szCs w:val="24"/>
        </w:rPr>
        <w:t>4</w:t>
      </w:r>
      <w:r w:rsidR="00424070">
        <w:rPr>
          <w:rFonts w:ascii="Arial" w:hAnsi="Arial" w:cs="Arial"/>
          <w:b/>
          <w:sz w:val="24"/>
          <w:szCs w:val="24"/>
        </w:rPr>
        <w:t>4</w:t>
      </w:r>
      <w:r w:rsidR="0049457C" w:rsidRPr="007A1B6E">
        <w:rPr>
          <w:rFonts w:ascii="Arial" w:hAnsi="Arial" w:cs="Arial"/>
          <w:b/>
          <w:sz w:val="24"/>
          <w:szCs w:val="24"/>
        </w:rPr>
        <w:t>/2020-</w:t>
      </w:r>
      <w:r w:rsidR="00092657" w:rsidRPr="007A1B6E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E73BB1" w:rsidRPr="00424070" w:rsidRDefault="00E73BB1" w:rsidP="00424070">
      <w:pPr>
        <w:jc w:val="both"/>
        <w:rPr>
          <w:rFonts w:ascii="Arial" w:hAnsi="Arial" w:cs="Arial"/>
          <w:b/>
          <w:sz w:val="18"/>
          <w:szCs w:val="16"/>
        </w:rPr>
      </w:pPr>
    </w:p>
    <w:p w:rsidR="00424070" w:rsidRPr="00424070" w:rsidRDefault="00424070" w:rsidP="00424070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color w:val="222222"/>
          <w:sz w:val="36"/>
        </w:rPr>
      </w:pPr>
      <w:r w:rsidRPr="00424070">
        <w:rPr>
          <w:rFonts w:ascii="Arial" w:hAnsi="Arial" w:cs="Arial"/>
          <w:b/>
          <w:color w:val="222222"/>
          <w:sz w:val="36"/>
        </w:rPr>
        <w:t xml:space="preserve">Ya viene </w:t>
      </w:r>
      <w:r w:rsidR="0088645B">
        <w:rPr>
          <w:rFonts w:ascii="Arial" w:hAnsi="Arial" w:cs="Arial"/>
          <w:b/>
          <w:color w:val="222222"/>
          <w:sz w:val="36"/>
        </w:rPr>
        <w:t>L</w:t>
      </w:r>
      <w:r w:rsidRPr="00424070">
        <w:rPr>
          <w:rFonts w:ascii="Arial" w:hAnsi="Arial" w:cs="Arial"/>
          <w:b/>
          <w:color w:val="222222"/>
          <w:sz w:val="36"/>
        </w:rPr>
        <w:t>a Noche de las Ciencias</w:t>
      </w:r>
      <w:r w:rsidR="0092779B">
        <w:rPr>
          <w:rFonts w:ascii="Arial" w:hAnsi="Arial" w:cs="Arial"/>
          <w:b/>
          <w:color w:val="222222"/>
          <w:sz w:val="36"/>
        </w:rPr>
        <w:t xml:space="preserve"> en formato v</w:t>
      </w:r>
      <w:r w:rsidRPr="00424070">
        <w:rPr>
          <w:rFonts w:ascii="Arial" w:hAnsi="Arial" w:cs="Arial"/>
          <w:b/>
          <w:color w:val="222222"/>
          <w:sz w:val="36"/>
        </w:rPr>
        <w:t>irtual</w:t>
      </w:r>
    </w:p>
    <w:p w:rsidR="00424070" w:rsidRPr="00094403" w:rsidRDefault="00424070" w:rsidP="00424070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C15929" w:rsidRPr="00C15929" w:rsidRDefault="00C15929" w:rsidP="00FE7919">
      <w:pPr>
        <w:pStyle w:val="Prrafodelista"/>
        <w:numPr>
          <w:ilvl w:val="0"/>
          <w:numId w:val="35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pacing w:val="-2"/>
          <w:sz w:val="24"/>
        </w:rPr>
      </w:pPr>
      <w:r w:rsidRPr="00C15929">
        <w:rPr>
          <w:rFonts w:ascii="Arial" w:hAnsi="Arial" w:cs="Arial"/>
          <w:color w:val="222222"/>
          <w:sz w:val="24"/>
        </w:rPr>
        <w:t>Será el</w:t>
      </w:r>
      <w:r w:rsidR="00424070" w:rsidRPr="00C15929">
        <w:rPr>
          <w:rFonts w:ascii="Arial" w:hAnsi="Arial" w:cs="Arial"/>
          <w:color w:val="222222"/>
          <w:sz w:val="24"/>
        </w:rPr>
        <w:t xml:space="preserve"> sábado 19 de septiembre,</w:t>
      </w:r>
      <w:r w:rsidRPr="00C15929">
        <w:rPr>
          <w:rFonts w:ascii="Arial" w:hAnsi="Arial" w:cs="Arial"/>
          <w:color w:val="222222"/>
          <w:sz w:val="24"/>
        </w:rPr>
        <w:t xml:space="preserve"> organizado por</w:t>
      </w:r>
      <w:r w:rsidR="00424070" w:rsidRPr="00C15929">
        <w:rPr>
          <w:rFonts w:ascii="Arial" w:hAnsi="Arial" w:cs="Arial"/>
          <w:color w:val="222222"/>
          <w:sz w:val="24"/>
        </w:rPr>
        <w:t xml:space="preserve"> UABC</w:t>
      </w:r>
      <w:r w:rsidR="00424070" w:rsidRPr="00C15929">
        <w:rPr>
          <w:rFonts w:ascii="Arial" w:hAnsi="Arial" w:cs="Arial"/>
          <w:color w:val="222222"/>
          <w:sz w:val="24"/>
        </w:rPr>
        <w:t xml:space="preserve">, </w:t>
      </w:r>
      <w:r w:rsidR="00424070" w:rsidRPr="00C15929">
        <w:rPr>
          <w:rFonts w:ascii="Arial" w:hAnsi="Arial" w:cs="Arial"/>
          <w:color w:val="222222"/>
          <w:sz w:val="24"/>
        </w:rPr>
        <w:t>CICESE y UNAM</w:t>
      </w:r>
      <w:r w:rsidRPr="00C15929">
        <w:rPr>
          <w:rFonts w:ascii="Arial" w:hAnsi="Arial" w:cs="Arial"/>
          <w:color w:val="222222"/>
          <w:sz w:val="24"/>
        </w:rPr>
        <w:t>.</w:t>
      </w:r>
      <w:r w:rsidR="00424070" w:rsidRPr="00C15929">
        <w:rPr>
          <w:rFonts w:ascii="Arial" w:hAnsi="Arial" w:cs="Arial"/>
          <w:color w:val="222222"/>
          <w:sz w:val="24"/>
        </w:rPr>
        <w:t xml:space="preserve"> </w:t>
      </w:r>
    </w:p>
    <w:p w:rsidR="00424070" w:rsidRPr="00C15929" w:rsidRDefault="00424070" w:rsidP="00C15929">
      <w:pPr>
        <w:pStyle w:val="Prrafodelista"/>
        <w:shd w:val="clear" w:color="auto" w:fill="FFFFFF"/>
        <w:ind w:left="0"/>
        <w:jc w:val="both"/>
        <w:rPr>
          <w:rFonts w:ascii="Arial" w:hAnsi="Arial" w:cs="Arial"/>
          <w:color w:val="222222"/>
          <w:spacing w:val="-2"/>
          <w:sz w:val="24"/>
        </w:rPr>
      </w:pPr>
      <w:r w:rsidRPr="00C15929">
        <w:rPr>
          <w:rFonts w:ascii="Arial" w:hAnsi="Arial" w:cs="Arial"/>
          <w:color w:val="222222"/>
          <w:sz w:val="16"/>
          <w:szCs w:val="16"/>
        </w:rPr>
        <w:br/>
      </w:r>
      <w:r w:rsidRPr="00C15929">
        <w:rPr>
          <w:rFonts w:ascii="Arial" w:hAnsi="Arial" w:cs="Arial"/>
          <w:b/>
          <w:color w:val="222222"/>
          <w:spacing w:val="-2"/>
          <w:sz w:val="24"/>
        </w:rPr>
        <w:t>Ensenada, B</w:t>
      </w:r>
      <w:r w:rsidRPr="00C15929">
        <w:rPr>
          <w:rFonts w:ascii="Arial" w:hAnsi="Arial" w:cs="Arial"/>
          <w:b/>
          <w:color w:val="222222"/>
          <w:spacing w:val="-2"/>
          <w:sz w:val="24"/>
        </w:rPr>
        <w:t>.C.</w:t>
      </w:r>
      <w:r w:rsidRPr="00C15929">
        <w:rPr>
          <w:rFonts w:ascii="Arial" w:hAnsi="Arial" w:cs="Arial"/>
          <w:b/>
          <w:color w:val="222222"/>
          <w:spacing w:val="-2"/>
          <w:sz w:val="24"/>
        </w:rPr>
        <w:t xml:space="preserve">, </w:t>
      </w:r>
      <w:r w:rsidRPr="00C15929">
        <w:rPr>
          <w:rFonts w:ascii="Arial" w:hAnsi="Arial" w:cs="Arial"/>
          <w:b/>
          <w:color w:val="222222"/>
          <w:spacing w:val="-2"/>
          <w:sz w:val="24"/>
        </w:rPr>
        <w:t>martes 15</w:t>
      </w:r>
      <w:r w:rsidRPr="00C15929">
        <w:rPr>
          <w:rFonts w:ascii="Arial" w:hAnsi="Arial" w:cs="Arial"/>
          <w:b/>
          <w:color w:val="222222"/>
          <w:spacing w:val="-2"/>
          <w:sz w:val="24"/>
        </w:rPr>
        <w:t xml:space="preserve"> de septiembre de 2020</w:t>
      </w:r>
      <w:r w:rsidRPr="00C15929">
        <w:rPr>
          <w:rFonts w:ascii="Arial" w:hAnsi="Arial" w:cs="Arial"/>
          <w:color w:val="222222"/>
          <w:spacing w:val="-2"/>
          <w:sz w:val="24"/>
        </w:rPr>
        <w:t>.</w:t>
      </w:r>
      <w:r w:rsidRPr="00C15929">
        <w:rPr>
          <w:rFonts w:ascii="Arial" w:hAnsi="Arial" w:cs="Arial"/>
          <w:color w:val="222222"/>
          <w:spacing w:val="-2"/>
          <w:sz w:val="24"/>
        </w:rPr>
        <w:t>-</w:t>
      </w:r>
      <w:r w:rsidRPr="00C15929">
        <w:rPr>
          <w:rFonts w:ascii="Arial" w:hAnsi="Arial" w:cs="Arial"/>
          <w:color w:val="222222"/>
          <w:spacing w:val="-2"/>
          <w:sz w:val="24"/>
        </w:rPr>
        <w:t xml:space="preserve"> </w:t>
      </w:r>
      <w:r w:rsidRPr="00C15929">
        <w:rPr>
          <w:rFonts w:ascii="Arial" w:hAnsi="Arial" w:cs="Arial"/>
          <w:color w:val="222222"/>
          <w:spacing w:val="-2"/>
          <w:sz w:val="24"/>
        </w:rPr>
        <w:t xml:space="preserve">Debido a la demanda de la audiencia y acorde a la nueva realidad, derivada de la pandemia por COVID-19, </w:t>
      </w:r>
      <w:r w:rsidRPr="00C15929">
        <w:rPr>
          <w:rFonts w:ascii="Arial" w:hAnsi="Arial" w:cs="Arial"/>
          <w:color w:val="222222"/>
          <w:spacing w:val="-2"/>
          <w:sz w:val="24"/>
        </w:rPr>
        <w:t xml:space="preserve">este sábado 19 de septiembre </w:t>
      </w:r>
      <w:r w:rsidRPr="00C15929">
        <w:rPr>
          <w:rFonts w:ascii="Arial" w:hAnsi="Arial" w:cs="Arial"/>
          <w:color w:val="222222"/>
          <w:spacing w:val="-2"/>
          <w:sz w:val="24"/>
        </w:rPr>
        <w:t>la Universidad Autónoma de Baja California (UABC), el Centro de Investigación Científica y Educación Superior de Ensenada (</w:t>
      </w:r>
      <w:r w:rsidRPr="00C15929">
        <w:rPr>
          <w:rFonts w:ascii="Arial" w:hAnsi="Arial" w:cs="Arial"/>
          <w:color w:val="222222"/>
          <w:spacing w:val="-2"/>
          <w:sz w:val="24"/>
        </w:rPr>
        <w:t>CICESE</w:t>
      </w:r>
      <w:r w:rsidRPr="00C15929">
        <w:rPr>
          <w:rFonts w:ascii="Arial" w:hAnsi="Arial" w:cs="Arial"/>
          <w:color w:val="222222"/>
          <w:spacing w:val="-2"/>
          <w:sz w:val="24"/>
        </w:rPr>
        <w:t>) y la Universidad Nacional Autónoma de México (UN</w:t>
      </w:r>
      <w:r w:rsidRPr="00C15929">
        <w:rPr>
          <w:rFonts w:ascii="Arial" w:hAnsi="Arial" w:cs="Arial"/>
          <w:color w:val="222222"/>
          <w:spacing w:val="-2"/>
          <w:sz w:val="24"/>
        </w:rPr>
        <w:t>AM</w:t>
      </w:r>
      <w:r w:rsidRPr="00C15929">
        <w:rPr>
          <w:rFonts w:ascii="Arial" w:hAnsi="Arial" w:cs="Arial"/>
          <w:color w:val="222222"/>
          <w:spacing w:val="-2"/>
          <w:sz w:val="24"/>
        </w:rPr>
        <w:t xml:space="preserve">), </w:t>
      </w:r>
      <w:r w:rsidRPr="00C15929">
        <w:rPr>
          <w:rFonts w:ascii="Arial" w:hAnsi="Arial" w:cs="Arial"/>
          <w:color w:val="222222"/>
          <w:spacing w:val="-2"/>
          <w:sz w:val="24"/>
        </w:rPr>
        <w:t xml:space="preserve">unen esfuerzos para llevar a cabo La Noche de las Ciencias 2020 en </w:t>
      </w:r>
      <w:r w:rsidRPr="00C15929">
        <w:rPr>
          <w:rFonts w:ascii="Arial" w:hAnsi="Arial" w:cs="Arial"/>
          <w:color w:val="222222"/>
          <w:spacing w:val="-2"/>
          <w:sz w:val="24"/>
        </w:rPr>
        <w:t>formato virtual</w:t>
      </w:r>
      <w:r w:rsidR="0088645B" w:rsidRPr="00C15929">
        <w:rPr>
          <w:rFonts w:ascii="Arial" w:hAnsi="Arial" w:cs="Arial"/>
          <w:color w:val="222222"/>
          <w:spacing w:val="-2"/>
          <w:sz w:val="24"/>
        </w:rPr>
        <w:t>.</w:t>
      </w:r>
    </w:p>
    <w:p w:rsidR="00094403" w:rsidRDefault="00424070" w:rsidP="00094403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094403">
        <w:rPr>
          <w:rFonts w:ascii="Arial" w:hAnsi="Arial" w:cs="Arial"/>
          <w:color w:val="222222"/>
          <w:spacing w:val="-2"/>
          <w:sz w:val="16"/>
          <w:szCs w:val="16"/>
        </w:rPr>
        <w:br/>
      </w:r>
      <w:r w:rsidRPr="0088645B">
        <w:rPr>
          <w:rFonts w:ascii="Arial" w:hAnsi="Arial" w:cs="Arial"/>
          <w:color w:val="222222"/>
          <w:spacing w:val="-2"/>
          <w:sz w:val="24"/>
        </w:rPr>
        <w:t>La jornada será transmitida en vivo por Facebook Live y en ella, las</w:t>
      </w:r>
      <w:r w:rsidR="0088645B" w:rsidRPr="0088645B">
        <w:rPr>
          <w:rFonts w:ascii="Arial" w:hAnsi="Arial" w:cs="Arial"/>
          <w:color w:val="222222"/>
          <w:spacing w:val="-2"/>
          <w:sz w:val="24"/>
        </w:rPr>
        <w:t xml:space="preserve"> </w:t>
      </w:r>
      <w:r w:rsidR="0088645B" w:rsidRPr="0088645B">
        <w:rPr>
          <w:rFonts w:ascii="Arial" w:hAnsi="Arial" w:cs="Arial"/>
          <w:color w:val="222222"/>
          <w:spacing w:val="-2"/>
          <w:sz w:val="24"/>
        </w:rPr>
        <w:t>instituciones participantes</w:t>
      </w:r>
      <w:r w:rsidR="0088645B" w:rsidRPr="0088645B">
        <w:rPr>
          <w:rFonts w:ascii="Arial" w:hAnsi="Arial" w:cs="Arial"/>
          <w:color w:val="222222"/>
          <w:spacing w:val="-2"/>
          <w:sz w:val="24"/>
        </w:rPr>
        <w:t xml:space="preserve"> c</w:t>
      </w:r>
      <w:r w:rsidRPr="0088645B">
        <w:rPr>
          <w:rFonts w:ascii="Arial" w:hAnsi="Arial" w:cs="Arial"/>
          <w:color w:val="222222"/>
          <w:spacing w:val="-2"/>
          <w:sz w:val="24"/>
        </w:rPr>
        <w:t>ompartirán con la comunidad durante tres</w:t>
      </w:r>
      <w:r w:rsidR="0088645B" w:rsidRPr="0088645B">
        <w:rPr>
          <w:rFonts w:ascii="Arial" w:hAnsi="Arial" w:cs="Arial"/>
          <w:color w:val="222222"/>
          <w:spacing w:val="-2"/>
          <w:sz w:val="24"/>
        </w:rPr>
        <w:t xml:space="preserve"> horas y media</w:t>
      </w:r>
      <w:r w:rsidR="00094403">
        <w:rPr>
          <w:rFonts w:ascii="Arial" w:hAnsi="Arial" w:cs="Arial"/>
          <w:color w:val="222222"/>
          <w:spacing w:val="-2"/>
          <w:sz w:val="24"/>
        </w:rPr>
        <w:t>,</w:t>
      </w:r>
      <w:r w:rsidR="0088645B" w:rsidRPr="0088645B">
        <w:rPr>
          <w:rFonts w:ascii="Arial" w:hAnsi="Arial" w:cs="Arial"/>
          <w:color w:val="222222"/>
          <w:spacing w:val="-2"/>
          <w:sz w:val="24"/>
        </w:rPr>
        <w:t xml:space="preserve"> parte de sus investigaciones, </w:t>
      </w:r>
      <w:r w:rsidRPr="0088645B">
        <w:rPr>
          <w:rFonts w:ascii="Arial" w:hAnsi="Arial" w:cs="Arial"/>
          <w:color w:val="222222"/>
          <w:spacing w:val="-2"/>
          <w:sz w:val="24"/>
        </w:rPr>
        <w:t>mostrarán laboratorios,</w:t>
      </w:r>
      <w:r w:rsidR="0088645B" w:rsidRPr="0088645B">
        <w:rPr>
          <w:rFonts w:ascii="Arial" w:hAnsi="Arial" w:cs="Arial"/>
          <w:color w:val="222222"/>
          <w:spacing w:val="-2"/>
          <w:sz w:val="24"/>
        </w:rPr>
        <w:t xml:space="preserve"> </w:t>
      </w:r>
      <w:r w:rsidRPr="0088645B">
        <w:rPr>
          <w:rFonts w:ascii="Arial" w:hAnsi="Arial" w:cs="Arial"/>
          <w:color w:val="222222"/>
          <w:spacing w:val="-2"/>
          <w:sz w:val="24"/>
        </w:rPr>
        <w:t>realizarán experimentos y talleres, ofrecerán charlas y dos</w:t>
      </w:r>
      <w:r w:rsidR="0088645B" w:rsidRPr="0088645B">
        <w:rPr>
          <w:rFonts w:ascii="Arial" w:hAnsi="Arial" w:cs="Arial"/>
          <w:color w:val="222222"/>
          <w:spacing w:val="-2"/>
          <w:sz w:val="24"/>
        </w:rPr>
        <w:t xml:space="preserve"> conversatorios.</w:t>
      </w:r>
      <w:r w:rsidR="00094403" w:rsidRPr="00094403">
        <w:rPr>
          <w:rFonts w:ascii="Arial" w:hAnsi="Arial" w:cs="Arial"/>
          <w:color w:val="222222"/>
          <w:sz w:val="24"/>
        </w:rPr>
        <w:t xml:space="preserve"> </w:t>
      </w:r>
      <w:r w:rsidR="00094403">
        <w:rPr>
          <w:rFonts w:ascii="Arial" w:hAnsi="Arial" w:cs="Arial"/>
          <w:color w:val="222222"/>
          <w:sz w:val="24"/>
        </w:rPr>
        <w:t>Las actividades e</w:t>
      </w:r>
      <w:r w:rsidR="00094403">
        <w:rPr>
          <w:rFonts w:ascii="Arial" w:hAnsi="Arial" w:cs="Arial"/>
          <w:color w:val="222222"/>
          <w:sz w:val="24"/>
        </w:rPr>
        <w:t xml:space="preserve">stán </w:t>
      </w:r>
      <w:r w:rsidR="00094403" w:rsidRPr="00424070">
        <w:rPr>
          <w:rFonts w:ascii="Arial" w:hAnsi="Arial" w:cs="Arial"/>
          <w:color w:val="222222"/>
          <w:sz w:val="24"/>
        </w:rPr>
        <w:t>dirigidas a personas de todas las</w:t>
      </w:r>
      <w:r w:rsidR="00094403">
        <w:rPr>
          <w:rFonts w:ascii="Arial" w:hAnsi="Arial" w:cs="Arial"/>
          <w:color w:val="222222"/>
          <w:sz w:val="24"/>
        </w:rPr>
        <w:t xml:space="preserve"> </w:t>
      </w:r>
      <w:r w:rsidR="00094403" w:rsidRPr="00424070">
        <w:rPr>
          <w:rFonts w:ascii="Arial" w:hAnsi="Arial" w:cs="Arial"/>
          <w:color w:val="222222"/>
          <w:sz w:val="24"/>
        </w:rPr>
        <w:t>edades, principalmente niños y jóvenes.</w:t>
      </w:r>
    </w:p>
    <w:p w:rsidR="0088645B" w:rsidRPr="00094403" w:rsidRDefault="0088645B" w:rsidP="00424070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16"/>
          <w:szCs w:val="16"/>
        </w:rPr>
      </w:pPr>
    </w:p>
    <w:p w:rsidR="00094403" w:rsidRDefault="00424070" w:rsidP="00424070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424070">
        <w:rPr>
          <w:rFonts w:ascii="Arial" w:hAnsi="Arial" w:cs="Arial"/>
          <w:color w:val="222222"/>
          <w:sz w:val="24"/>
        </w:rPr>
        <w:t xml:space="preserve">De </w:t>
      </w:r>
      <w:r w:rsidR="0088645B">
        <w:rPr>
          <w:rFonts w:ascii="Arial" w:hAnsi="Arial" w:cs="Arial"/>
          <w:color w:val="222222"/>
          <w:sz w:val="24"/>
        </w:rPr>
        <w:t xml:space="preserve">las 17:00 hasta las 20:00 horas se abordarán temas de ciencia y tecnología, y de las 20:00 a las 20:30 horas, habrá un </w:t>
      </w:r>
      <w:r w:rsidRPr="00424070">
        <w:rPr>
          <w:rFonts w:ascii="Arial" w:hAnsi="Arial" w:cs="Arial"/>
          <w:color w:val="222222"/>
          <w:sz w:val="24"/>
        </w:rPr>
        <w:t>cierre musical con un programa seleccionado por la Secretaría</w:t>
      </w:r>
      <w:r w:rsidR="0088645B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de Cultura de Baja California. Con esta edición virtual, será el</w:t>
      </w:r>
      <w:r w:rsidR="0088645B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cuarto año consecutivo que</w:t>
      </w:r>
      <w:r w:rsidR="0088645B">
        <w:rPr>
          <w:rFonts w:ascii="Arial" w:hAnsi="Arial" w:cs="Arial"/>
          <w:color w:val="222222"/>
          <w:sz w:val="24"/>
        </w:rPr>
        <w:t xml:space="preserve"> se realiza </w:t>
      </w:r>
      <w:r w:rsidRPr="00424070">
        <w:rPr>
          <w:rFonts w:ascii="Arial" w:hAnsi="Arial" w:cs="Arial"/>
          <w:color w:val="222222"/>
          <w:sz w:val="24"/>
        </w:rPr>
        <w:t>La Noche de las Ciencias</w:t>
      </w:r>
      <w:r w:rsidR="0088645B">
        <w:rPr>
          <w:rFonts w:ascii="Arial" w:hAnsi="Arial" w:cs="Arial"/>
          <w:color w:val="222222"/>
          <w:sz w:val="24"/>
        </w:rPr>
        <w:t xml:space="preserve"> y se considera que con el formato virtual habrá aún más participantes, ya que en las ediciones presenciales se ha contado con alrededor de cinco</w:t>
      </w:r>
      <w:r w:rsidR="00094403">
        <w:rPr>
          <w:rFonts w:ascii="Arial" w:hAnsi="Arial" w:cs="Arial"/>
          <w:color w:val="222222"/>
          <w:sz w:val="24"/>
        </w:rPr>
        <w:t xml:space="preserve"> mil asistentes</w:t>
      </w:r>
      <w:r w:rsidRPr="00424070">
        <w:rPr>
          <w:rFonts w:ascii="Arial" w:hAnsi="Arial" w:cs="Arial"/>
          <w:color w:val="222222"/>
          <w:sz w:val="24"/>
        </w:rPr>
        <w:t>.</w:t>
      </w:r>
    </w:p>
    <w:p w:rsidR="00094403" w:rsidRDefault="00424070" w:rsidP="00424070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094403">
        <w:rPr>
          <w:rFonts w:ascii="Arial" w:hAnsi="Arial" w:cs="Arial"/>
          <w:color w:val="222222"/>
          <w:sz w:val="16"/>
          <w:szCs w:val="16"/>
        </w:rPr>
        <w:br/>
      </w:r>
      <w:r w:rsidRPr="00424070">
        <w:rPr>
          <w:rFonts w:ascii="Arial" w:hAnsi="Arial" w:cs="Arial"/>
          <w:color w:val="222222"/>
          <w:sz w:val="24"/>
        </w:rPr>
        <w:t>La Noche de las Ciencias 2020 ofrecerá gratuitamente a la comunidad 34</w:t>
      </w:r>
      <w:r w:rsidR="00094403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 xml:space="preserve">actividades: </w:t>
      </w:r>
      <w:r w:rsidR="00094403">
        <w:rPr>
          <w:rFonts w:ascii="Arial" w:hAnsi="Arial" w:cs="Arial"/>
          <w:color w:val="222222"/>
          <w:sz w:val="24"/>
        </w:rPr>
        <w:t>nueve</w:t>
      </w:r>
      <w:r w:rsidRPr="00424070">
        <w:rPr>
          <w:rFonts w:ascii="Arial" w:hAnsi="Arial" w:cs="Arial"/>
          <w:color w:val="222222"/>
          <w:sz w:val="24"/>
        </w:rPr>
        <w:t xml:space="preserve"> experimentos, </w:t>
      </w:r>
      <w:r w:rsidR="00094403">
        <w:rPr>
          <w:rFonts w:ascii="Arial" w:hAnsi="Arial" w:cs="Arial"/>
          <w:color w:val="222222"/>
          <w:sz w:val="24"/>
        </w:rPr>
        <w:t>seis</w:t>
      </w:r>
      <w:r w:rsidRPr="00424070">
        <w:rPr>
          <w:rFonts w:ascii="Arial" w:hAnsi="Arial" w:cs="Arial"/>
          <w:color w:val="222222"/>
          <w:sz w:val="24"/>
        </w:rPr>
        <w:t xml:space="preserve"> visitas a laboratorios, </w:t>
      </w:r>
      <w:r w:rsidR="00094403">
        <w:rPr>
          <w:rFonts w:ascii="Arial" w:hAnsi="Arial" w:cs="Arial"/>
          <w:color w:val="222222"/>
          <w:sz w:val="24"/>
        </w:rPr>
        <w:t>dos</w:t>
      </w:r>
      <w:r w:rsidRPr="00424070">
        <w:rPr>
          <w:rFonts w:ascii="Arial" w:hAnsi="Arial" w:cs="Arial"/>
          <w:color w:val="222222"/>
          <w:sz w:val="24"/>
        </w:rPr>
        <w:t xml:space="preserve"> talleres, 14</w:t>
      </w:r>
      <w:r w:rsidR="00094403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 xml:space="preserve">charlas, </w:t>
      </w:r>
      <w:r w:rsidR="00094403">
        <w:rPr>
          <w:rFonts w:ascii="Arial" w:hAnsi="Arial" w:cs="Arial"/>
          <w:color w:val="222222"/>
          <w:sz w:val="24"/>
        </w:rPr>
        <w:t xml:space="preserve">dos </w:t>
      </w:r>
      <w:r w:rsidRPr="00424070">
        <w:rPr>
          <w:rFonts w:ascii="Arial" w:hAnsi="Arial" w:cs="Arial"/>
          <w:color w:val="222222"/>
          <w:sz w:val="24"/>
        </w:rPr>
        <w:t xml:space="preserve">conversatorios y </w:t>
      </w:r>
      <w:r w:rsidR="00094403">
        <w:rPr>
          <w:rFonts w:ascii="Arial" w:hAnsi="Arial" w:cs="Arial"/>
          <w:color w:val="222222"/>
          <w:sz w:val="24"/>
        </w:rPr>
        <w:t>un</w:t>
      </w:r>
      <w:r w:rsidRPr="00424070">
        <w:rPr>
          <w:rFonts w:ascii="Arial" w:hAnsi="Arial" w:cs="Arial"/>
          <w:color w:val="222222"/>
          <w:sz w:val="24"/>
        </w:rPr>
        <w:t xml:space="preserve"> concierto</w:t>
      </w:r>
      <w:r w:rsidR="00094403">
        <w:rPr>
          <w:rFonts w:ascii="Arial" w:hAnsi="Arial" w:cs="Arial"/>
          <w:color w:val="222222"/>
          <w:sz w:val="24"/>
        </w:rPr>
        <w:t>. Cada una de ellas tendrá</w:t>
      </w:r>
      <w:r w:rsidRPr="00424070">
        <w:rPr>
          <w:rFonts w:ascii="Arial" w:hAnsi="Arial" w:cs="Arial"/>
          <w:color w:val="222222"/>
          <w:sz w:val="24"/>
        </w:rPr>
        <w:t xml:space="preserve"> minutos de</w:t>
      </w:r>
      <w:r w:rsidR="00094403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duración y s</w:t>
      </w:r>
      <w:r w:rsidR="00094403">
        <w:rPr>
          <w:rFonts w:ascii="Arial" w:hAnsi="Arial" w:cs="Arial"/>
          <w:color w:val="222222"/>
          <w:sz w:val="24"/>
        </w:rPr>
        <w:t xml:space="preserve">ucederán una tras otra, por lo que están </w:t>
      </w:r>
      <w:r w:rsidRPr="00424070">
        <w:rPr>
          <w:rFonts w:ascii="Arial" w:hAnsi="Arial" w:cs="Arial"/>
          <w:color w:val="222222"/>
          <w:sz w:val="24"/>
        </w:rPr>
        <w:t xml:space="preserve">programadas en bloques de 30 minutos cada uno. </w:t>
      </w:r>
    </w:p>
    <w:p w:rsidR="00C15929" w:rsidRDefault="00424070" w:rsidP="00424070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C15929">
        <w:rPr>
          <w:rFonts w:ascii="Arial" w:hAnsi="Arial" w:cs="Arial"/>
          <w:color w:val="222222"/>
          <w:sz w:val="16"/>
          <w:szCs w:val="16"/>
        </w:rPr>
        <w:br/>
      </w:r>
      <w:r w:rsidRPr="00424070">
        <w:rPr>
          <w:rFonts w:ascii="Arial" w:hAnsi="Arial" w:cs="Arial"/>
          <w:color w:val="222222"/>
          <w:sz w:val="24"/>
        </w:rPr>
        <w:t>Los dos conversatorios abordarán temas de interés actual en los cuales las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tres instituciones contribuyen al análisis, el estudio y la búsqueda de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 xml:space="preserve">soluciones desde sus respectivas </w:t>
      </w:r>
      <w:r w:rsidR="00C15929">
        <w:rPr>
          <w:rFonts w:ascii="Arial" w:hAnsi="Arial" w:cs="Arial"/>
          <w:color w:val="222222"/>
          <w:sz w:val="24"/>
        </w:rPr>
        <w:t>e</w:t>
      </w:r>
      <w:r w:rsidRPr="00424070">
        <w:rPr>
          <w:rFonts w:ascii="Arial" w:hAnsi="Arial" w:cs="Arial"/>
          <w:color w:val="222222"/>
          <w:sz w:val="24"/>
        </w:rPr>
        <w:t>specialidades. En el conversatorio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“COVID-19 y ciencia colectiva”, moderado por Norma Herrera, participarán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 xml:space="preserve">los doctores </w:t>
      </w:r>
      <w:r w:rsidR="00C15929" w:rsidRPr="00424070">
        <w:rPr>
          <w:rFonts w:ascii="Arial" w:hAnsi="Arial" w:cs="Arial"/>
          <w:color w:val="222222"/>
          <w:sz w:val="24"/>
        </w:rPr>
        <w:t>Alejandro Carballo (UABC)</w:t>
      </w:r>
      <w:r w:rsidR="00C15929">
        <w:rPr>
          <w:rFonts w:ascii="Arial" w:hAnsi="Arial" w:cs="Arial"/>
          <w:color w:val="222222"/>
          <w:sz w:val="24"/>
        </w:rPr>
        <w:t>,</w:t>
      </w:r>
      <w:r w:rsidR="00C15929" w:rsidRPr="00424070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Rosa Mouriño (CICESE) y Alejandro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Huerta (UNAM). En el conversatorio “Acciones humanas y su impacto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 xml:space="preserve">contaminante”, </w:t>
      </w:r>
      <w:r w:rsidR="00C15929">
        <w:rPr>
          <w:rFonts w:ascii="Arial" w:hAnsi="Arial" w:cs="Arial"/>
          <w:color w:val="222222"/>
          <w:sz w:val="24"/>
        </w:rPr>
        <w:t>m</w:t>
      </w:r>
      <w:r w:rsidRPr="00424070">
        <w:rPr>
          <w:rFonts w:ascii="Arial" w:hAnsi="Arial" w:cs="Arial"/>
          <w:color w:val="222222"/>
          <w:sz w:val="24"/>
        </w:rPr>
        <w:t xml:space="preserve">oderado por Claudia Leyva, participarán </w:t>
      </w:r>
      <w:r w:rsidR="00C15929" w:rsidRPr="00424070">
        <w:rPr>
          <w:rFonts w:ascii="Arial" w:hAnsi="Arial" w:cs="Arial"/>
          <w:color w:val="222222"/>
          <w:sz w:val="24"/>
        </w:rPr>
        <w:t>Nancy Ramírez (UABC)</w:t>
      </w:r>
      <w:r w:rsidR="00C15929">
        <w:rPr>
          <w:rFonts w:ascii="Arial" w:hAnsi="Arial" w:cs="Arial"/>
          <w:color w:val="222222"/>
          <w:sz w:val="24"/>
        </w:rPr>
        <w:t>,</w:t>
      </w:r>
      <w:r w:rsidR="00C15929" w:rsidRPr="00424070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Rodrigo Méndez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(CICESE) y Fernando Ávila (UNAM).</w:t>
      </w:r>
    </w:p>
    <w:p w:rsidR="00C15929" w:rsidRDefault="00424070" w:rsidP="00424070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C15929">
        <w:rPr>
          <w:rFonts w:ascii="Arial" w:hAnsi="Arial" w:cs="Arial"/>
          <w:color w:val="222222"/>
          <w:sz w:val="16"/>
          <w:szCs w:val="16"/>
        </w:rPr>
        <w:br/>
      </w:r>
      <w:r w:rsidR="00C15929">
        <w:rPr>
          <w:rFonts w:ascii="Arial" w:hAnsi="Arial" w:cs="Arial"/>
          <w:color w:val="222222"/>
          <w:sz w:val="24"/>
        </w:rPr>
        <w:t>De</w:t>
      </w:r>
      <w:r w:rsidRPr="00424070">
        <w:rPr>
          <w:rFonts w:ascii="Arial" w:hAnsi="Arial" w:cs="Arial"/>
          <w:color w:val="222222"/>
          <w:sz w:val="24"/>
        </w:rPr>
        <w:t xml:space="preserve"> la UABC participan las facultades de Ciencias; Ciencias Marinas;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Ingeniería, Arquitectura y Diseño; Ciencias Administrativas y Sociales,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el Instituto de Investigaciones Oceanológicas</w:t>
      </w:r>
      <w:r w:rsidR="00C15929">
        <w:rPr>
          <w:rFonts w:ascii="Arial" w:hAnsi="Arial" w:cs="Arial"/>
          <w:color w:val="222222"/>
          <w:sz w:val="24"/>
        </w:rPr>
        <w:t xml:space="preserve"> y</w:t>
      </w:r>
      <w:r w:rsidRPr="00424070">
        <w:rPr>
          <w:rFonts w:ascii="Arial" w:hAnsi="Arial" w:cs="Arial"/>
          <w:color w:val="222222"/>
          <w:sz w:val="24"/>
        </w:rPr>
        <w:t xml:space="preserve"> la Escuela de Ciencias de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la Salud. Abordará</w:t>
      </w:r>
      <w:r w:rsidR="00C15929">
        <w:rPr>
          <w:rFonts w:ascii="Arial" w:hAnsi="Arial" w:cs="Arial"/>
          <w:color w:val="222222"/>
          <w:sz w:val="24"/>
        </w:rPr>
        <w:t>n</w:t>
      </w:r>
      <w:r w:rsidRPr="00424070">
        <w:rPr>
          <w:rFonts w:ascii="Arial" w:hAnsi="Arial" w:cs="Arial"/>
          <w:color w:val="222222"/>
          <w:sz w:val="24"/>
        </w:rPr>
        <w:t xml:space="preserve"> temas como los factores de riesgo psicosocial y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las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emociones causadas por el confinamiento, el impacto en la económica de las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empresas de la localidad e investigaciones en salud ante la actual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situación. Además, realizarán experimentos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sobre la física del sonido, el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efecto estroboscópico, la interferencia de ondas en el mar, platicarán de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electroestática, el espacio personal de estimulación multisensorial,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alfabetización oceánica y mostrarán su colección de mamíferos marinos</w:t>
      </w:r>
      <w:r w:rsidR="00C15929">
        <w:rPr>
          <w:rFonts w:ascii="Arial" w:hAnsi="Arial" w:cs="Arial"/>
          <w:color w:val="222222"/>
          <w:sz w:val="24"/>
        </w:rPr>
        <w:t>, entre otros</w:t>
      </w:r>
      <w:r w:rsidRPr="00424070">
        <w:rPr>
          <w:rFonts w:ascii="Arial" w:hAnsi="Arial" w:cs="Arial"/>
          <w:color w:val="222222"/>
          <w:sz w:val="24"/>
        </w:rPr>
        <w:t>.</w:t>
      </w:r>
      <w:r w:rsidR="00C15929">
        <w:rPr>
          <w:rFonts w:ascii="Arial" w:hAnsi="Arial" w:cs="Arial"/>
          <w:color w:val="222222"/>
          <w:sz w:val="24"/>
        </w:rPr>
        <w:t xml:space="preserve"> </w:t>
      </w:r>
    </w:p>
    <w:p w:rsidR="00C15929" w:rsidRPr="00C15929" w:rsidRDefault="00C15929" w:rsidP="00424070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C15929" w:rsidRDefault="00C15929" w:rsidP="00C15929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>
        <w:rPr>
          <w:rFonts w:ascii="Arial" w:hAnsi="Arial" w:cs="Arial"/>
          <w:color w:val="222222"/>
          <w:sz w:val="24"/>
        </w:rPr>
        <w:t>Por el</w:t>
      </w:r>
      <w:r w:rsidRPr="00424070">
        <w:rPr>
          <w:rFonts w:ascii="Arial" w:hAnsi="Arial" w:cs="Arial"/>
          <w:color w:val="222222"/>
          <w:sz w:val="24"/>
        </w:rPr>
        <w:t xml:space="preserve"> CICESE participa</w:t>
      </w:r>
      <w:r>
        <w:rPr>
          <w:rFonts w:ascii="Arial" w:hAnsi="Arial" w:cs="Arial"/>
          <w:color w:val="222222"/>
          <w:sz w:val="24"/>
        </w:rPr>
        <w:t>n</w:t>
      </w:r>
      <w:r w:rsidRPr="00424070">
        <w:rPr>
          <w:rFonts w:ascii="Arial" w:hAnsi="Arial" w:cs="Arial"/>
          <w:color w:val="222222"/>
          <w:sz w:val="24"/>
        </w:rPr>
        <w:t xml:space="preserve"> personal y estudiantes de sus cuatro divisiones</w:t>
      </w:r>
      <w:r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académicas: Biología Experimental y Aplicada, Ciencias de la Tierra,</w:t>
      </w:r>
      <w:r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Física Aplicada y Oceanología, quienes abordarán temas muy diversos, desde</w:t>
      </w:r>
      <w:r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pinzas ópticas a cómo tiembla en la región; de redes sociales,</w:t>
      </w:r>
      <w:r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inteligencia artificial y el fin de la privacidad a la ruta del tiburón</w:t>
      </w:r>
      <w:r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blanco; o sobre el efecto Moiré, insectos con patitas segmentadas o sobre</w:t>
      </w:r>
      <w:r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energías renovables marinas, entre otros.</w:t>
      </w:r>
    </w:p>
    <w:p w:rsidR="00C15929" w:rsidRDefault="00424070" w:rsidP="00424070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424070">
        <w:rPr>
          <w:rFonts w:ascii="Arial" w:hAnsi="Arial" w:cs="Arial"/>
          <w:color w:val="222222"/>
          <w:sz w:val="24"/>
        </w:rPr>
        <w:lastRenderedPageBreak/>
        <w:br/>
      </w:r>
      <w:r w:rsidRPr="00424070">
        <w:rPr>
          <w:rFonts w:ascii="Arial" w:hAnsi="Arial" w:cs="Arial"/>
          <w:color w:val="222222"/>
          <w:sz w:val="24"/>
        </w:rPr>
        <w:br/>
        <w:t>Por la UNAM estarán presentes el Centro de Nano</w:t>
      </w:r>
      <w:r w:rsidR="0092779B">
        <w:rPr>
          <w:rFonts w:ascii="Arial" w:hAnsi="Arial" w:cs="Arial"/>
          <w:color w:val="222222"/>
          <w:sz w:val="24"/>
        </w:rPr>
        <w:t xml:space="preserve">ciencias y Nanotecnología, así como </w:t>
      </w:r>
      <w:r w:rsidRPr="00424070">
        <w:rPr>
          <w:rFonts w:ascii="Arial" w:hAnsi="Arial" w:cs="Arial"/>
          <w:color w:val="222222"/>
          <w:sz w:val="24"/>
        </w:rPr>
        <w:t>el Instituto de Astronomía mediante un recorrido por las instalaciones del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Observatorio Astronómico Nacional y los cielos de San Pedro Mártir,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experimentos en los laboratorios de nanociencias, cápsulas en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video y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charlas acerca de agujeros negros, el aprovechamiento de fuentes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renovables, cúmulos</w:t>
      </w:r>
      <w:r w:rsidR="00C15929">
        <w:rPr>
          <w:rFonts w:ascii="Arial" w:hAnsi="Arial" w:cs="Arial"/>
          <w:color w:val="222222"/>
          <w:sz w:val="24"/>
        </w:rPr>
        <w:t xml:space="preserve"> d</w:t>
      </w:r>
      <w:r w:rsidRPr="00424070">
        <w:rPr>
          <w:rFonts w:ascii="Arial" w:hAnsi="Arial" w:cs="Arial"/>
          <w:color w:val="222222"/>
          <w:sz w:val="24"/>
        </w:rPr>
        <w:t>e estrellas y los neutrones de las estrellas.</w:t>
      </w:r>
    </w:p>
    <w:p w:rsidR="0092779B" w:rsidRDefault="00424070" w:rsidP="00424070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92779B">
        <w:rPr>
          <w:rFonts w:ascii="Arial" w:hAnsi="Arial" w:cs="Arial"/>
          <w:color w:val="222222"/>
          <w:sz w:val="16"/>
          <w:szCs w:val="16"/>
        </w:rPr>
        <w:br/>
      </w:r>
      <w:r w:rsidRPr="00424070">
        <w:rPr>
          <w:rFonts w:ascii="Arial" w:hAnsi="Arial" w:cs="Arial"/>
          <w:color w:val="222222"/>
          <w:sz w:val="24"/>
        </w:rPr>
        <w:t>Por su parte, Caracol Museo de Ciencias, cuya reapertura se realizará a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finales de septiembre o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principios de octubre, se une con tres actividades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dirigidas a niños y jóvenes, en las cuales se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abordan dos de sus tres ejes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temáticos y tienen relación con los centros de investigación</w:t>
      </w:r>
      <w:r w:rsidRPr="00424070">
        <w:rPr>
          <w:rFonts w:ascii="Arial" w:hAnsi="Arial" w:cs="Arial"/>
          <w:color w:val="222222"/>
          <w:sz w:val="24"/>
        </w:rPr>
        <w:br/>
        <w:t>participantes: astronomía y biología. Caracol mostrará las diferencias</w:t>
      </w:r>
      <w:r w:rsidR="00C15929">
        <w:rPr>
          <w:rFonts w:ascii="Arial" w:hAnsi="Arial" w:cs="Arial"/>
          <w:color w:val="222222"/>
          <w:sz w:val="24"/>
        </w:rPr>
        <w:t xml:space="preserve"> entre astronomía </w:t>
      </w:r>
      <w:r w:rsidRPr="00424070">
        <w:rPr>
          <w:rFonts w:ascii="Arial" w:hAnsi="Arial" w:cs="Arial"/>
          <w:color w:val="222222"/>
          <w:sz w:val="24"/>
        </w:rPr>
        <w:t xml:space="preserve">y astrología, elaborará una receta para </w:t>
      </w:r>
      <w:r w:rsidR="0092779B">
        <w:rPr>
          <w:rFonts w:ascii="Arial" w:hAnsi="Arial" w:cs="Arial"/>
          <w:color w:val="222222"/>
          <w:sz w:val="24"/>
        </w:rPr>
        <w:t xml:space="preserve">realizar un </w:t>
      </w:r>
      <w:r w:rsidRPr="00424070">
        <w:rPr>
          <w:rFonts w:ascii="Arial" w:hAnsi="Arial" w:cs="Arial"/>
          <w:color w:val="222222"/>
          <w:sz w:val="24"/>
        </w:rPr>
        <w:t xml:space="preserve">cometa en casa y </w:t>
      </w:r>
      <w:r w:rsidR="0092779B">
        <w:rPr>
          <w:rFonts w:ascii="Arial" w:hAnsi="Arial" w:cs="Arial"/>
          <w:color w:val="222222"/>
          <w:sz w:val="24"/>
        </w:rPr>
        <w:t xml:space="preserve">dará a </w:t>
      </w:r>
      <w:r w:rsidRPr="00424070">
        <w:rPr>
          <w:rFonts w:ascii="Arial" w:hAnsi="Arial" w:cs="Arial"/>
          <w:color w:val="222222"/>
          <w:sz w:val="24"/>
        </w:rPr>
        <w:t>conocer más de las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flores y los polinizadores.</w:t>
      </w:r>
    </w:p>
    <w:p w:rsidR="00C15929" w:rsidRDefault="00424070" w:rsidP="00424070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92779B">
        <w:rPr>
          <w:rFonts w:ascii="Arial" w:hAnsi="Arial" w:cs="Arial"/>
          <w:color w:val="222222"/>
          <w:sz w:val="16"/>
          <w:szCs w:val="16"/>
          <w:vertAlign w:val="subscript"/>
        </w:rPr>
        <w:br/>
      </w:r>
      <w:r w:rsidRPr="00424070">
        <w:rPr>
          <w:rFonts w:ascii="Arial" w:hAnsi="Arial" w:cs="Arial"/>
          <w:color w:val="222222"/>
          <w:sz w:val="24"/>
        </w:rPr>
        <w:t>En Ensenada, La Noche de las Ciencias nació en 2017 inspirada en el modelo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alemán de Lange Nacht der Wisseschaften (LNDW), que arrancó en Berlín en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el año 2000 y que se ha extendido a varias ciudades de Alemania y del</w:t>
      </w:r>
      <w:r w:rsidR="00C15929">
        <w:rPr>
          <w:rFonts w:ascii="Arial" w:hAnsi="Arial" w:cs="Arial"/>
          <w:color w:val="222222"/>
          <w:sz w:val="24"/>
        </w:rPr>
        <w:t xml:space="preserve"> </w:t>
      </w:r>
      <w:r w:rsidRPr="00424070">
        <w:rPr>
          <w:rFonts w:ascii="Arial" w:hAnsi="Arial" w:cs="Arial"/>
          <w:color w:val="222222"/>
          <w:sz w:val="24"/>
        </w:rPr>
        <w:t>mundo.</w:t>
      </w:r>
    </w:p>
    <w:p w:rsidR="00424070" w:rsidRDefault="00424070" w:rsidP="00424070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92779B">
        <w:rPr>
          <w:rFonts w:ascii="Arial" w:hAnsi="Arial" w:cs="Arial"/>
          <w:color w:val="222222"/>
          <w:sz w:val="16"/>
          <w:szCs w:val="16"/>
        </w:rPr>
        <w:br/>
      </w:r>
      <w:r w:rsidRPr="00424070">
        <w:rPr>
          <w:rFonts w:ascii="Arial" w:hAnsi="Arial" w:cs="Arial"/>
          <w:color w:val="222222"/>
          <w:sz w:val="24"/>
        </w:rPr>
        <w:t>Para más información sobre el evento y p</w:t>
      </w:r>
      <w:r w:rsidR="00C15929">
        <w:rPr>
          <w:rFonts w:ascii="Arial" w:hAnsi="Arial" w:cs="Arial"/>
          <w:color w:val="222222"/>
          <w:sz w:val="24"/>
        </w:rPr>
        <w:t>rograma de actividades consulte en:</w:t>
      </w:r>
      <w:r w:rsidRPr="00424070">
        <w:rPr>
          <w:rFonts w:ascii="Arial" w:hAnsi="Arial" w:cs="Arial"/>
          <w:color w:val="222222"/>
          <w:sz w:val="24"/>
        </w:rPr>
        <w:br/>
      </w:r>
      <w:hyperlink r:id="rId9" w:tgtFrame="_blank" w:history="1">
        <w:r w:rsidRPr="00424070">
          <w:rPr>
            <w:rStyle w:val="Hipervnculo"/>
            <w:rFonts w:ascii="Arial" w:hAnsi="Arial" w:cs="Arial"/>
            <w:color w:val="1155CC"/>
            <w:sz w:val="24"/>
          </w:rPr>
          <w:t>http://nocheciencias.mx</w:t>
        </w:r>
      </w:hyperlink>
      <w:r w:rsidRPr="00424070">
        <w:rPr>
          <w:rFonts w:ascii="Arial" w:hAnsi="Arial" w:cs="Arial"/>
          <w:color w:val="222222"/>
          <w:sz w:val="24"/>
        </w:rPr>
        <w:t> y Facebook/La Noche de  las Ciencias.</w:t>
      </w:r>
    </w:p>
    <w:p w:rsidR="00EB5F82" w:rsidRPr="00EB5F82" w:rsidRDefault="00EB5F82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20"/>
          <w:szCs w:val="12"/>
          <w:lang w:val="es-MX"/>
        </w:rPr>
      </w:pPr>
    </w:p>
    <w:p w:rsidR="00EB5F82" w:rsidRPr="00EB5F82" w:rsidRDefault="00EB5F82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20"/>
          <w:szCs w:val="12"/>
          <w:lang w:val="es-MX"/>
        </w:rPr>
      </w:pPr>
    </w:p>
    <w:p w:rsidR="00EB5F82" w:rsidRDefault="00EB5F82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20"/>
          <w:szCs w:val="12"/>
          <w:lang w:val="es-MX"/>
        </w:rPr>
      </w:pPr>
    </w:p>
    <w:p w:rsidR="00EB5F82" w:rsidRDefault="00EB5F82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20"/>
          <w:szCs w:val="12"/>
          <w:lang w:val="es-MX"/>
        </w:rPr>
      </w:pPr>
    </w:p>
    <w:p w:rsidR="00EB5F82" w:rsidRDefault="00EB5F82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20"/>
          <w:szCs w:val="12"/>
          <w:lang w:val="es-MX"/>
        </w:rPr>
      </w:pPr>
    </w:p>
    <w:p w:rsidR="00EB5F82" w:rsidRPr="00EB5F82" w:rsidRDefault="00EB5F82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20"/>
          <w:szCs w:val="12"/>
          <w:lang w:val="es-MX"/>
        </w:rPr>
      </w:pPr>
      <w:bookmarkStart w:id="1" w:name="_GoBack"/>
      <w:bookmarkEnd w:id="1"/>
    </w:p>
    <w:p w:rsidR="00EB5F82" w:rsidRPr="00EB5F82" w:rsidRDefault="00EB5F82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20"/>
          <w:szCs w:val="12"/>
          <w:lang w:val="es-MX"/>
        </w:rPr>
      </w:pPr>
    </w:p>
    <w:p w:rsidR="00EB5F82" w:rsidRPr="00EB5F82" w:rsidRDefault="00EB5F82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20"/>
          <w:szCs w:val="12"/>
          <w:lang w:val="es-MX"/>
        </w:rPr>
      </w:pPr>
    </w:p>
    <w:p w:rsidR="00776173" w:rsidRPr="00EB5F82" w:rsidRDefault="00EB5F82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20"/>
          <w:szCs w:val="12"/>
          <w:lang w:val="es-MX"/>
        </w:rPr>
      </w:pPr>
      <w:r w:rsidRPr="00EB5F82">
        <w:rPr>
          <w:rFonts w:ascii="Arial" w:hAnsi="Arial" w:cs="Arial"/>
          <w:b/>
          <w:bCs/>
          <w:color w:val="FFFFFF" w:themeColor="background1"/>
          <w:spacing w:val="-4"/>
          <w:sz w:val="20"/>
          <w:szCs w:val="12"/>
          <w:lang w:val="es-MX"/>
        </w:rPr>
        <w:t>Redacción: Gaceta UABC</w:t>
      </w:r>
    </w:p>
    <w:sectPr w:rsidR="00776173" w:rsidRPr="00EB5F82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EED" w:rsidRDefault="003D1EED">
      <w:r>
        <w:separator/>
      </w:r>
    </w:p>
  </w:endnote>
  <w:endnote w:type="continuationSeparator" w:id="0">
    <w:p w:rsidR="003D1EED" w:rsidRDefault="003D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EED" w:rsidRDefault="003D1EED">
      <w:r>
        <w:rPr>
          <w:color w:val="000000"/>
        </w:rPr>
        <w:separator/>
      </w:r>
    </w:p>
  </w:footnote>
  <w:footnote w:type="continuationSeparator" w:id="0">
    <w:p w:rsidR="003D1EED" w:rsidRDefault="003D1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346EA"/>
    <w:multiLevelType w:val="hybridMultilevel"/>
    <w:tmpl w:val="687CE5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  <w:jc w:val="left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2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F2AEA"/>
    <w:multiLevelType w:val="hybridMultilevel"/>
    <w:tmpl w:val="1F2C4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A118B"/>
    <w:multiLevelType w:val="hybridMultilevel"/>
    <w:tmpl w:val="88EEA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7"/>
  </w:num>
  <w:num w:numId="3">
    <w:abstractNumId w:val="16"/>
  </w:num>
  <w:num w:numId="4">
    <w:abstractNumId w:val="21"/>
  </w:num>
  <w:num w:numId="5">
    <w:abstractNumId w:val="13"/>
  </w:num>
  <w:num w:numId="6">
    <w:abstractNumId w:val="25"/>
  </w:num>
  <w:num w:numId="7">
    <w:abstractNumId w:val="26"/>
  </w:num>
  <w:num w:numId="8">
    <w:abstractNumId w:val="1"/>
  </w:num>
  <w:num w:numId="9">
    <w:abstractNumId w:val="32"/>
  </w:num>
  <w:num w:numId="10">
    <w:abstractNumId w:val="29"/>
  </w:num>
  <w:num w:numId="11">
    <w:abstractNumId w:val="5"/>
  </w:num>
  <w:num w:numId="12">
    <w:abstractNumId w:val="2"/>
  </w:num>
  <w:num w:numId="13">
    <w:abstractNumId w:val="18"/>
  </w:num>
  <w:num w:numId="14">
    <w:abstractNumId w:val="3"/>
  </w:num>
  <w:num w:numId="15">
    <w:abstractNumId w:val="31"/>
  </w:num>
  <w:num w:numId="16">
    <w:abstractNumId w:val="7"/>
  </w:num>
  <w:num w:numId="17">
    <w:abstractNumId w:val="20"/>
  </w:num>
  <w:num w:numId="18">
    <w:abstractNumId w:val="15"/>
  </w:num>
  <w:num w:numId="19">
    <w:abstractNumId w:val="12"/>
  </w:num>
  <w:num w:numId="20">
    <w:abstractNumId w:val="20"/>
  </w:num>
  <w:num w:numId="21">
    <w:abstractNumId w:val="22"/>
  </w:num>
  <w:num w:numId="22">
    <w:abstractNumId w:val="6"/>
  </w:num>
  <w:num w:numId="23">
    <w:abstractNumId w:val="23"/>
  </w:num>
  <w:num w:numId="24">
    <w:abstractNumId w:val="33"/>
  </w:num>
  <w:num w:numId="25">
    <w:abstractNumId w:val="10"/>
  </w:num>
  <w:num w:numId="26">
    <w:abstractNumId w:val="11"/>
  </w:num>
  <w:num w:numId="27">
    <w:abstractNumId w:val="14"/>
  </w:num>
  <w:num w:numId="28">
    <w:abstractNumId w:val="30"/>
  </w:num>
  <w:num w:numId="29">
    <w:abstractNumId w:val="4"/>
  </w:num>
  <w:num w:numId="30">
    <w:abstractNumId w:val="28"/>
  </w:num>
  <w:num w:numId="31">
    <w:abstractNumId w:val="9"/>
  </w:num>
  <w:num w:numId="32">
    <w:abstractNumId w:val="17"/>
  </w:num>
  <w:num w:numId="33">
    <w:abstractNumId w:val="8"/>
  </w:num>
  <w:num w:numId="34">
    <w:abstractNumId w:val="0"/>
  </w:num>
  <w:num w:numId="35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B4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5C2C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87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65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403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4D5"/>
    <w:rsid w:val="0010665D"/>
    <w:rsid w:val="00106A14"/>
    <w:rsid w:val="00106A64"/>
    <w:rsid w:val="00106A65"/>
    <w:rsid w:val="00106DD7"/>
    <w:rsid w:val="00107734"/>
    <w:rsid w:val="0010791F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A96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0A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76E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625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6FC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DE2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AC0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DB1"/>
    <w:rsid w:val="0037506B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ABE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EED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2C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070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7FA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87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B0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0D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A7E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091D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2D2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259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426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028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A4A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1F6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15E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02F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C83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0B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73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234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1B6E"/>
    <w:rsid w:val="007A1FF5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405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905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EE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45B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09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9C4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BC4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79B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8D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0AA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39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CFA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4F80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84B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FE3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47A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5929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01C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EC3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1DAF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4A2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672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A79"/>
    <w:rsid w:val="00D20B32"/>
    <w:rsid w:val="00D20DE8"/>
    <w:rsid w:val="00D20E69"/>
    <w:rsid w:val="00D2153C"/>
    <w:rsid w:val="00D21C8F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03E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1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7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BC6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551"/>
    <w:rsid w:val="00E726F4"/>
    <w:rsid w:val="00E72B15"/>
    <w:rsid w:val="00E72F86"/>
    <w:rsid w:val="00E730A9"/>
    <w:rsid w:val="00E73BB1"/>
    <w:rsid w:val="00E73C7B"/>
    <w:rsid w:val="00E73DE8"/>
    <w:rsid w:val="00E73E53"/>
    <w:rsid w:val="00E73FF1"/>
    <w:rsid w:val="00E74020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A34"/>
    <w:rsid w:val="00EB1CA1"/>
    <w:rsid w:val="00EB20C0"/>
    <w:rsid w:val="00EB2332"/>
    <w:rsid w:val="00EB2485"/>
    <w:rsid w:val="00EB25ED"/>
    <w:rsid w:val="00EB2621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123"/>
    <w:rsid w:val="00EB53E4"/>
    <w:rsid w:val="00EB556E"/>
    <w:rsid w:val="00EB5622"/>
    <w:rsid w:val="00EB56A2"/>
    <w:rsid w:val="00EB592B"/>
    <w:rsid w:val="00EB59C5"/>
    <w:rsid w:val="00EB5F82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9A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3B3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1B2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E7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9D67C"/>
  <w15:docId w15:val="{2ECD57CB-16B9-4CD2-B2C7-67E2399B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5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ocheciencias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1523E-C2FC-4598-84E0-E25D88AE8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767</Words>
  <Characters>4220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4</cp:revision>
  <cp:lastPrinted>2020-03-12T17:46:00Z</cp:lastPrinted>
  <dcterms:created xsi:type="dcterms:W3CDTF">2020-09-15T23:12:00Z</dcterms:created>
  <dcterms:modified xsi:type="dcterms:W3CDTF">2020-09-16T00:00:00Z</dcterms:modified>
</cp:coreProperties>
</file>