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7A0CE7">
        <w:rPr>
          <w:rFonts w:ascii="Arial" w:hAnsi="Arial" w:cs="Arial"/>
          <w:b/>
          <w:sz w:val="24"/>
          <w:szCs w:val="24"/>
        </w:rPr>
        <w:t>48</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27500B" w:rsidRDefault="003E6E42" w:rsidP="00C03697">
      <w:pPr>
        <w:pStyle w:val="NormalWeb"/>
        <w:shd w:val="clear" w:color="auto" w:fill="FFFFFF"/>
        <w:spacing w:before="0" w:after="0"/>
        <w:jc w:val="center"/>
        <w:rPr>
          <w:rFonts w:ascii="Arial" w:hAnsi="Arial" w:cs="Arial"/>
          <w:b/>
          <w:bCs/>
          <w:color w:val="222222"/>
          <w:spacing w:val="-4"/>
          <w:sz w:val="12"/>
          <w:szCs w:val="12"/>
          <w:lang w:val="es-MX"/>
        </w:rPr>
      </w:pPr>
    </w:p>
    <w:p w:rsidR="00143AF5" w:rsidRPr="000B0439" w:rsidRDefault="007A0CE7" w:rsidP="00D469EF">
      <w:pPr>
        <w:jc w:val="center"/>
        <w:rPr>
          <w:rFonts w:ascii="Arial" w:hAnsi="Arial" w:cs="Arial"/>
          <w:b/>
          <w:bCs/>
          <w:sz w:val="34"/>
          <w:szCs w:val="34"/>
          <w:lang w:val="es-ES"/>
        </w:rPr>
      </w:pPr>
      <w:bookmarkStart w:id="1" w:name="_GoBack"/>
      <w:r>
        <w:rPr>
          <w:rFonts w:ascii="Arial" w:hAnsi="Arial" w:cs="Arial"/>
          <w:b/>
          <w:bCs/>
          <w:sz w:val="34"/>
          <w:szCs w:val="34"/>
          <w:lang w:val="es-ES"/>
        </w:rPr>
        <w:t>Designan a director de la Facultad de Ciencias</w:t>
      </w:r>
      <w:r w:rsidR="00DA0A71">
        <w:rPr>
          <w:rFonts w:ascii="Arial" w:hAnsi="Arial" w:cs="Arial"/>
          <w:b/>
          <w:bCs/>
          <w:sz w:val="34"/>
          <w:szCs w:val="34"/>
          <w:lang w:val="es-ES"/>
        </w:rPr>
        <w:t xml:space="preserve"> de la UABC</w:t>
      </w:r>
    </w:p>
    <w:p w:rsidR="00143AF5" w:rsidRPr="0089156C" w:rsidRDefault="00143AF5" w:rsidP="00143AF5">
      <w:pPr>
        <w:rPr>
          <w:rFonts w:ascii="Arial" w:hAnsi="Arial" w:cs="Arial"/>
          <w:b/>
          <w:bCs/>
          <w:color w:val="FF0000"/>
          <w:sz w:val="16"/>
          <w:szCs w:val="16"/>
          <w:lang w:val="es-ES"/>
        </w:rPr>
      </w:pPr>
    </w:p>
    <w:p w:rsidR="00155E56" w:rsidRPr="00155E56" w:rsidRDefault="00155E56" w:rsidP="00E60F3F">
      <w:pPr>
        <w:pStyle w:val="Prrafodelista"/>
        <w:numPr>
          <w:ilvl w:val="0"/>
          <w:numId w:val="35"/>
        </w:numPr>
        <w:ind w:left="284" w:hanging="284"/>
        <w:jc w:val="both"/>
        <w:rPr>
          <w:rFonts w:ascii="Arial" w:hAnsi="Arial" w:cs="Arial"/>
          <w:sz w:val="24"/>
          <w:szCs w:val="24"/>
          <w:lang w:val="es-ES"/>
        </w:rPr>
      </w:pPr>
      <w:r>
        <w:rPr>
          <w:rFonts w:ascii="Arial" w:hAnsi="Arial" w:cs="Arial"/>
          <w:sz w:val="24"/>
          <w:szCs w:val="24"/>
          <w:lang w:val="es-ES"/>
        </w:rPr>
        <w:t>E</w:t>
      </w:r>
      <w:r w:rsidRPr="00155E56">
        <w:rPr>
          <w:rFonts w:ascii="Arial" w:hAnsi="Arial" w:cs="Arial"/>
          <w:sz w:val="24"/>
          <w:szCs w:val="24"/>
          <w:lang w:val="es-ES"/>
        </w:rPr>
        <w:t>l doctor Alberto Leopoldo Morán y Solares para el periodo 2020-2024.</w:t>
      </w:r>
    </w:p>
    <w:p w:rsidR="001242E6" w:rsidRPr="001242E6" w:rsidRDefault="001242E6" w:rsidP="001242E6">
      <w:pPr>
        <w:pStyle w:val="Prrafodelista"/>
        <w:ind w:left="284"/>
        <w:rPr>
          <w:rFonts w:ascii="Arial" w:hAnsi="Arial" w:cs="Arial"/>
          <w:sz w:val="16"/>
          <w:szCs w:val="16"/>
        </w:rPr>
      </w:pPr>
    </w:p>
    <w:p w:rsidR="003A0C19" w:rsidRDefault="00FC2159" w:rsidP="007A0CE7">
      <w:pPr>
        <w:jc w:val="both"/>
        <w:rPr>
          <w:rFonts w:ascii="Arial" w:hAnsi="Arial" w:cs="Arial"/>
          <w:sz w:val="24"/>
          <w:szCs w:val="24"/>
          <w:lang w:val="es-ES"/>
        </w:rPr>
      </w:pPr>
      <w:r w:rsidRPr="005725E8">
        <w:rPr>
          <w:rFonts w:ascii="Arial" w:hAnsi="Arial" w:cs="Arial"/>
          <w:b/>
          <w:sz w:val="24"/>
          <w:szCs w:val="24"/>
          <w:lang w:val="es-ES"/>
        </w:rPr>
        <w:t xml:space="preserve">Mexicali, </w:t>
      </w:r>
      <w:r w:rsidR="007A0CE7">
        <w:rPr>
          <w:rFonts w:ascii="Arial" w:hAnsi="Arial" w:cs="Arial"/>
          <w:b/>
          <w:sz w:val="24"/>
          <w:szCs w:val="24"/>
          <w:lang w:val="es-ES"/>
        </w:rPr>
        <w:t>lunes 28</w:t>
      </w:r>
      <w:r w:rsidR="009529F9" w:rsidRPr="005725E8">
        <w:rPr>
          <w:rFonts w:ascii="Arial" w:hAnsi="Arial" w:cs="Arial"/>
          <w:b/>
          <w:sz w:val="24"/>
          <w:szCs w:val="24"/>
          <w:lang w:val="es-ES"/>
        </w:rPr>
        <w:t xml:space="preserve"> de septiembre de</w:t>
      </w:r>
      <w:r w:rsidRPr="005725E8">
        <w:rPr>
          <w:rFonts w:ascii="Arial" w:hAnsi="Arial" w:cs="Arial"/>
          <w:b/>
          <w:color w:val="FF0000"/>
          <w:sz w:val="24"/>
          <w:szCs w:val="24"/>
          <w:lang w:val="es-ES"/>
        </w:rPr>
        <w:t xml:space="preserve"> </w:t>
      </w:r>
      <w:r w:rsidR="00143AF5" w:rsidRPr="005725E8">
        <w:rPr>
          <w:rFonts w:ascii="Arial" w:hAnsi="Arial" w:cs="Arial"/>
          <w:b/>
          <w:sz w:val="24"/>
          <w:szCs w:val="24"/>
          <w:lang w:val="es-ES"/>
        </w:rPr>
        <w:t>2020</w:t>
      </w:r>
      <w:r w:rsidR="00143AF5" w:rsidRPr="005725E8">
        <w:rPr>
          <w:rFonts w:ascii="Arial" w:hAnsi="Arial" w:cs="Arial"/>
          <w:sz w:val="24"/>
          <w:szCs w:val="24"/>
          <w:lang w:val="es-ES"/>
        </w:rPr>
        <w:t xml:space="preserve">.- </w:t>
      </w:r>
      <w:r w:rsidR="007A0CE7">
        <w:rPr>
          <w:rFonts w:ascii="Arial" w:hAnsi="Arial" w:cs="Arial"/>
          <w:sz w:val="24"/>
          <w:szCs w:val="24"/>
          <w:lang w:val="es-ES"/>
        </w:rPr>
        <w:t xml:space="preserve">Los integrantes de la Junta de Gobierno de la Universidad Autónoma de Baja California (UABC), </w:t>
      </w:r>
      <w:r w:rsidR="00B41075">
        <w:rPr>
          <w:rFonts w:ascii="Arial" w:hAnsi="Arial" w:cs="Arial"/>
          <w:sz w:val="24"/>
          <w:szCs w:val="24"/>
          <w:lang w:val="es-ES"/>
        </w:rPr>
        <w:t xml:space="preserve">en sesión virtual </w:t>
      </w:r>
      <w:r w:rsidR="007A0CE7">
        <w:rPr>
          <w:rFonts w:ascii="Arial" w:hAnsi="Arial" w:cs="Arial"/>
          <w:sz w:val="24"/>
          <w:szCs w:val="24"/>
          <w:lang w:val="es-ES"/>
        </w:rPr>
        <w:t>designaron por unanimidad al doctor Alberto Leopoldo Morán y Solares como director de la Facultad de Ciencias del Campus Ensenada para el periodo 2020-2024.</w:t>
      </w:r>
    </w:p>
    <w:p w:rsidR="007A0CE7" w:rsidRPr="00B41075" w:rsidRDefault="007A0CE7" w:rsidP="007A0CE7">
      <w:pPr>
        <w:jc w:val="both"/>
        <w:rPr>
          <w:rFonts w:ascii="Arial" w:hAnsi="Arial" w:cs="Arial"/>
          <w:sz w:val="16"/>
          <w:szCs w:val="16"/>
          <w:lang w:val="es-ES"/>
        </w:rPr>
      </w:pPr>
    </w:p>
    <w:p w:rsidR="007A0CE7" w:rsidRDefault="007A0CE7" w:rsidP="007A0CE7">
      <w:pPr>
        <w:jc w:val="both"/>
        <w:rPr>
          <w:rFonts w:ascii="Arial" w:hAnsi="Arial" w:cs="Arial"/>
          <w:sz w:val="24"/>
          <w:szCs w:val="24"/>
          <w:lang w:val="es-ES"/>
        </w:rPr>
      </w:pPr>
      <w:r>
        <w:rPr>
          <w:rFonts w:ascii="Arial" w:hAnsi="Arial" w:cs="Arial"/>
          <w:sz w:val="24"/>
          <w:szCs w:val="24"/>
          <w:lang w:val="es-ES"/>
        </w:rPr>
        <w:t>El presidente de la Junta de Gobierno, doctor Benjamín Valdez Salas, leyó el acta de designación y tomó protesta al nuev</w:t>
      </w:r>
      <w:r w:rsidR="00B41075">
        <w:rPr>
          <w:rFonts w:ascii="Arial" w:hAnsi="Arial" w:cs="Arial"/>
          <w:sz w:val="24"/>
          <w:szCs w:val="24"/>
          <w:lang w:val="es-ES"/>
        </w:rPr>
        <w:t xml:space="preserve">o directivo, exhortándolo a </w:t>
      </w:r>
      <w:r w:rsidR="007F2821">
        <w:rPr>
          <w:rFonts w:ascii="Arial" w:hAnsi="Arial" w:cs="Arial"/>
          <w:sz w:val="24"/>
          <w:szCs w:val="24"/>
          <w:lang w:val="es-ES"/>
        </w:rPr>
        <w:t>trabajar en equipo con el resto de la comunidad de esta Facultad</w:t>
      </w:r>
      <w:r w:rsidR="002A6C8D">
        <w:rPr>
          <w:rFonts w:ascii="Arial" w:hAnsi="Arial" w:cs="Arial"/>
          <w:sz w:val="24"/>
          <w:szCs w:val="24"/>
          <w:lang w:val="es-ES"/>
        </w:rPr>
        <w:t>, ya que el éxito se logra cuando existe una colaboración entre todos y que las decisiones se tomen de forma consensuada.</w:t>
      </w:r>
    </w:p>
    <w:p w:rsidR="00782EDD" w:rsidRPr="00782EDD" w:rsidRDefault="00782EDD" w:rsidP="007A0CE7">
      <w:pPr>
        <w:jc w:val="both"/>
        <w:rPr>
          <w:rFonts w:ascii="Arial" w:hAnsi="Arial" w:cs="Arial"/>
          <w:sz w:val="16"/>
          <w:szCs w:val="16"/>
          <w:lang w:val="es-ES"/>
        </w:rPr>
      </w:pPr>
    </w:p>
    <w:p w:rsidR="00A7783B" w:rsidRDefault="00782EDD" w:rsidP="007A0CE7">
      <w:pPr>
        <w:jc w:val="both"/>
        <w:rPr>
          <w:rFonts w:ascii="Arial" w:hAnsi="Arial" w:cs="Arial"/>
          <w:sz w:val="24"/>
          <w:szCs w:val="24"/>
          <w:lang w:val="es-ES"/>
        </w:rPr>
      </w:pPr>
      <w:r>
        <w:rPr>
          <w:rFonts w:ascii="Arial" w:hAnsi="Arial" w:cs="Arial"/>
          <w:sz w:val="24"/>
          <w:szCs w:val="24"/>
          <w:lang w:val="es-ES"/>
        </w:rPr>
        <w:t>Indicó que tienen retos importantes relacionados con la matrícula, los programas de posgrado, el enfoque de los resultados de la investigación, la generación de recursos, así como con el mantenimiento de la presencia y el prestigio en la comunidad. “Que se vea clara la identidad de la Facultad de Ciencias”. Asimismo, f</w:t>
      </w:r>
      <w:r w:rsidR="00A7783B">
        <w:rPr>
          <w:rFonts w:ascii="Arial" w:hAnsi="Arial" w:cs="Arial"/>
          <w:sz w:val="24"/>
          <w:szCs w:val="24"/>
          <w:lang w:val="es-ES"/>
        </w:rPr>
        <w:t xml:space="preserve">elicitó a las doctoras </w:t>
      </w:r>
      <w:r w:rsidR="007F2821">
        <w:rPr>
          <w:rFonts w:ascii="Arial" w:hAnsi="Arial" w:cs="Arial"/>
          <w:sz w:val="24"/>
          <w:szCs w:val="24"/>
          <w:lang w:val="es-ES"/>
        </w:rPr>
        <w:t>María Victoria Meza Kubo y Priscilla Elizabeth Iglesias Vázquez, quienes fueron aspirantes a la dirección, conformando una terna integral, con ideas innovadoras.</w:t>
      </w:r>
    </w:p>
    <w:p w:rsidR="00B41075" w:rsidRPr="00B41075" w:rsidRDefault="00B41075" w:rsidP="00B41075">
      <w:pPr>
        <w:shd w:val="clear" w:color="auto" w:fill="FFFFFF"/>
        <w:suppressAutoHyphens w:val="0"/>
        <w:autoSpaceDN/>
        <w:jc w:val="both"/>
        <w:textAlignment w:val="auto"/>
        <w:rPr>
          <w:color w:val="000000"/>
        </w:rPr>
      </w:pPr>
      <w:r w:rsidRPr="00B41075">
        <w:rPr>
          <w:rFonts w:ascii="Arial" w:hAnsi="Arial" w:cs="Arial"/>
          <w:color w:val="000000"/>
          <w:sz w:val="16"/>
          <w:szCs w:val="16"/>
        </w:rPr>
        <w:t> </w:t>
      </w:r>
    </w:p>
    <w:p w:rsidR="00117FBC" w:rsidRDefault="00782EDD" w:rsidP="00782EDD">
      <w:pPr>
        <w:shd w:val="clear" w:color="auto" w:fill="FFFFFF"/>
        <w:suppressAutoHyphens w:val="0"/>
        <w:autoSpaceDN/>
        <w:jc w:val="both"/>
        <w:textAlignment w:val="auto"/>
        <w:rPr>
          <w:rFonts w:ascii="Arial" w:hAnsi="Arial" w:cs="Arial"/>
          <w:color w:val="000000"/>
          <w:sz w:val="24"/>
          <w:szCs w:val="24"/>
        </w:rPr>
      </w:pPr>
      <w:r>
        <w:rPr>
          <w:rFonts w:ascii="Arial" w:hAnsi="Arial" w:cs="Arial"/>
          <w:color w:val="000000"/>
          <w:sz w:val="24"/>
          <w:szCs w:val="24"/>
        </w:rPr>
        <w:t xml:space="preserve">Presenció la toma de protesta </w:t>
      </w:r>
      <w:r w:rsidR="00B41075" w:rsidRPr="00B41075">
        <w:rPr>
          <w:rFonts w:ascii="Arial" w:hAnsi="Arial" w:cs="Arial"/>
          <w:color w:val="000000"/>
          <w:sz w:val="24"/>
          <w:szCs w:val="24"/>
        </w:rPr>
        <w:t xml:space="preserve">el rector de la UABC, doctor Daniel Octavio Valdez Delgadillo, </w:t>
      </w:r>
      <w:r>
        <w:rPr>
          <w:rFonts w:ascii="Arial" w:hAnsi="Arial" w:cs="Arial"/>
          <w:color w:val="000000"/>
          <w:sz w:val="24"/>
          <w:szCs w:val="24"/>
        </w:rPr>
        <w:t xml:space="preserve">quien </w:t>
      </w:r>
      <w:r w:rsidR="000F276F">
        <w:rPr>
          <w:rFonts w:ascii="Arial" w:hAnsi="Arial" w:cs="Arial"/>
          <w:color w:val="000000"/>
          <w:sz w:val="24"/>
          <w:szCs w:val="24"/>
        </w:rPr>
        <w:t>ofreció todo el apoyo y acompañamiento de la Rector</w:t>
      </w:r>
      <w:r w:rsidR="00117FBC">
        <w:rPr>
          <w:rFonts w:ascii="Arial" w:hAnsi="Arial" w:cs="Arial"/>
          <w:color w:val="000000"/>
          <w:sz w:val="24"/>
          <w:szCs w:val="24"/>
        </w:rPr>
        <w:t>ía al recién nombrado director para que esta unidad académica siga siendo un referente en la generación de conocimiento científico.</w:t>
      </w:r>
    </w:p>
    <w:p w:rsidR="00117FBC" w:rsidRDefault="00117FBC" w:rsidP="00782EDD">
      <w:pPr>
        <w:shd w:val="clear" w:color="auto" w:fill="FFFFFF"/>
        <w:suppressAutoHyphens w:val="0"/>
        <w:autoSpaceDN/>
        <w:jc w:val="both"/>
        <w:textAlignment w:val="auto"/>
        <w:rPr>
          <w:rFonts w:ascii="Arial" w:hAnsi="Arial" w:cs="Arial"/>
          <w:color w:val="000000"/>
          <w:sz w:val="24"/>
          <w:szCs w:val="24"/>
        </w:rPr>
      </w:pPr>
    </w:p>
    <w:p w:rsidR="00B41075" w:rsidRDefault="00117FBC" w:rsidP="00782EDD">
      <w:pPr>
        <w:shd w:val="clear" w:color="auto" w:fill="FFFFFF"/>
        <w:suppressAutoHyphens w:val="0"/>
        <w:autoSpaceDN/>
        <w:jc w:val="both"/>
        <w:textAlignment w:val="auto"/>
        <w:rPr>
          <w:rFonts w:ascii="Arial" w:hAnsi="Arial" w:cs="Arial"/>
          <w:color w:val="000000"/>
          <w:sz w:val="24"/>
          <w:szCs w:val="24"/>
        </w:rPr>
      </w:pPr>
      <w:r>
        <w:rPr>
          <w:rFonts w:ascii="Arial" w:hAnsi="Arial" w:cs="Arial"/>
          <w:color w:val="000000"/>
          <w:sz w:val="24"/>
          <w:szCs w:val="24"/>
        </w:rPr>
        <w:t xml:space="preserve">Aprovechó </w:t>
      </w:r>
      <w:r w:rsidR="00155E56">
        <w:rPr>
          <w:rFonts w:ascii="Arial" w:hAnsi="Arial" w:cs="Arial"/>
          <w:color w:val="000000"/>
          <w:sz w:val="24"/>
          <w:szCs w:val="24"/>
        </w:rPr>
        <w:t xml:space="preserve">el momento para agradecer al doctor Juan Crisóstomo Tapia Mercado por su gestión durante ocho años al frente de esta unidad académica, logrando posicionarla entre las mejores relacionadas a las ciencias en el país. </w:t>
      </w:r>
      <w:r>
        <w:rPr>
          <w:rFonts w:ascii="Arial" w:hAnsi="Arial" w:cs="Arial"/>
          <w:color w:val="000000"/>
          <w:sz w:val="24"/>
          <w:szCs w:val="24"/>
        </w:rPr>
        <w:t xml:space="preserve"> </w:t>
      </w:r>
    </w:p>
    <w:p w:rsidR="00B41075" w:rsidRPr="00B41075" w:rsidRDefault="00B41075" w:rsidP="00B41075">
      <w:pPr>
        <w:shd w:val="clear" w:color="auto" w:fill="FFFFFF"/>
        <w:suppressAutoHyphens w:val="0"/>
        <w:autoSpaceDN/>
        <w:jc w:val="both"/>
        <w:textAlignment w:val="auto"/>
        <w:rPr>
          <w:rFonts w:ascii="Times New Roman" w:hAnsi="Times New Roman"/>
          <w:color w:val="000000"/>
          <w:sz w:val="24"/>
          <w:szCs w:val="24"/>
        </w:rPr>
      </w:pPr>
      <w:r w:rsidRPr="00B41075">
        <w:rPr>
          <w:rFonts w:ascii="Arial" w:hAnsi="Arial" w:cs="Arial"/>
          <w:color w:val="000000"/>
          <w:sz w:val="16"/>
          <w:szCs w:val="16"/>
        </w:rPr>
        <w:t> </w:t>
      </w:r>
    </w:p>
    <w:p w:rsidR="000D16C7" w:rsidRPr="000D16C7" w:rsidRDefault="009F2A99" w:rsidP="003D0D0F">
      <w:pPr>
        <w:shd w:val="clear" w:color="auto" w:fill="FFFFFF"/>
        <w:autoSpaceDN/>
        <w:jc w:val="both"/>
        <w:textAlignment w:val="auto"/>
        <w:rPr>
          <w:rFonts w:ascii="Arial" w:hAnsi="Arial" w:cs="Arial"/>
          <w:sz w:val="24"/>
          <w:szCs w:val="24"/>
        </w:rPr>
      </w:pPr>
      <w:r>
        <w:rPr>
          <w:rFonts w:ascii="Arial" w:hAnsi="Arial" w:cs="Arial"/>
          <w:color w:val="000000"/>
          <w:sz w:val="24"/>
          <w:szCs w:val="24"/>
        </w:rPr>
        <w:t>El doctor Morán y Solares agradeció el n</w:t>
      </w:r>
      <w:r w:rsidR="003D0D0F">
        <w:rPr>
          <w:rFonts w:ascii="Arial" w:hAnsi="Arial" w:cs="Arial"/>
          <w:color w:val="000000"/>
          <w:sz w:val="24"/>
          <w:szCs w:val="24"/>
        </w:rPr>
        <w:t xml:space="preserve">ombramiento recibido y manifestó que </w:t>
      </w:r>
      <w:r w:rsidR="00D85EF4">
        <w:rPr>
          <w:rFonts w:ascii="Arial" w:hAnsi="Arial" w:cs="Arial"/>
          <w:color w:val="000000"/>
          <w:sz w:val="24"/>
          <w:szCs w:val="24"/>
        </w:rPr>
        <w:t>llevará a cabo su cargo</w:t>
      </w:r>
      <w:r w:rsidR="003D0D0F">
        <w:rPr>
          <w:rFonts w:ascii="Arial" w:hAnsi="Arial" w:cs="Arial"/>
          <w:color w:val="000000"/>
          <w:sz w:val="24"/>
          <w:szCs w:val="24"/>
        </w:rPr>
        <w:t xml:space="preserve"> siguiendo el ejemplo que le dejaron quienes lo p</w:t>
      </w:r>
      <w:r w:rsidR="000D16C7" w:rsidRPr="000D16C7">
        <w:rPr>
          <w:rFonts w:ascii="Arial" w:hAnsi="Arial" w:cs="Arial"/>
          <w:sz w:val="24"/>
          <w:szCs w:val="24"/>
        </w:rPr>
        <w:t>recedieron y que han sido ejemplo a seguir</w:t>
      </w:r>
      <w:r w:rsidR="003D0D0F">
        <w:rPr>
          <w:rFonts w:ascii="Arial" w:hAnsi="Arial" w:cs="Arial"/>
          <w:sz w:val="24"/>
          <w:szCs w:val="24"/>
        </w:rPr>
        <w:t>. Como en todos los procesos educativos, la mejora continua es necesaria, por lo que tiene desafíos importantes</w:t>
      </w:r>
      <w:r w:rsidR="00D85EF4">
        <w:rPr>
          <w:rFonts w:ascii="Arial" w:hAnsi="Arial" w:cs="Arial"/>
          <w:sz w:val="24"/>
          <w:szCs w:val="24"/>
        </w:rPr>
        <w:t xml:space="preserve"> y mantener los indicadores que actualmente tienen en cuestión de calidad educativa</w:t>
      </w:r>
      <w:r w:rsidR="003D0D0F">
        <w:rPr>
          <w:rFonts w:ascii="Arial" w:hAnsi="Arial" w:cs="Arial"/>
          <w:sz w:val="24"/>
          <w:szCs w:val="24"/>
        </w:rPr>
        <w:t>.</w:t>
      </w:r>
      <w:r w:rsidR="000D16C7" w:rsidRPr="000D16C7">
        <w:rPr>
          <w:rFonts w:ascii="Arial" w:hAnsi="Arial" w:cs="Arial"/>
          <w:sz w:val="24"/>
          <w:szCs w:val="24"/>
        </w:rPr>
        <w:t xml:space="preserve"> </w:t>
      </w:r>
    </w:p>
    <w:p w:rsidR="000D16C7" w:rsidRPr="00581EA5" w:rsidRDefault="000D16C7" w:rsidP="003D0D0F">
      <w:pPr>
        <w:autoSpaceDN/>
        <w:jc w:val="both"/>
        <w:rPr>
          <w:rFonts w:ascii="Arial" w:hAnsi="Arial" w:cs="Arial"/>
          <w:sz w:val="16"/>
          <w:szCs w:val="16"/>
        </w:rPr>
      </w:pPr>
    </w:p>
    <w:p w:rsidR="000D16C7" w:rsidRDefault="00D85EF4" w:rsidP="003D0D0F">
      <w:pPr>
        <w:autoSpaceDN/>
        <w:jc w:val="both"/>
        <w:rPr>
          <w:rFonts w:ascii="Arial" w:hAnsi="Arial" w:cs="Arial"/>
          <w:sz w:val="24"/>
          <w:szCs w:val="24"/>
        </w:rPr>
      </w:pPr>
      <w:r>
        <w:rPr>
          <w:rFonts w:ascii="Arial" w:hAnsi="Arial" w:cs="Arial"/>
          <w:sz w:val="24"/>
          <w:szCs w:val="24"/>
        </w:rPr>
        <w:t>Además, señaló que trabajarán para retener la matrícula, conservar la e</w:t>
      </w:r>
      <w:r w:rsidR="000D16C7" w:rsidRPr="000D16C7">
        <w:rPr>
          <w:rFonts w:ascii="Arial" w:hAnsi="Arial" w:cs="Arial"/>
          <w:sz w:val="24"/>
          <w:szCs w:val="24"/>
        </w:rPr>
        <w:t xml:space="preserve">ficiencia terminal de </w:t>
      </w:r>
      <w:r>
        <w:rPr>
          <w:rFonts w:ascii="Arial" w:hAnsi="Arial" w:cs="Arial"/>
          <w:sz w:val="24"/>
          <w:szCs w:val="24"/>
        </w:rPr>
        <w:t>los</w:t>
      </w:r>
      <w:r w:rsidR="000D16C7" w:rsidRPr="000D16C7">
        <w:rPr>
          <w:rFonts w:ascii="Arial" w:hAnsi="Arial" w:cs="Arial"/>
          <w:sz w:val="24"/>
          <w:szCs w:val="24"/>
        </w:rPr>
        <w:t xml:space="preserve"> programas</w:t>
      </w:r>
      <w:r>
        <w:rPr>
          <w:rFonts w:ascii="Arial" w:hAnsi="Arial" w:cs="Arial"/>
          <w:sz w:val="24"/>
          <w:szCs w:val="24"/>
        </w:rPr>
        <w:t xml:space="preserve"> educativos</w:t>
      </w:r>
      <w:r w:rsidR="000D16C7" w:rsidRPr="000D16C7">
        <w:rPr>
          <w:rFonts w:ascii="Arial" w:hAnsi="Arial" w:cs="Arial"/>
          <w:sz w:val="24"/>
          <w:szCs w:val="24"/>
        </w:rPr>
        <w:t xml:space="preserve">, </w:t>
      </w:r>
      <w:r>
        <w:rPr>
          <w:rFonts w:ascii="Arial" w:hAnsi="Arial" w:cs="Arial"/>
          <w:sz w:val="24"/>
          <w:szCs w:val="24"/>
        </w:rPr>
        <w:t>fortalecer la planta docente, proteger la propiedad intelectual de los investigadores, ampliar la internacionalización de los programas de estudio de licenciatura y po</w:t>
      </w:r>
      <w:r w:rsidR="00581EA5">
        <w:rPr>
          <w:rFonts w:ascii="Arial" w:hAnsi="Arial" w:cs="Arial"/>
          <w:sz w:val="24"/>
          <w:szCs w:val="24"/>
        </w:rPr>
        <w:t>s</w:t>
      </w:r>
      <w:r>
        <w:rPr>
          <w:rFonts w:ascii="Arial" w:hAnsi="Arial" w:cs="Arial"/>
          <w:sz w:val="24"/>
          <w:szCs w:val="24"/>
        </w:rPr>
        <w:t xml:space="preserve">grado, producir o proveer servicios, como incrementar los recursos propios </w:t>
      </w:r>
      <w:r w:rsidR="000D16C7" w:rsidRPr="000D16C7">
        <w:rPr>
          <w:rFonts w:ascii="Arial" w:hAnsi="Arial" w:cs="Arial"/>
          <w:sz w:val="24"/>
          <w:szCs w:val="24"/>
        </w:rPr>
        <w:t xml:space="preserve">para que esto pueda permear a otros aspectos relacionados al equipamiento de laboratorios, estudios de campo, </w:t>
      </w:r>
      <w:r w:rsidR="00581EA5">
        <w:rPr>
          <w:rFonts w:ascii="Arial" w:hAnsi="Arial" w:cs="Arial"/>
          <w:sz w:val="24"/>
          <w:szCs w:val="24"/>
        </w:rPr>
        <w:t>entre otras necesidades.</w:t>
      </w:r>
    </w:p>
    <w:p w:rsidR="00581EA5" w:rsidRPr="00581EA5" w:rsidRDefault="00581EA5" w:rsidP="003D0D0F">
      <w:pPr>
        <w:autoSpaceDN/>
        <w:jc w:val="both"/>
        <w:rPr>
          <w:rFonts w:ascii="Arial" w:hAnsi="Arial" w:cs="Arial"/>
          <w:sz w:val="16"/>
          <w:szCs w:val="16"/>
        </w:rPr>
      </w:pPr>
    </w:p>
    <w:p w:rsidR="00B41075" w:rsidRPr="007A0CE7" w:rsidRDefault="00581EA5" w:rsidP="00581EA5">
      <w:pPr>
        <w:spacing w:before="1"/>
        <w:jc w:val="both"/>
        <w:rPr>
          <w:rFonts w:ascii="Arial" w:hAnsi="Arial" w:cs="Arial"/>
          <w:color w:val="FF0000"/>
          <w:sz w:val="24"/>
          <w:szCs w:val="24"/>
        </w:rPr>
      </w:pPr>
      <w:r>
        <w:rPr>
          <w:rFonts w:ascii="Arial" w:hAnsi="Arial" w:cs="Arial"/>
          <w:sz w:val="24"/>
          <w:szCs w:val="24"/>
        </w:rPr>
        <w:t xml:space="preserve">En la experiencia profesional del doctor Morán y Solares se destaca su </w:t>
      </w:r>
      <w:r w:rsidRPr="00581EA5">
        <w:rPr>
          <w:rFonts w:ascii="Arial" w:hAnsi="Arial" w:cs="Arial"/>
          <w:sz w:val="24"/>
        </w:rPr>
        <w:t>trayectoria</w:t>
      </w:r>
      <w:r w:rsidRPr="00581EA5">
        <w:rPr>
          <w:rFonts w:ascii="Arial" w:hAnsi="Arial" w:cs="Arial"/>
          <w:spacing w:val="-13"/>
          <w:sz w:val="24"/>
        </w:rPr>
        <w:t xml:space="preserve"> </w:t>
      </w:r>
      <w:r>
        <w:rPr>
          <w:rFonts w:ascii="Arial" w:hAnsi="Arial" w:cs="Arial"/>
          <w:spacing w:val="-13"/>
          <w:sz w:val="24"/>
        </w:rPr>
        <w:t xml:space="preserve">de 28 años </w:t>
      </w:r>
      <w:r w:rsidRPr="00581EA5">
        <w:rPr>
          <w:rFonts w:ascii="Arial" w:hAnsi="Arial" w:cs="Arial"/>
          <w:sz w:val="24"/>
        </w:rPr>
        <w:t>como</w:t>
      </w:r>
      <w:r w:rsidRPr="00581EA5">
        <w:rPr>
          <w:rFonts w:ascii="Arial" w:hAnsi="Arial" w:cs="Arial"/>
          <w:spacing w:val="-13"/>
          <w:sz w:val="24"/>
        </w:rPr>
        <w:t xml:space="preserve"> </w:t>
      </w:r>
      <w:r w:rsidRPr="00581EA5">
        <w:rPr>
          <w:rFonts w:ascii="Arial" w:hAnsi="Arial" w:cs="Arial"/>
          <w:sz w:val="24"/>
        </w:rPr>
        <w:t>profesor-investigador</w:t>
      </w:r>
      <w:r w:rsidRPr="00581EA5">
        <w:rPr>
          <w:rFonts w:ascii="Arial" w:hAnsi="Arial" w:cs="Arial"/>
          <w:spacing w:val="-14"/>
          <w:sz w:val="24"/>
        </w:rPr>
        <w:t xml:space="preserve"> </w:t>
      </w:r>
      <w:r w:rsidRPr="00581EA5">
        <w:rPr>
          <w:rFonts w:ascii="Arial" w:hAnsi="Arial" w:cs="Arial"/>
          <w:sz w:val="24"/>
        </w:rPr>
        <w:t>en</w:t>
      </w:r>
      <w:r w:rsidRPr="00581EA5">
        <w:rPr>
          <w:rFonts w:ascii="Arial" w:hAnsi="Arial" w:cs="Arial"/>
          <w:spacing w:val="-13"/>
          <w:sz w:val="24"/>
        </w:rPr>
        <w:t xml:space="preserve"> </w:t>
      </w:r>
      <w:r w:rsidRPr="00581EA5">
        <w:rPr>
          <w:rFonts w:ascii="Arial" w:hAnsi="Arial" w:cs="Arial"/>
          <w:sz w:val="24"/>
        </w:rPr>
        <w:t>la</w:t>
      </w:r>
      <w:r w:rsidRPr="00581EA5">
        <w:rPr>
          <w:rFonts w:ascii="Arial" w:hAnsi="Arial" w:cs="Arial"/>
          <w:spacing w:val="-13"/>
          <w:sz w:val="24"/>
        </w:rPr>
        <w:t xml:space="preserve"> </w:t>
      </w:r>
      <w:r w:rsidRPr="00581EA5">
        <w:rPr>
          <w:rFonts w:ascii="Arial" w:hAnsi="Arial" w:cs="Arial"/>
          <w:sz w:val="24"/>
        </w:rPr>
        <w:t>Facultad</w:t>
      </w:r>
      <w:r w:rsidRPr="00581EA5">
        <w:rPr>
          <w:rFonts w:ascii="Arial" w:hAnsi="Arial" w:cs="Arial"/>
          <w:spacing w:val="-13"/>
          <w:sz w:val="24"/>
        </w:rPr>
        <w:t xml:space="preserve"> </w:t>
      </w:r>
      <w:r w:rsidRPr="00581EA5">
        <w:rPr>
          <w:rFonts w:ascii="Arial" w:hAnsi="Arial" w:cs="Arial"/>
          <w:sz w:val="24"/>
        </w:rPr>
        <w:t>de</w:t>
      </w:r>
      <w:r w:rsidRPr="00581EA5">
        <w:rPr>
          <w:rFonts w:ascii="Arial" w:hAnsi="Arial" w:cs="Arial"/>
          <w:spacing w:val="-13"/>
          <w:sz w:val="24"/>
        </w:rPr>
        <w:t xml:space="preserve"> </w:t>
      </w:r>
      <w:r w:rsidRPr="00581EA5">
        <w:rPr>
          <w:rFonts w:ascii="Arial" w:hAnsi="Arial" w:cs="Arial"/>
          <w:sz w:val="24"/>
        </w:rPr>
        <w:t>Ciencias</w:t>
      </w:r>
      <w:r>
        <w:rPr>
          <w:rFonts w:ascii="Arial" w:hAnsi="Arial" w:cs="Arial"/>
          <w:spacing w:val="-13"/>
          <w:sz w:val="24"/>
        </w:rPr>
        <w:t xml:space="preserve">; 27 años </w:t>
      </w:r>
      <w:r w:rsidRPr="00581EA5">
        <w:rPr>
          <w:rFonts w:ascii="Arial" w:hAnsi="Arial" w:cs="Arial"/>
          <w:sz w:val="24"/>
        </w:rPr>
        <w:t>de experiencia en docencia</w:t>
      </w:r>
      <w:r>
        <w:rPr>
          <w:rFonts w:ascii="Arial" w:hAnsi="Arial" w:cs="Arial"/>
          <w:sz w:val="24"/>
        </w:rPr>
        <w:t xml:space="preserve"> y </w:t>
      </w:r>
      <w:r w:rsidRPr="00581EA5">
        <w:rPr>
          <w:rFonts w:ascii="Arial" w:hAnsi="Arial" w:cs="Arial"/>
          <w:sz w:val="24"/>
        </w:rPr>
        <w:t>gestión académica</w:t>
      </w:r>
      <w:r>
        <w:rPr>
          <w:rFonts w:ascii="Arial" w:hAnsi="Arial" w:cs="Arial"/>
          <w:sz w:val="24"/>
        </w:rPr>
        <w:t xml:space="preserve">, así como extensión y vinculación, además de </w:t>
      </w:r>
      <w:r w:rsidRPr="00581EA5">
        <w:rPr>
          <w:rFonts w:ascii="Arial" w:hAnsi="Arial" w:cs="Arial"/>
          <w:sz w:val="24"/>
        </w:rPr>
        <w:t>25 años de experiencia en investigación</w:t>
      </w:r>
      <w:r>
        <w:rPr>
          <w:rFonts w:ascii="Arial" w:hAnsi="Arial" w:cs="Arial"/>
          <w:sz w:val="24"/>
        </w:rPr>
        <w:t>. Fungió como subdirector de esta unidad académica desde 2011 hasta 2020.</w:t>
      </w:r>
    </w:p>
    <w:bookmarkEnd w:id="1"/>
    <w:p w:rsidR="00FE21BE" w:rsidRPr="007A0CE7" w:rsidRDefault="00FE21BE" w:rsidP="00FE21BE">
      <w:pPr>
        <w:suppressAutoHyphens w:val="0"/>
        <w:autoSpaceDN/>
        <w:rPr>
          <w:rFonts w:ascii="Times New Roman" w:hAnsi="Times New Roman"/>
          <w:color w:val="FF0000"/>
          <w:sz w:val="24"/>
          <w:szCs w:val="24"/>
        </w:rPr>
      </w:pPr>
      <w:r w:rsidRPr="007A0CE7">
        <w:rPr>
          <w:rFonts w:ascii="Times New Roman" w:hAnsi="Times New Roman"/>
          <w:color w:val="FF0000"/>
          <w:sz w:val="24"/>
          <w:szCs w:val="24"/>
        </w:rPr>
        <w:t> </w:t>
      </w:r>
    </w:p>
    <w:p w:rsidR="00E763D0" w:rsidRPr="00581EA5" w:rsidRDefault="00E763D0" w:rsidP="007A0CE7">
      <w:pPr>
        <w:jc w:val="right"/>
        <w:rPr>
          <w:rFonts w:ascii="Arial" w:hAnsi="Arial" w:cs="Arial"/>
          <w:color w:val="FFFFFF" w:themeColor="background1"/>
          <w:sz w:val="14"/>
          <w:szCs w:val="16"/>
        </w:rPr>
      </w:pPr>
      <w:r w:rsidRPr="00581EA5">
        <w:rPr>
          <w:rFonts w:ascii="Arial" w:hAnsi="Arial" w:cs="Arial"/>
          <w:color w:val="FFFFFF" w:themeColor="background1"/>
          <w:sz w:val="18"/>
          <w:szCs w:val="16"/>
        </w:rPr>
        <w:t>Redacción</w:t>
      </w:r>
      <w:r w:rsidR="007A0CE7" w:rsidRPr="00581EA5">
        <w:rPr>
          <w:rFonts w:ascii="Arial" w:hAnsi="Arial" w:cs="Arial"/>
          <w:color w:val="FFFFFF" w:themeColor="background1"/>
          <w:sz w:val="18"/>
          <w:szCs w:val="16"/>
        </w:rPr>
        <w:t xml:space="preserve"> y fotos</w:t>
      </w:r>
      <w:r w:rsidRPr="00581EA5">
        <w:rPr>
          <w:rFonts w:ascii="Arial" w:hAnsi="Arial" w:cs="Arial"/>
          <w:color w:val="FFFFFF" w:themeColor="background1"/>
          <w:sz w:val="18"/>
          <w:szCs w:val="16"/>
        </w:rPr>
        <w:t xml:space="preserve">: </w:t>
      </w:r>
      <w:r w:rsidR="0089156C" w:rsidRPr="00581EA5">
        <w:rPr>
          <w:rFonts w:ascii="Arial" w:hAnsi="Arial" w:cs="Arial"/>
          <w:color w:val="FFFFFF" w:themeColor="background1"/>
          <w:sz w:val="18"/>
          <w:szCs w:val="16"/>
        </w:rPr>
        <w:t>Norma</w:t>
      </w:r>
      <w:r w:rsidR="009529F9" w:rsidRPr="00581EA5">
        <w:rPr>
          <w:rFonts w:ascii="Arial" w:hAnsi="Arial" w:cs="Arial"/>
          <w:color w:val="FFFFFF" w:themeColor="background1"/>
          <w:sz w:val="18"/>
          <w:szCs w:val="16"/>
        </w:rPr>
        <w:t xml:space="preserve"> Angélica Gómez</w:t>
      </w:r>
      <w:r w:rsidR="0089156C" w:rsidRPr="00581EA5">
        <w:rPr>
          <w:rFonts w:ascii="Arial" w:hAnsi="Arial" w:cs="Arial"/>
          <w:color w:val="FFFFFF" w:themeColor="background1"/>
          <w:sz w:val="18"/>
          <w:szCs w:val="16"/>
        </w:rPr>
        <w:t xml:space="preserve"> Bravo</w:t>
      </w:r>
    </w:p>
    <w:sectPr w:rsidR="00E763D0" w:rsidRPr="00581EA5"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068" w:rsidRDefault="00D86068">
      <w:r>
        <w:separator/>
      </w:r>
    </w:p>
  </w:endnote>
  <w:endnote w:type="continuationSeparator" w:id="0">
    <w:p w:rsidR="00D86068" w:rsidRDefault="00D8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068" w:rsidRDefault="00D86068">
      <w:r>
        <w:rPr>
          <w:color w:val="000000"/>
        </w:rPr>
        <w:separator/>
      </w:r>
    </w:p>
  </w:footnote>
  <w:footnote w:type="continuationSeparator" w:id="0">
    <w:p w:rsidR="00D86068" w:rsidRDefault="00D860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2"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0"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CD7608E"/>
    <w:multiLevelType w:val="multilevel"/>
    <w:tmpl w:val="06E491E2"/>
    <w:lvl w:ilvl="0">
      <w:start w:val="1"/>
      <w:numFmt w:val="decimal"/>
      <w:lvlText w:val="%1."/>
      <w:lvlJc w:val="left"/>
      <w:pPr>
        <w:ind w:left="477" w:hanging="360"/>
        <w:jc w:val="left"/>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jc w:val="left"/>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3"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17"/>
  </w:num>
  <w:num w:numId="4">
    <w:abstractNumId w:val="21"/>
  </w:num>
  <w:num w:numId="5">
    <w:abstractNumId w:val="13"/>
  </w:num>
  <w:num w:numId="6">
    <w:abstractNumId w:val="26"/>
  </w:num>
  <w:num w:numId="7">
    <w:abstractNumId w:val="28"/>
  </w:num>
  <w:num w:numId="8">
    <w:abstractNumId w:val="1"/>
  </w:num>
  <w:num w:numId="9">
    <w:abstractNumId w:val="34"/>
  </w:num>
  <w:num w:numId="10">
    <w:abstractNumId w:val="31"/>
  </w:num>
  <w:num w:numId="11">
    <w:abstractNumId w:val="5"/>
  </w:num>
  <w:num w:numId="12">
    <w:abstractNumId w:val="2"/>
  </w:num>
  <w:num w:numId="13">
    <w:abstractNumId w:val="18"/>
  </w:num>
  <w:num w:numId="14">
    <w:abstractNumId w:val="3"/>
  </w:num>
  <w:num w:numId="15">
    <w:abstractNumId w:val="33"/>
  </w:num>
  <w:num w:numId="16">
    <w:abstractNumId w:val="8"/>
  </w:num>
  <w:num w:numId="17">
    <w:abstractNumId w:val="20"/>
  </w:num>
  <w:num w:numId="18">
    <w:abstractNumId w:val="16"/>
  </w:num>
  <w:num w:numId="19">
    <w:abstractNumId w:val="12"/>
  </w:num>
  <w:num w:numId="20">
    <w:abstractNumId w:val="20"/>
  </w:num>
  <w:num w:numId="21">
    <w:abstractNumId w:val="23"/>
  </w:num>
  <w:num w:numId="22">
    <w:abstractNumId w:val="6"/>
  </w:num>
  <w:num w:numId="23">
    <w:abstractNumId w:val="24"/>
  </w:num>
  <w:num w:numId="24">
    <w:abstractNumId w:val="35"/>
  </w:num>
  <w:num w:numId="25">
    <w:abstractNumId w:val="10"/>
  </w:num>
  <w:num w:numId="26">
    <w:abstractNumId w:val="11"/>
  </w:num>
  <w:num w:numId="27">
    <w:abstractNumId w:val="14"/>
  </w:num>
  <w:num w:numId="28">
    <w:abstractNumId w:val="32"/>
  </w:num>
  <w:num w:numId="29">
    <w:abstractNumId w:val="4"/>
  </w:num>
  <w:num w:numId="30">
    <w:abstractNumId w:val="30"/>
  </w:num>
  <w:num w:numId="31">
    <w:abstractNumId w:val="9"/>
  </w:num>
  <w:num w:numId="32">
    <w:abstractNumId w:val="0"/>
  </w:num>
  <w:num w:numId="33">
    <w:abstractNumId w:val="27"/>
  </w:num>
  <w:num w:numId="34">
    <w:abstractNumId w:val="7"/>
  </w:num>
  <w:num w:numId="35">
    <w:abstractNumId w:val="15"/>
  </w:num>
  <w:num w:numId="36">
    <w:abstractNumId w:val="22"/>
  </w:num>
  <w:num w:numId="3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439"/>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AC04E"/>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4ECED-1678-4BCA-9C95-920110C9B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490</Words>
  <Characters>2697</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13</cp:revision>
  <cp:lastPrinted>2020-03-12T17:46:00Z</cp:lastPrinted>
  <dcterms:created xsi:type="dcterms:W3CDTF">2020-09-28T19:39:00Z</dcterms:created>
  <dcterms:modified xsi:type="dcterms:W3CDTF">2020-09-28T22:15:00Z</dcterms:modified>
</cp:coreProperties>
</file>