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bookmarkStart w:id="0" w:name="_GoBack"/>
      <w:bookmarkEnd w:id="0"/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014969" w:rsidRPr="00A00DB0">
        <w:rPr>
          <w:rFonts w:ascii="Arial" w:hAnsi="Arial" w:cs="Arial"/>
          <w:b/>
          <w:sz w:val="24"/>
          <w:szCs w:val="24"/>
        </w:rPr>
        <w:t>0</w:t>
      </w:r>
      <w:r w:rsidR="00A00DB0" w:rsidRPr="00A00DB0">
        <w:rPr>
          <w:rFonts w:ascii="Arial" w:hAnsi="Arial" w:cs="Arial"/>
          <w:b/>
          <w:sz w:val="24"/>
          <w:szCs w:val="24"/>
        </w:rPr>
        <w:t>3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1" w:name="m_-5238502928389975327_m_-44972590350204"/>
      <w:bookmarkEnd w:id="1"/>
    </w:p>
    <w:p w:rsidR="006C5A9B" w:rsidRPr="00A00DB0" w:rsidRDefault="006C5A9B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20"/>
          <w:szCs w:val="20"/>
        </w:rPr>
      </w:pPr>
    </w:p>
    <w:p w:rsidR="00014969" w:rsidRPr="00144381" w:rsidRDefault="00144381" w:rsidP="00014969">
      <w:pPr>
        <w:jc w:val="center"/>
        <w:rPr>
          <w:rFonts w:ascii="Arial" w:hAnsi="Arial" w:cs="Arial"/>
          <w:b/>
          <w:bCs/>
          <w:spacing w:val="-4"/>
          <w:sz w:val="36"/>
          <w:szCs w:val="36"/>
        </w:rPr>
      </w:pPr>
      <w:r w:rsidRPr="00144381">
        <w:rPr>
          <w:rFonts w:ascii="Arial" w:hAnsi="Arial" w:cs="Arial"/>
          <w:b/>
          <w:bCs/>
          <w:spacing w:val="-4"/>
          <w:sz w:val="36"/>
          <w:szCs w:val="36"/>
        </w:rPr>
        <w:t>Invita UABC a egresados de 2014-2020 a contestar encuesta</w:t>
      </w:r>
    </w:p>
    <w:p w:rsidR="00014969" w:rsidRPr="00A00DB0" w:rsidRDefault="00014969" w:rsidP="00014969">
      <w:pPr>
        <w:jc w:val="center"/>
        <w:rPr>
          <w:rFonts w:ascii="Arial" w:hAnsi="Arial" w:cs="Arial"/>
          <w:sz w:val="20"/>
          <w:szCs w:val="20"/>
        </w:rPr>
      </w:pPr>
    </w:p>
    <w:p w:rsidR="004006B0" w:rsidRPr="004006B0" w:rsidRDefault="004006B0" w:rsidP="004006B0">
      <w:pPr>
        <w:pStyle w:val="Prrafodelista"/>
        <w:numPr>
          <w:ilvl w:val="0"/>
          <w:numId w:val="17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006B0">
        <w:rPr>
          <w:rFonts w:ascii="Arial" w:hAnsi="Arial" w:cs="Arial"/>
          <w:bCs/>
          <w:sz w:val="24"/>
          <w:szCs w:val="24"/>
        </w:rPr>
        <w:t>Tiene como objetivo conocer su opinión respecto los servicios que ofrece la universidad, y de ser posible, vincularlos a nuevas oportunidades laborales y de educación continua.</w:t>
      </w:r>
    </w:p>
    <w:p w:rsidR="00014969" w:rsidRPr="00A00DB0" w:rsidRDefault="00014969" w:rsidP="00014969">
      <w:pPr>
        <w:jc w:val="both"/>
        <w:rPr>
          <w:rFonts w:ascii="Arial" w:hAnsi="Arial" w:cs="Arial"/>
          <w:sz w:val="20"/>
          <w:szCs w:val="20"/>
        </w:rPr>
      </w:pPr>
      <w:r w:rsidRPr="00A00DB0">
        <w:rPr>
          <w:rFonts w:ascii="Arial" w:hAnsi="Arial" w:cs="Arial"/>
          <w:iCs/>
          <w:sz w:val="20"/>
          <w:szCs w:val="20"/>
        </w:rPr>
        <w:t> </w:t>
      </w:r>
    </w:p>
    <w:p w:rsidR="00014969" w:rsidRDefault="00014969" w:rsidP="00144381">
      <w:pPr>
        <w:jc w:val="both"/>
        <w:rPr>
          <w:rFonts w:ascii="Arial" w:hAnsi="Arial" w:cs="Arial"/>
          <w:bCs/>
          <w:sz w:val="24"/>
          <w:szCs w:val="24"/>
        </w:rPr>
      </w:pPr>
      <w:r w:rsidRPr="00014969"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A00DB0">
        <w:rPr>
          <w:rFonts w:ascii="Arial" w:hAnsi="Arial" w:cs="Arial"/>
          <w:b/>
          <w:bCs/>
          <w:sz w:val="24"/>
          <w:szCs w:val="24"/>
        </w:rPr>
        <w:t>miércoles 13</w:t>
      </w:r>
      <w:r w:rsidR="004006B0" w:rsidRPr="004006B0">
        <w:rPr>
          <w:rFonts w:ascii="Arial" w:hAnsi="Arial" w:cs="Arial"/>
          <w:b/>
          <w:bCs/>
          <w:sz w:val="24"/>
          <w:szCs w:val="24"/>
        </w:rPr>
        <w:t xml:space="preserve"> de enero</w:t>
      </w:r>
      <w:r w:rsidRPr="004006B0">
        <w:rPr>
          <w:rFonts w:ascii="Arial" w:hAnsi="Arial" w:cs="Arial"/>
          <w:b/>
          <w:bCs/>
          <w:sz w:val="24"/>
          <w:szCs w:val="24"/>
        </w:rPr>
        <w:t xml:space="preserve"> de </w:t>
      </w:r>
      <w:r w:rsidRPr="00014969">
        <w:rPr>
          <w:rFonts w:ascii="Arial" w:hAnsi="Arial" w:cs="Arial"/>
          <w:b/>
          <w:bCs/>
          <w:sz w:val="24"/>
          <w:szCs w:val="24"/>
        </w:rPr>
        <w:t>202</w:t>
      </w:r>
      <w:r w:rsidR="00144381">
        <w:rPr>
          <w:rFonts w:ascii="Arial" w:hAnsi="Arial" w:cs="Arial"/>
          <w:b/>
          <w:bCs/>
          <w:sz w:val="24"/>
          <w:szCs w:val="24"/>
        </w:rPr>
        <w:t>1</w:t>
      </w:r>
      <w:r w:rsidRPr="00014969">
        <w:rPr>
          <w:rFonts w:ascii="Arial" w:hAnsi="Arial" w:cs="Arial"/>
          <w:bCs/>
          <w:sz w:val="24"/>
          <w:szCs w:val="24"/>
        </w:rPr>
        <w:t xml:space="preserve">.- </w:t>
      </w:r>
      <w:r w:rsidR="00144381">
        <w:rPr>
          <w:rFonts w:ascii="Arial" w:hAnsi="Arial" w:cs="Arial"/>
          <w:bCs/>
          <w:sz w:val="24"/>
          <w:szCs w:val="24"/>
        </w:rPr>
        <w:t xml:space="preserve">La Universidad Autónoma de Baja California (UABC) invita a todos sus egresados en los periodos desde el 2014-1 hasta el 2020-2 a contestar la Encuesta </w:t>
      </w:r>
      <w:r w:rsidR="00077493">
        <w:rPr>
          <w:rFonts w:ascii="Arial" w:hAnsi="Arial" w:cs="Arial"/>
          <w:bCs/>
          <w:sz w:val="24"/>
          <w:szCs w:val="24"/>
        </w:rPr>
        <w:t>para egresados y potenciales a egresar, la cual tiene como objetivo conocer su opinión respecto los servicios que ofrece la máxima casa de estudios, y de ser posible, vincularlos a nuevas oportunidades laborales y de educación continua.</w:t>
      </w:r>
    </w:p>
    <w:p w:rsidR="00077493" w:rsidRDefault="00077493" w:rsidP="00144381">
      <w:pPr>
        <w:jc w:val="both"/>
        <w:rPr>
          <w:rFonts w:ascii="Arial" w:hAnsi="Arial" w:cs="Arial"/>
          <w:bCs/>
          <w:sz w:val="24"/>
          <w:szCs w:val="24"/>
        </w:rPr>
      </w:pPr>
    </w:p>
    <w:p w:rsidR="00BA0882" w:rsidRDefault="00077493" w:rsidP="0014438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Así lo informó el doctor David Guadalupe Toledo Sarracino, quien está al frente de la Coordinación General de Vinculación y Cooperación Académica (CGVCA), dependencia que recopilará todos los datos generados a través de esta </w:t>
      </w:r>
      <w:r w:rsidR="00BA0882">
        <w:rPr>
          <w:rFonts w:ascii="Arial" w:hAnsi="Arial" w:cs="Arial"/>
          <w:bCs/>
          <w:sz w:val="24"/>
          <w:szCs w:val="24"/>
        </w:rPr>
        <w:t>encuesta, la cual será personalizada para cada exalumno, por lo que no estará disponible en ninguna de las páginas de la UABC.</w:t>
      </w:r>
    </w:p>
    <w:p w:rsidR="00BA0882" w:rsidRDefault="00BA0882" w:rsidP="00144381">
      <w:pPr>
        <w:jc w:val="both"/>
        <w:rPr>
          <w:rFonts w:ascii="Arial" w:hAnsi="Arial" w:cs="Arial"/>
          <w:bCs/>
          <w:sz w:val="24"/>
          <w:szCs w:val="24"/>
        </w:rPr>
      </w:pPr>
    </w:p>
    <w:p w:rsidR="00077493" w:rsidRDefault="00CB6A0B" w:rsidP="0014438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Explicó que se enviará </w:t>
      </w:r>
      <w:r w:rsidR="00C93AC6">
        <w:rPr>
          <w:rFonts w:ascii="Arial" w:hAnsi="Arial" w:cs="Arial"/>
          <w:bCs/>
          <w:sz w:val="24"/>
          <w:szCs w:val="24"/>
        </w:rPr>
        <w:t xml:space="preserve">la encuesta </w:t>
      </w:r>
      <w:r>
        <w:rPr>
          <w:rFonts w:ascii="Arial" w:hAnsi="Arial" w:cs="Arial"/>
          <w:bCs/>
          <w:sz w:val="24"/>
          <w:szCs w:val="24"/>
        </w:rPr>
        <w:t xml:space="preserve">a los correos electrónicos </w:t>
      </w:r>
      <w:r w:rsidR="00295F8C">
        <w:rPr>
          <w:rFonts w:ascii="Arial" w:hAnsi="Arial" w:cs="Arial"/>
          <w:bCs/>
          <w:sz w:val="24"/>
          <w:szCs w:val="24"/>
        </w:rPr>
        <w:t xml:space="preserve">que </w:t>
      </w:r>
      <w:r w:rsidR="00C93AC6">
        <w:rPr>
          <w:rFonts w:ascii="Arial" w:hAnsi="Arial" w:cs="Arial"/>
          <w:bCs/>
          <w:sz w:val="24"/>
          <w:szCs w:val="24"/>
        </w:rPr>
        <w:t xml:space="preserve">previamente </w:t>
      </w:r>
      <w:r w:rsidR="00295F8C">
        <w:rPr>
          <w:rFonts w:ascii="Arial" w:hAnsi="Arial" w:cs="Arial"/>
          <w:bCs/>
          <w:sz w:val="24"/>
          <w:szCs w:val="24"/>
        </w:rPr>
        <w:t>proporcionaron los egresados de los mencionados periodos</w:t>
      </w:r>
      <w:r w:rsidR="00C93AC6">
        <w:rPr>
          <w:rFonts w:ascii="Arial" w:hAnsi="Arial" w:cs="Arial"/>
          <w:bCs/>
          <w:sz w:val="24"/>
          <w:szCs w:val="24"/>
        </w:rPr>
        <w:t>. Podrán a</w:t>
      </w:r>
      <w:r w:rsidR="00295F8C">
        <w:rPr>
          <w:rFonts w:ascii="Arial" w:hAnsi="Arial" w:cs="Arial"/>
          <w:bCs/>
          <w:sz w:val="24"/>
          <w:szCs w:val="24"/>
        </w:rPr>
        <w:t>cceder</w:t>
      </w:r>
      <w:r w:rsidR="00C93AC6">
        <w:rPr>
          <w:rFonts w:ascii="Arial" w:hAnsi="Arial" w:cs="Arial"/>
          <w:bCs/>
          <w:sz w:val="24"/>
          <w:szCs w:val="24"/>
        </w:rPr>
        <w:t xml:space="preserve"> a ella</w:t>
      </w:r>
      <w:r w:rsidR="00295F8C">
        <w:rPr>
          <w:rFonts w:ascii="Arial" w:hAnsi="Arial" w:cs="Arial"/>
          <w:bCs/>
          <w:sz w:val="24"/>
          <w:szCs w:val="24"/>
        </w:rPr>
        <w:t xml:space="preserve"> dando clic en el enlace adjunto. Una vez terminada la sección de preguntas deberán pulsar el botón de Salvar y continuar. </w:t>
      </w:r>
      <w:r w:rsidR="00C93AC6">
        <w:rPr>
          <w:rFonts w:ascii="Arial" w:hAnsi="Arial" w:cs="Arial"/>
          <w:bCs/>
          <w:sz w:val="24"/>
          <w:szCs w:val="24"/>
        </w:rPr>
        <w:t xml:space="preserve">Se recomienda revisar bien las respuestas, ya que una vez que se dé </w:t>
      </w:r>
      <w:r w:rsidR="00295F8C">
        <w:rPr>
          <w:rFonts w:ascii="Arial" w:hAnsi="Arial" w:cs="Arial"/>
          <w:bCs/>
          <w:sz w:val="24"/>
          <w:szCs w:val="24"/>
        </w:rPr>
        <w:t>clic en el botón de Finalizar</w:t>
      </w:r>
      <w:r w:rsidR="00C93AC6">
        <w:rPr>
          <w:rFonts w:ascii="Arial" w:hAnsi="Arial" w:cs="Arial"/>
          <w:bCs/>
          <w:sz w:val="24"/>
          <w:szCs w:val="24"/>
        </w:rPr>
        <w:t>,</w:t>
      </w:r>
      <w:r w:rsidR="00295F8C">
        <w:rPr>
          <w:rFonts w:ascii="Arial" w:hAnsi="Arial" w:cs="Arial"/>
          <w:bCs/>
          <w:sz w:val="24"/>
          <w:szCs w:val="24"/>
        </w:rPr>
        <w:t xml:space="preserve"> ya no </w:t>
      </w:r>
      <w:r w:rsidR="00C93AC6">
        <w:rPr>
          <w:rFonts w:ascii="Arial" w:hAnsi="Arial" w:cs="Arial"/>
          <w:bCs/>
          <w:sz w:val="24"/>
          <w:szCs w:val="24"/>
        </w:rPr>
        <w:t xml:space="preserve">se </w:t>
      </w:r>
      <w:r w:rsidR="00295F8C">
        <w:rPr>
          <w:rFonts w:ascii="Arial" w:hAnsi="Arial" w:cs="Arial"/>
          <w:bCs/>
          <w:sz w:val="24"/>
          <w:szCs w:val="24"/>
        </w:rPr>
        <w:t>podrán modificar</w:t>
      </w:r>
      <w:r w:rsidR="00C93AC6">
        <w:rPr>
          <w:rFonts w:ascii="Arial" w:hAnsi="Arial" w:cs="Arial"/>
          <w:bCs/>
          <w:sz w:val="24"/>
          <w:szCs w:val="24"/>
        </w:rPr>
        <w:t>.</w:t>
      </w:r>
    </w:p>
    <w:p w:rsidR="00C93AC6" w:rsidRDefault="00C93AC6" w:rsidP="00144381">
      <w:pPr>
        <w:jc w:val="both"/>
        <w:rPr>
          <w:rFonts w:ascii="Arial" w:hAnsi="Arial" w:cs="Arial"/>
          <w:bCs/>
          <w:sz w:val="24"/>
          <w:szCs w:val="24"/>
        </w:rPr>
      </w:pPr>
    </w:p>
    <w:p w:rsidR="000576F3" w:rsidRDefault="00077493" w:rsidP="00077493">
      <w:pPr>
        <w:jc w:val="both"/>
        <w:rPr>
          <w:rFonts w:ascii="Arial" w:hAnsi="Arial" w:cs="Arial"/>
          <w:spacing w:val="-2"/>
          <w:sz w:val="24"/>
          <w:szCs w:val="24"/>
        </w:rPr>
      </w:pPr>
      <w:r w:rsidRPr="00DE3504">
        <w:rPr>
          <w:rFonts w:ascii="Arial" w:hAnsi="Arial" w:cs="Arial"/>
          <w:bCs/>
          <w:spacing w:val="-2"/>
          <w:sz w:val="24"/>
          <w:szCs w:val="24"/>
        </w:rPr>
        <w:t xml:space="preserve">Señaló que para la UABC los </w:t>
      </w:r>
      <w:r w:rsidR="00144381" w:rsidRPr="00DE3504">
        <w:rPr>
          <w:rFonts w:ascii="Arial" w:hAnsi="Arial" w:cs="Arial"/>
          <w:spacing w:val="-2"/>
          <w:sz w:val="24"/>
          <w:szCs w:val="24"/>
        </w:rPr>
        <w:t xml:space="preserve">egresados representan </w:t>
      </w:r>
      <w:r w:rsidR="00C93AC6">
        <w:rPr>
          <w:rFonts w:ascii="Arial" w:hAnsi="Arial" w:cs="Arial"/>
          <w:spacing w:val="-2"/>
          <w:sz w:val="24"/>
          <w:szCs w:val="24"/>
        </w:rPr>
        <w:t>el</w:t>
      </w:r>
      <w:r w:rsidR="00144381" w:rsidRPr="00DE3504">
        <w:rPr>
          <w:rFonts w:ascii="Arial" w:hAnsi="Arial" w:cs="Arial"/>
          <w:spacing w:val="-2"/>
          <w:sz w:val="24"/>
          <w:szCs w:val="24"/>
        </w:rPr>
        <w:t xml:space="preserve"> esfuerzo </w:t>
      </w:r>
      <w:r w:rsidR="00DE0BE1" w:rsidRPr="00DE3504">
        <w:rPr>
          <w:rFonts w:ascii="Arial" w:hAnsi="Arial" w:cs="Arial"/>
          <w:spacing w:val="-2"/>
          <w:sz w:val="24"/>
          <w:szCs w:val="24"/>
        </w:rPr>
        <w:t xml:space="preserve">que realiza la institución </w:t>
      </w:r>
      <w:r w:rsidR="00144381" w:rsidRPr="00DE3504">
        <w:rPr>
          <w:rFonts w:ascii="Arial" w:hAnsi="Arial" w:cs="Arial"/>
          <w:spacing w:val="-2"/>
          <w:sz w:val="24"/>
          <w:szCs w:val="24"/>
        </w:rPr>
        <w:t>para formarlos con los más altos estándares de valores y profesionalismo, así como</w:t>
      </w:r>
      <w:r w:rsidR="00DE3504" w:rsidRPr="00DE3504">
        <w:rPr>
          <w:rFonts w:ascii="Arial" w:hAnsi="Arial" w:cs="Arial"/>
          <w:spacing w:val="-2"/>
          <w:sz w:val="24"/>
          <w:szCs w:val="24"/>
        </w:rPr>
        <w:t xml:space="preserve"> la confianza </w:t>
      </w:r>
      <w:r w:rsidR="00DE0BE1" w:rsidRPr="00DE3504">
        <w:rPr>
          <w:rFonts w:ascii="Arial" w:hAnsi="Arial" w:cs="Arial"/>
          <w:spacing w:val="-2"/>
          <w:sz w:val="24"/>
          <w:szCs w:val="24"/>
        </w:rPr>
        <w:t>otorgada por</w:t>
      </w:r>
      <w:r w:rsidR="00144381" w:rsidRPr="00DE3504">
        <w:rPr>
          <w:rFonts w:ascii="Arial" w:hAnsi="Arial" w:cs="Arial"/>
          <w:spacing w:val="-2"/>
          <w:sz w:val="24"/>
          <w:szCs w:val="24"/>
        </w:rPr>
        <w:t xml:space="preserve"> la sociedad bajacaliforniana para preparar a los líderes del futuro</w:t>
      </w:r>
      <w:r w:rsidR="00DE0BE1" w:rsidRPr="00DE3504">
        <w:rPr>
          <w:rFonts w:ascii="Arial" w:hAnsi="Arial" w:cs="Arial"/>
          <w:spacing w:val="-2"/>
          <w:sz w:val="24"/>
          <w:szCs w:val="24"/>
        </w:rPr>
        <w:t>. “E</w:t>
      </w:r>
      <w:r w:rsidR="00144381" w:rsidRPr="00DE3504">
        <w:rPr>
          <w:rFonts w:ascii="Arial" w:hAnsi="Arial" w:cs="Arial"/>
          <w:spacing w:val="-2"/>
          <w:sz w:val="24"/>
          <w:szCs w:val="24"/>
        </w:rPr>
        <w:t xml:space="preserve">s por ello que buscamos un contacto permanente con la finalidad de ofrecer cada vez mejores oportunidades a las generaciones que vienen y contribuir </w:t>
      </w:r>
      <w:r w:rsidR="00DE0BE1" w:rsidRPr="00DE3504">
        <w:rPr>
          <w:rFonts w:ascii="Arial" w:hAnsi="Arial" w:cs="Arial"/>
          <w:spacing w:val="-2"/>
          <w:sz w:val="24"/>
          <w:szCs w:val="24"/>
        </w:rPr>
        <w:t>al desarrollo de las capacidades</w:t>
      </w:r>
      <w:r w:rsidR="00144381" w:rsidRPr="00DE3504">
        <w:rPr>
          <w:rFonts w:ascii="Arial" w:hAnsi="Arial" w:cs="Arial"/>
          <w:spacing w:val="-2"/>
          <w:sz w:val="24"/>
          <w:szCs w:val="24"/>
        </w:rPr>
        <w:t xml:space="preserve"> de los que ya egresaron.</w:t>
      </w:r>
    </w:p>
    <w:p w:rsidR="00DE0BE1" w:rsidRDefault="00DE0BE1" w:rsidP="00077493">
      <w:pPr>
        <w:jc w:val="both"/>
        <w:rPr>
          <w:rFonts w:ascii="Times New Roman" w:hAnsi="Times New Roman"/>
          <w:sz w:val="24"/>
          <w:szCs w:val="24"/>
        </w:rPr>
      </w:pPr>
    </w:p>
    <w:p w:rsidR="00144381" w:rsidRDefault="00DE0BE1" w:rsidP="00DE3504">
      <w:pPr>
        <w:jc w:val="both"/>
        <w:rPr>
          <w:rFonts w:ascii="Arial" w:hAnsi="Arial" w:cs="Arial"/>
          <w:sz w:val="24"/>
          <w:szCs w:val="24"/>
        </w:rPr>
      </w:pPr>
      <w:r w:rsidRPr="00DE3504">
        <w:rPr>
          <w:rFonts w:ascii="Arial" w:hAnsi="Arial" w:cs="Arial"/>
          <w:sz w:val="24"/>
          <w:szCs w:val="24"/>
        </w:rPr>
        <w:t xml:space="preserve">En este sentido, expresó que para ellos la UABC ofrece diversas </w:t>
      </w:r>
      <w:r w:rsidR="006C6B1A" w:rsidRPr="00DE3504">
        <w:rPr>
          <w:rFonts w:ascii="Arial" w:hAnsi="Arial" w:cs="Arial"/>
          <w:sz w:val="24"/>
          <w:szCs w:val="24"/>
        </w:rPr>
        <w:t xml:space="preserve">opciones para su </w:t>
      </w:r>
      <w:r w:rsidR="00DE3504" w:rsidRPr="00DE3504">
        <w:rPr>
          <w:rFonts w:ascii="Arial" w:hAnsi="Arial" w:cs="Arial"/>
          <w:sz w:val="24"/>
          <w:szCs w:val="24"/>
        </w:rPr>
        <w:t>formación</w:t>
      </w:r>
      <w:r w:rsidR="006C6B1A" w:rsidRPr="00DE3504">
        <w:rPr>
          <w:rFonts w:ascii="Arial" w:hAnsi="Arial" w:cs="Arial"/>
          <w:sz w:val="24"/>
          <w:szCs w:val="24"/>
        </w:rPr>
        <w:t xml:space="preserve"> profesional</w:t>
      </w:r>
      <w:r w:rsidR="00DE3504" w:rsidRPr="00DE3504">
        <w:rPr>
          <w:rFonts w:ascii="Arial" w:hAnsi="Arial" w:cs="Arial"/>
          <w:sz w:val="24"/>
          <w:szCs w:val="24"/>
        </w:rPr>
        <w:t xml:space="preserve"> como </w:t>
      </w:r>
      <w:r w:rsidR="006C6B1A" w:rsidRPr="00DE3504">
        <w:rPr>
          <w:rFonts w:ascii="Arial" w:hAnsi="Arial" w:cs="Arial"/>
          <w:sz w:val="24"/>
          <w:szCs w:val="24"/>
        </w:rPr>
        <w:t xml:space="preserve">los distintos programas de posgrado, además de los cursos y talleres de educación continua que </w:t>
      </w:r>
      <w:r w:rsidR="00DE3504" w:rsidRPr="00DE3504">
        <w:rPr>
          <w:rFonts w:ascii="Arial" w:hAnsi="Arial" w:cs="Arial"/>
          <w:sz w:val="24"/>
          <w:szCs w:val="24"/>
        </w:rPr>
        <w:t>imparten las unidades académicas de los tres campus universitarios. “</w:t>
      </w:r>
      <w:r w:rsidR="00144381" w:rsidRPr="00DE3504">
        <w:rPr>
          <w:rFonts w:ascii="Arial" w:hAnsi="Arial" w:cs="Arial"/>
          <w:sz w:val="24"/>
          <w:szCs w:val="24"/>
        </w:rPr>
        <w:t>Contamos también con una bolsa de trabajo a través de la cual los egresados pueden abrirse paso a nuevas oportunidades laborales</w:t>
      </w:r>
      <w:r w:rsidR="00DE3504" w:rsidRPr="00DE3504">
        <w:rPr>
          <w:rFonts w:ascii="Arial" w:hAnsi="Arial" w:cs="Arial"/>
          <w:sz w:val="24"/>
          <w:szCs w:val="24"/>
        </w:rPr>
        <w:t>, y p</w:t>
      </w:r>
      <w:r w:rsidR="00144381" w:rsidRPr="00DE3504">
        <w:rPr>
          <w:rFonts w:ascii="Arial" w:hAnsi="Arial" w:cs="Arial"/>
          <w:sz w:val="24"/>
          <w:szCs w:val="24"/>
        </w:rPr>
        <w:t xml:space="preserve">ara aquellos que desean iniciar </w:t>
      </w:r>
      <w:r w:rsidR="00DE3504" w:rsidRPr="00DE3504">
        <w:rPr>
          <w:rFonts w:ascii="Arial" w:hAnsi="Arial" w:cs="Arial"/>
          <w:sz w:val="24"/>
          <w:szCs w:val="24"/>
        </w:rPr>
        <w:t>su propia empresa</w:t>
      </w:r>
      <w:r w:rsidR="00144381" w:rsidRPr="00DE3504">
        <w:rPr>
          <w:rFonts w:ascii="Arial" w:hAnsi="Arial" w:cs="Arial"/>
          <w:sz w:val="24"/>
          <w:szCs w:val="24"/>
        </w:rPr>
        <w:t xml:space="preserve"> </w:t>
      </w:r>
      <w:r w:rsidR="00DE3504" w:rsidRPr="00DE3504">
        <w:rPr>
          <w:rFonts w:ascii="Arial" w:hAnsi="Arial" w:cs="Arial"/>
          <w:sz w:val="24"/>
          <w:szCs w:val="24"/>
        </w:rPr>
        <w:t>brindamos</w:t>
      </w:r>
      <w:r w:rsidR="00144381" w:rsidRPr="00DE3504">
        <w:rPr>
          <w:rFonts w:ascii="Arial" w:hAnsi="Arial" w:cs="Arial"/>
          <w:sz w:val="24"/>
          <w:szCs w:val="24"/>
        </w:rPr>
        <w:t xml:space="preserve"> los servicios de la incubadora de ne</w:t>
      </w:r>
      <w:r w:rsidR="00DE3504" w:rsidRPr="00DE3504">
        <w:rPr>
          <w:rFonts w:ascii="Arial" w:hAnsi="Arial" w:cs="Arial"/>
          <w:sz w:val="24"/>
          <w:szCs w:val="24"/>
        </w:rPr>
        <w:t>gocios Cimarrones Emprendedores”, detalló el coordinador</w:t>
      </w:r>
      <w:r w:rsidR="00DE3504">
        <w:rPr>
          <w:rFonts w:ascii="Arial" w:hAnsi="Arial" w:cs="Arial"/>
          <w:sz w:val="24"/>
          <w:szCs w:val="24"/>
        </w:rPr>
        <w:t xml:space="preserve"> general</w:t>
      </w:r>
      <w:r w:rsidR="00DE3504" w:rsidRPr="00DE3504">
        <w:rPr>
          <w:rFonts w:ascii="Arial" w:hAnsi="Arial" w:cs="Arial"/>
          <w:sz w:val="24"/>
          <w:szCs w:val="24"/>
        </w:rPr>
        <w:t>.</w:t>
      </w:r>
    </w:p>
    <w:p w:rsidR="00295F8C" w:rsidRDefault="00295F8C" w:rsidP="00DE3504">
      <w:pPr>
        <w:jc w:val="both"/>
        <w:rPr>
          <w:rFonts w:ascii="Arial" w:hAnsi="Arial" w:cs="Arial"/>
          <w:sz w:val="24"/>
          <w:szCs w:val="24"/>
        </w:rPr>
      </w:pPr>
    </w:p>
    <w:p w:rsidR="00DE3504" w:rsidRPr="007C2680" w:rsidRDefault="007C2680" w:rsidP="00DE3504">
      <w:pPr>
        <w:jc w:val="both"/>
        <w:rPr>
          <w:rFonts w:ascii="Arial" w:hAnsi="Arial" w:cs="Arial"/>
          <w:sz w:val="28"/>
          <w:szCs w:val="24"/>
        </w:rPr>
      </w:pPr>
      <w:r w:rsidRPr="007C2680">
        <w:rPr>
          <w:rFonts w:ascii="Arial" w:hAnsi="Arial" w:cs="Arial"/>
          <w:sz w:val="24"/>
        </w:rPr>
        <w:t>Para finalizar, el doctor Toledo Sarracino exhortó a los egresados a responder la encuesta cuando la reciban y de este modo seguir en vinculación con su alma mater, lo que puede significarles un crecimiento en el ámbito profesional.</w:t>
      </w:r>
    </w:p>
    <w:p w:rsidR="00DE3504" w:rsidRPr="00DE3504" w:rsidRDefault="00DE3504" w:rsidP="00DE3504">
      <w:pPr>
        <w:jc w:val="both"/>
        <w:rPr>
          <w:rFonts w:ascii="Arial" w:hAnsi="Arial" w:cs="Arial"/>
          <w:sz w:val="24"/>
          <w:szCs w:val="24"/>
        </w:rPr>
      </w:pPr>
    </w:p>
    <w:p w:rsidR="00144381" w:rsidRPr="00A00DB0" w:rsidRDefault="00144381" w:rsidP="00144381">
      <w:pPr>
        <w:jc w:val="both"/>
        <w:rPr>
          <w:rFonts w:ascii="Arial" w:hAnsi="Arial" w:cs="Arial"/>
          <w:color w:val="FFFFFF" w:themeColor="background1"/>
          <w:sz w:val="32"/>
          <w:szCs w:val="24"/>
        </w:rPr>
      </w:pPr>
    </w:p>
    <w:p w:rsidR="00E539B5" w:rsidRPr="00A00DB0" w:rsidRDefault="00F44B73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Cs w:val="10"/>
        </w:rPr>
      </w:pPr>
      <w:r w:rsidRPr="00A00DB0">
        <w:rPr>
          <w:rFonts w:ascii="Arial" w:hAnsi="Arial" w:cs="Arial"/>
          <w:color w:val="FFFFFF" w:themeColor="background1"/>
          <w:szCs w:val="10"/>
        </w:rPr>
        <w:t xml:space="preserve">Redacción: </w:t>
      </w:r>
      <w:r w:rsidR="00A67480" w:rsidRPr="00A00DB0">
        <w:rPr>
          <w:rFonts w:ascii="Arial" w:hAnsi="Arial" w:cs="Arial"/>
          <w:color w:val="FFFFFF" w:themeColor="background1"/>
          <w:szCs w:val="10"/>
        </w:rPr>
        <w:t>Norma Angélica Gómez Bravo</w:t>
      </w:r>
    </w:p>
    <w:sectPr w:rsidR="00E539B5" w:rsidRPr="00A00DB0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4B3" w:rsidRDefault="00AC44B3">
      <w:r>
        <w:separator/>
      </w:r>
    </w:p>
  </w:endnote>
  <w:endnote w:type="continuationSeparator" w:id="0">
    <w:p w:rsidR="00AC44B3" w:rsidRDefault="00AC4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4B3" w:rsidRDefault="00AC44B3">
      <w:r>
        <w:rPr>
          <w:color w:val="000000"/>
        </w:rPr>
        <w:separator/>
      </w:r>
    </w:p>
  </w:footnote>
  <w:footnote w:type="continuationSeparator" w:id="0">
    <w:p w:rsidR="00AC44B3" w:rsidRDefault="00AC4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  <w:jc w:val="left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7" w15:restartNumberingAfterBreak="0">
    <w:nsid w:val="37AC09C0"/>
    <w:multiLevelType w:val="hybridMultilevel"/>
    <w:tmpl w:val="69C040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517FB"/>
    <w:multiLevelType w:val="hybridMultilevel"/>
    <w:tmpl w:val="0CE0578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5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11"/>
  </w:num>
  <w:num w:numId="2">
    <w:abstractNumId w:val="13"/>
  </w:num>
  <w:num w:numId="3">
    <w:abstractNumId w:val="15"/>
  </w:num>
  <w:num w:numId="4">
    <w:abstractNumId w:val="14"/>
  </w:num>
  <w:num w:numId="5">
    <w:abstractNumId w:val="0"/>
  </w:num>
  <w:num w:numId="6">
    <w:abstractNumId w:val="16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12"/>
  </w:num>
  <w:num w:numId="13">
    <w:abstractNumId w:val="5"/>
  </w:num>
  <w:num w:numId="14">
    <w:abstractNumId w:val="10"/>
  </w:num>
  <w:num w:numId="15">
    <w:abstractNumId w:val="9"/>
  </w:num>
  <w:num w:numId="16">
    <w:abstractNumId w:val="8"/>
  </w:num>
  <w:num w:numId="17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969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6F3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493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81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5BC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38C2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3C53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5F8C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8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6B0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04B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9A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0D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D95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6B1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21D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680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3A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0DB0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A53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4B3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A4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D21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82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AD8"/>
    <w:rsid w:val="00BB7D86"/>
    <w:rsid w:val="00BB7F63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7D7"/>
    <w:rsid w:val="00BD680E"/>
    <w:rsid w:val="00BD690C"/>
    <w:rsid w:val="00BD695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3AC6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4C5D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0B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0C1D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6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0BE1"/>
    <w:rsid w:val="00DE121F"/>
    <w:rsid w:val="00DE1ACF"/>
    <w:rsid w:val="00DE255B"/>
    <w:rsid w:val="00DE2986"/>
    <w:rsid w:val="00DE2AE8"/>
    <w:rsid w:val="00DE312C"/>
    <w:rsid w:val="00DE3251"/>
    <w:rsid w:val="00DE3404"/>
    <w:rsid w:val="00DE35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5AD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customStyle="1" w:styleId="avw">
    <w:name w:val="avw"/>
    <w:basedOn w:val="Fuentedeprrafopredeter"/>
    <w:rsid w:val="00BB7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4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4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66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82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57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364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32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99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70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69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83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24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43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863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2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820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797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713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607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183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771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972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661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097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9260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617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9352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5395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5613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42097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86307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1299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28904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26227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17879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05667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588791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374421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9168380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322432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8859148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8591383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5510799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236697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6535870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63069901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9267669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7068113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51927441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4846655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12411173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75223626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8831072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3478246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33176409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85180355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52140511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71370281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9420964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786637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8105241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430200578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3610449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14619676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77689687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1705739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935277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78364358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4035336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2605535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69471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0343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986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2843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349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4617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393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4832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5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2533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30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933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2035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579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7974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818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60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4006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00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6910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440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4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4734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05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443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036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670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5492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434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233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207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47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5669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993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25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886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893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040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967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87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048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25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748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0326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496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899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4787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918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091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8243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959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208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2850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869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5020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6605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41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777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92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921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687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837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0863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9163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08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4247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23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208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358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075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315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2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700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297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896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031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391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772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28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2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55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990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322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576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301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7666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3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3686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768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786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22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12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4122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68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39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37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553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982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82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225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0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8174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561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72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9811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978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401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7837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563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3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84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315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811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696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2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47743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7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6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04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3838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724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613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1343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266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410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00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4396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251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74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0957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803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6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674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2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24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02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316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317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4189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668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385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2249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394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375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22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1129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4200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67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059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3685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127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821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59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1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216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827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9809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24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574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85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9322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451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609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0785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108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2522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14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106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58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626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19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59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391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7202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630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24483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464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580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1243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5483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762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739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2747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768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843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183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903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5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9987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5294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48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76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9453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251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789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96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40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605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087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475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512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58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295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8132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140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8545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5351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6335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6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11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34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929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690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104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434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293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200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53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525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137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747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740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8739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061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880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3717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073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361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511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01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9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6850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986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015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569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04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319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132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615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276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9099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85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2356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41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358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47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26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2695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3292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195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851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52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8644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647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5762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6044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3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1499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981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2310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9551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91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6175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126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914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836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303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421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174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2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181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3263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764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706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63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2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7024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744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65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61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54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95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98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502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832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520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238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581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170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124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594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161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2033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268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540673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041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690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59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22185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7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960EB-9D3E-40A6-A1B1-21DCD1A08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2</cp:revision>
  <cp:lastPrinted>2020-03-12T17:46:00Z</cp:lastPrinted>
  <dcterms:created xsi:type="dcterms:W3CDTF">2021-01-13T22:06:00Z</dcterms:created>
  <dcterms:modified xsi:type="dcterms:W3CDTF">2021-01-13T22:06:00Z</dcterms:modified>
</cp:coreProperties>
</file>