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435A5">
        <w:rPr>
          <w:rFonts w:ascii="Arial" w:hAnsi="Arial" w:cs="Arial"/>
          <w:b/>
          <w:sz w:val="24"/>
          <w:szCs w:val="24"/>
        </w:rPr>
        <w:t>2</w:t>
      </w:r>
      <w:r w:rsidR="00873AEC">
        <w:rPr>
          <w:rFonts w:ascii="Arial" w:hAnsi="Arial" w:cs="Arial"/>
          <w:b/>
          <w:sz w:val="24"/>
          <w:szCs w:val="24"/>
        </w:rPr>
        <w:t>4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0B67B9" w:rsidRPr="00EA5590" w:rsidRDefault="00DC222C" w:rsidP="000B67B9">
      <w:pPr>
        <w:shd w:val="clear" w:color="auto" w:fill="FFFFFF"/>
        <w:suppressAutoHyphens w:val="0"/>
        <w:autoSpaceDN/>
        <w:jc w:val="center"/>
        <w:textAlignment w:val="auto"/>
      </w:pPr>
      <w:r w:rsidRPr="00EA5590">
        <w:rPr>
          <w:rFonts w:ascii="Arial" w:hAnsi="Arial" w:cs="Arial"/>
          <w:b/>
          <w:bCs/>
          <w:sz w:val="36"/>
          <w:szCs w:val="36"/>
        </w:rPr>
        <w:t>Se suma U</w:t>
      </w:r>
      <w:r w:rsidR="00546DC8">
        <w:rPr>
          <w:rFonts w:ascii="Arial" w:hAnsi="Arial" w:cs="Arial"/>
          <w:b/>
          <w:bCs/>
          <w:sz w:val="36"/>
          <w:szCs w:val="36"/>
        </w:rPr>
        <w:t>A</w:t>
      </w:r>
      <w:r w:rsidRPr="00EA5590">
        <w:rPr>
          <w:rFonts w:ascii="Arial" w:hAnsi="Arial" w:cs="Arial"/>
          <w:b/>
          <w:bCs/>
          <w:sz w:val="36"/>
          <w:szCs w:val="36"/>
        </w:rPr>
        <w:t>B</w:t>
      </w:r>
      <w:bookmarkStart w:id="0" w:name="_GoBack"/>
      <w:bookmarkEnd w:id="0"/>
      <w:r w:rsidRPr="00EA5590">
        <w:rPr>
          <w:rFonts w:ascii="Arial" w:hAnsi="Arial" w:cs="Arial"/>
          <w:b/>
          <w:bCs/>
          <w:sz w:val="36"/>
          <w:szCs w:val="36"/>
        </w:rPr>
        <w:t>C al Día Mundial del Agua 2021</w:t>
      </w:r>
    </w:p>
    <w:p w:rsidR="000B67B9" w:rsidRPr="00873AEC" w:rsidRDefault="000B67B9" w:rsidP="000B67B9">
      <w:pPr>
        <w:shd w:val="clear" w:color="auto" w:fill="FFFFFF"/>
        <w:suppressAutoHyphens w:val="0"/>
        <w:autoSpaceDN/>
        <w:jc w:val="center"/>
        <w:textAlignment w:val="auto"/>
        <w:rPr>
          <w:color w:val="FF0000"/>
          <w:sz w:val="16"/>
          <w:szCs w:val="16"/>
        </w:rPr>
      </w:pPr>
      <w:r w:rsidRPr="00873AEC">
        <w:rPr>
          <w:rFonts w:ascii="Arial" w:hAnsi="Arial" w:cs="Arial"/>
          <w:b/>
          <w:bCs/>
          <w:color w:val="FF0000"/>
          <w:sz w:val="16"/>
          <w:szCs w:val="16"/>
        </w:rPr>
        <w:t> </w:t>
      </w:r>
    </w:p>
    <w:p w:rsidR="00947FF0" w:rsidRPr="00DC222C" w:rsidRDefault="00DC222C" w:rsidP="00DC222C">
      <w:pPr>
        <w:pStyle w:val="Prrafodelista"/>
        <w:numPr>
          <w:ilvl w:val="0"/>
          <w:numId w:val="17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Cs/>
          <w:sz w:val="16"/>
          <w:szCs w:val="16"/>
          <w:lang w:val="es-ES"/>
        </w:rPr>
      </w:pPr>
      <w:r w:rsidRPr="00DC222C">
        <w:rPr>
          <w:rFonts w:ascii="Arial" w:hAnsi="Arial" w:cs="Arial"/>
          <w:sz w:val="24"/>
          <w:szCs w:val="23"/>
        </w:rPr>
        <w:t>Se compromete con destacar y fortalecer de manera integral y transversal, una cultura jurídica ambiental</w:t>
      </w:r>
      <w:r>
        <w:rPr>
          <w:rFonts w:ascii="Arial" w:hAnsi="Arial" w:cs="Arial"/>
          <w:sz w:val="24"/>
          <w:szCs w:val="23"/>
        </w:rPr>
        <w:t>.</w:t>
      </w:r>
    </w:p>
    <w:p w:rsidR="00DC222C" w:rsidRPr="00DC222C" w:rsidRDefault="00DC222C" w:rsidP="00DC222C">
      <w:pPr>
        <w:pStyle w:val="Prrafodelista"/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bCs/>
          <w:sz w:val="16"/>
          <w:szCs w:val="16"/>
          <w:lang w:val="es-ES"/>
        </w:rPr>
      </w:pPr>
    </w:p>
    <w:p w:rsidR="00307BD4" w:rsidRDefault="000B67B9" w:rsidP="00873AEC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Mexicali</w:t>
      </w:r>
      <w:r w:rsidR="005435A5"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, Baja California, </w:t>
      </w:r>
      <w:r w:rsidR="00873AEC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lunes 22</w:t>
      </w:r>
      <w:r w:rsidR="005435A5" w:rsidRPr="005435A5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 de marzo de 2021</w:t>
      </w:r>
      <w:r w:rsidR="005435A5" w:rsidRPr="005435A5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.- </w:t>
      </w:r>
      <w:r w:rsidR="00862948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La Universidad </w:t>
      </w:r>
      <w:r w:rsidR="00307BD4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Autónoma de Baja California (UABC) se sumó al Día Mundial del Agua, a través de un encuentro virtual que se llevará a cabo del 22 al 24 de marzo en el que se contará con la presencia de expertos sobre el recurso hídrico en temas locales, nacionales e internacionales, al que podrán asistir todos los universitarios y sociedad en general por medio de la plataforma </w:t>
      </w:r>
      <w:proofErr w:type="spellStart"/>
      <w:r w:rsidR="00307BD4">
        <w:rPr>
          <w:rFonts w:ascii="Arial" w:hAnsi="Arial" w:cs="Arial"/>
          <w:bCs/>
          <w:spacing w:val="-2"/>
          <w:sz w:val="24"/>
          <w:szCs w:val="24"/>
          <w:lang w:val="es-ES"/>
        </w:rPr>
        <w:t>Blackboard</w:t>
      </w:r>
      <w:proofErr w:type="spellEnd"/>
      <w:r w:rsidR="00307BD4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</w:t>
      </w:r>
      <w:proofErr w:type="spellStart"/>
      <w:r w:rsidR="00307BD4">
        <w:rPr>
          <w:rFonts w:ascii="Arial" w:hAnsi="Arial" w:cs="Arial"/>
          <w:bCs/>
          <w:spacing w:val="-2"/>
          <w:sz w:val="24"/>
          <w:szCs w:val="24"/>
          <w:lang w:val="es-ES"/>
        </w:rPr>
        <w:t>Collaborate</w:t>
      </w:r>
      <w:proofErr w:type="spellEnd"/>
      <w:r w:rsidR="00307BD4">
        <w:rPr>
          <w:rFonts w:ascii="Arial" w:hAnsi="Arial" w:cs="Arial"/>
          <w:bCs/>
          <w:spacing w:val="-2"/>
          <w:sz w:val="24"/>
          <w:szCs w:val="24"/>
          <w:lang w:val="es-ES"/>
        </w:rPr>
        <w:t>.</w:t>
      </w:r>
    </w:p>
    <w:p w:rsidR="00307BD4" w:rsidRPr="00307BD4" w:rsidRDefault="00307BD4" w:rsidP="00873AEC">
      <w:pPr>
        <w:jc w:val="both"/>
        <w:rPr>
          <w:rFonts w:ascii="Arial" w:hAnsi="Arial" w:cs="Arial"/>
          <w:bCs/>
          <w:spacing w:val="-2"/>
          <w:sz w:val="16"/>
          <w:szCs w:val="16"/>
          <w:lang w:val="es-ES"/>
        </w:rPr>
      </w:pPr>
    </w:p>
    <w:p w:rsidR="00307BD4" w:rsidRDefault="00307BD4" w:rsidP="00307BD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Para oficializar el inicio del </w:t>
      </w:r>
      <w:r w:rsidR="00080091">
        <w:rPr>
          <w:rFonts w:ascii="Arial" w:hAnsi="Arial" w:cs="Arial"/>
          <w:sz w:val="24"/>
          <w:szCs w:val="23"/>
        </w:rPr>
        <w:t>Primer</w:t>
      </w:r>
      <w:r>
        <w:rPr>
          <w:rFonts w:ascii="Arial" w:hAnsi="Arial" w:cs="Arial"/>
          <w:sz w:val="24"/>
          <w:szCs w:val="23"/>
        </w:rPr>
        <w:t xml:space="preserve"> Encuentro Internacional por el Día Mundial del Agua 2021, </w:t>
      </w:r>
      <w:r w:rsidR="0020462E">
        <w:rPr>
          <w:rFonts w:ascii="Arial" w:hAnsi="Arial" w:cs="Arial"/>
          <w:sz w:val="24"/>
          <w:szCs w:val="23"/>
        </w:rPr>
        <w:t xml:space="preserve">organizado por la Facultad de Derecho, Campus Mexicali, </w:t>
      </w:r>
      <w:r>
        <w:rPr>
          <w:rFonts w:ascii="Arial" w:hAnsi="Arial" w:cs="Arial"/>
          <w:sz w:val="24"/>
          <w:szCs w:val="23"/>
        </w:rPr>
        <w:t xml:space="preserve">se </w:t>
      </w:r>
      <w:r w:rsidR="00080091">
        <w:rPr>
          <w:rFonts w:ascii="Arial" w:hAnsi="Arial" w:cs="Arial"/>
          <w:sz w:val="24"/>
          <w:szCs w:val="23"/>
        </w:rPr>
        <w:t xml:space="preserve">enlazó </w:t>
      </w:r>
      <w:r>
        <w:rPr>
          <w:rFonts w:ascii="Arial" w:hAnsi="Arial" w:cs="Arial"/>
          <w:sz w:val="24"/>
          <w:szCs w:val="23"/>
        </w:rPr>
        <w:t xml:space="preserve">el rector de la UABC, doctor Daniel Octavio Valdez Delgadillo, quien en su discurso mencionó que el </w:t>
      </w:r>
      <w:r w:rsidRPr="00307BD4">
        <w:rPr>
          <w:rFonts w:ascii="Arial" w:hAnsi="Arial" w:cs="Arial"/>
          <w:sz w:val="24"/>
          <w:szCs w:val="23"/>
        </w:rPr>
        <w:t xml:space="preserve">acceso al agua se ha erigido como uno de los derechos humanos indispensables para el desarrollo de los seres humanos, ya que </w:t>
      </w:r>
      <w:r>
        <w:rPr>
          <w:rFonts w:ascii="Arial" w:hAnsi="Arial" w:cs="Arial"/>
          <w:sz w:val="24"/>
          <w:szCs w:val="23"/>
        </w:rPr>
        <w:t xml:space="preserve">de este se desprenden </w:t>
      </w:r>
      <w:r w:rsidRPr="00307BD4">
        <w:rPr>
          <w:rFonts w:ascii="Arial" w:hAnsi="Arial" w:cs="Arial"/>
          <w:sz w:val="24"/>
          <w:szCs w:val="23"/>
        </w:rPr>
        <w:t>otros derechos universales como el derecho a la vida, un medio ambiente sano, a la salud</w:t>
      </w:r>
      <w:r>
        <w:rPr>
          <w:rFonts w:ascii="Arial" w:hAnsi="Arial" w:cs="Arial"/>
          <w:sz w:val="24"/>
          <w:szCs w:val="23"/>
        </w:rPr>
        <w:t xml:space="preserve"> y</w:t>
      </w:r>
      <w:r w:rsidRPr="00307BD4">
        <w:rPr>
          <w:rFonts w:ascii="Arial" w:hAnsi="Arial" w:cs="Arial"/>
          <w:sz w:val="24"/>
          <w:szCs w:val="23"/>
        </w:rPr>
        <w:t xml:space="preserve"> alimentación</w:t>
      </w:r>
      <w:r>
        <w:rPr>
          <w:rFonts w:ascii="Arial" w:hAnsi="Arial" w:cs="Arial"/>
          <w:sz w:val="24"/>
          <w:szCs w:val="23"/>
        </w:rPr>
        <w:t>,</w:t>
      </w:r>
      <w:r w:rsidRPr="00307BD4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>entre otros.</w:t>
      </w:r>
    </w:p>
    <w:p w:rsidR="00307BD4" w:rsidRPr="00307BD4" w:rsidRDefault="00307BD4" w:rsidP="00307BD4">
      <w:pPr>
        <w:autoSpaceDN/>
        <w:jc w:val="both"/>
        <w:rPr>
          <w:rFonts w:ascii="Arial" w:hAnsi="Arial" w:cs="Arial"/>
          <w:sz w:val="16"/>
          <w:szCs w:val="16"/>
        </w:rPr>
      </w:pPr>
    </w:p>
    <w:p w:rsidR="00307BD4" w:rsidRPr="00307BD4" w:rsidRDefault="00307BD4" w:rsidP="00307BD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307BD4">
        <w:rPr>
          <w:rFonts w:ascii="Arial" w:hAnsi="Arial" w:cs="Arial"/>
          <w:sz w:val="24"/>
          <w:szCs w:val="23"/>
        </w:rPr>
        <w:t xml:space="preserve">El acceso al agua </w:t>
      </w:r>
      <w:r w:rsidR="009B64F5">
        <w:rPr>
          <w:rFonts w:ascii="Arial" w:hAnsi="Arial" w:cs="Arial"/>
          <w:sz w:val="24"/>
          <w:szCs w:val="23"/>
        </w:rPr>
        <w:t>es</w:t>
      </w:r>
      <w:r w:rsidRPr="00307BD4">
        <w:rPr>
          <w:rFonts w:ascii="Arial" w:hAnsi="Arial" w:cs="Arial"/>
          <w:sz w:val="24"/>
          <w:szCs w:val="23"/>
        </w:rPr>
        <w:t xml:space="preserve"> clave en la reducción de la pobreza, el crecimiento económico y la sostenibili</w:t>
      </w:r>
      <w:r>
        <w:rPr>
          <w:rFonts w:ascii="Arial" w:hAnsi="Arial" w:cs="Arial"/>
          <w:sz w:val="24"/>
          <w:szCs w:val="23"/>
        </w:rPr>
        <w:t xml:space="preserve">dad ambiental” expresó el </w:t>
      </w:r>
      <w:r w:rsidR="00063276">
        <w:rPr>
          <w:rFonts w:ascii="Arial" w:hAnsi="Arial" w:cs="Arial"/>
          <w:sz w:val="24"/>
          <w:szCs w:val="23"/>
        </w:rPr>
        <w:t>doctor Valdez Delgadillo</w:t>
      </w:r>
      <w:r>
        <w:rPr>
          <w:rFonts w:ascii="Arial" w:hAnsi="Arial" w:cs="Arial"/>
          <w:sz w:val="24"/>
          <w:szCs w:val="23"/>
        </w:rPr>
        <w:t xml:space="preserve"> y agregó que por </w:t>
      </w:r>
      <w:r w:rsidR="008E1E7C">
        <w:rPr>
          <w:rFonts w:ascii="Arial" w:hAnsi="Arial" w:cs="Arial"/>
          <w:sz w:val="24"/>
          <w:szCs w:val="23"/>
        </w:rPr>
        <w:t>esta razón</w:t>
      </w:r>
      <w:r>
        <w:rPr>
          <w:rFonts w:ascii="Arial" w:hAnsi="Arial" w:cs="Arial"/>
          <w:sz w:val="24"/>
          <w:szCs w:val="23"/>
        </w:rPr>
        <w:t xml:space="preserve">, la UABC está </w:t>
      </w:r>
      <w:r w:rsidRPr="00307BD4">
        <w:rPr>
          <w:rFonts w:ascii="Arial" w:hAnsi="Arial" w:cs="Arial"/>
          <w:sz w:val="24"/>
          <w:szCs w:val="23"/>
        </w:rPr>
        <w:t>consciente de que los retos</w:t>
      </w:r>
      <w:r>
        <w:rPr>
          <w:rFonts w:ascii="Arial" w:hAnsi="Arial" w:cs="Arial"/>
          <w:sz w:val="24"/>
          <w:szCs w:val="23"/>
        </w:rPr>
        <w:t xml:space="preserve"> en esta materia</w:t>
      </w:r>
      <w:r w:rsidRPr="00307BD4">
        <w:rPr>
          <w:rFonts w:ascii="Arial" w:hAnsi="Arial" w:cs="Arial"/>
          <w:sz w:val="24"/>
          <w:szCs w:val="23"/>
        </w:rPr>
        <w:t xml:space="preserve"> a nivel nacional y local son grandes</w:t>
      </w:r>
      <w:r w:rsidR="00063276">
        <w:rPr>
          <w:rFonts w:ascii="Arial" w:hAnsi="Arial" w:cs="Arial"/>
          <w:sz w:val="24"/>
          <w:szCs w:val="23"/>
        </w:rPr>
        <w:t xml:space="preserve">, por tanto se compromete </w:t>
      </w:r>
      <w:r w:rsidR="00063276" w:rsidRPr="00307BD4">
        <w:rPr>
          <w:rFonts w:ascii="Arial" w:hAnsi="Arial" w:cs="Arial"/>
          <w:sz w:val="24"/>
          <w:szCs w:val="23"/>
        </w:rPr>
        <w:t xml:space="preserve">con destacar y fortalecer de manera integral y transversal, una cultura jurídica ambiental </w:t>
      </w:r>
      <w:r w:rsidR="00063276">
        <w:rPr>
          <w:rFonts w:ascii="Arial" w:hAnsi="Arial" w:cs="Arial"/>
          <w:sz w:val="24"/>
          <w:szCs w:val="23"/>
        </w:rPr>
        <w:t>afianzando</w:t>
      </w:r>
      <w:r w:rsidR="00063276" w:rsidRPr="00307BD4">
        <w:rPr>
          <w:rFonts w:ascii="Arial" w:hAnsi="Arial" w:cs="Arial"/>
          <w:sz w:val="24"/>
          <w:szCs w:val="23"/>
        </w:rPr>
        <w:t xml:space="preserve"> las dimensiones internacionales de las funciones universitarias.</w:t>
      </w:r>
      <w:r w:rsidR="00063276">
        <w:rPr>
          <w:rFonts w:ascii="Arial" w:hAnsi="Arial" w:cs="Arial"/>
          <w:sz w:val="24"/>
          <w:szCs w:val="23"/>
        </w:rPr>
        <w:t xml:space="preserve"> “</w:t>
      </w:r>
      <w:r w:rsidRPr="00307BD4">
        <w:rPr>
          <w:rFonts w:ascii="Arial" w:hAnsi="Arial" w:cs="Arial"/>
          <w:sz w:val="24"/>
          <w:szCs w:val="23"/>
        </w:rPr>
        <w:t>Con este tipo de actividades</w:t>
      </w:r>
      <w:r w:rsidR="00063276">
        <w:rPr>
          <w:rFonts w:ascii="Arial" w:hAnsi="Arial" w:cs="Arial"/>
          <w:sz w:val="24"/>
          <w:szCs w:val="23"/>
        </w:rPr>
        <w:t xml:space="preserve"> se dará</w:t>
      </w:r>
      <w:r w:rsidRPr="00307BD4">
        <w:rPr>
          <w:rFonts w:ascii="Arial" w:hAnsi="Arial" w:cs="Arial"/>
          <w:sz w:val="24"/>
          <w:szCs w:val="23"/>
        </w:rPr>
        <w:t xml:space="preserve"> un renovado impulso a las funciones universitarias en materia ambiental, al cumplir con varios de los objetivos de la agenda 2030</w:t>
      </w:r>
      <w:r w:rsidR="00063276">
        <w:rPr>
          <w:rFonts w:ascii="Arial" w:hAnsi="Arial" w:cs="Arial"/>
          <w:sz w:val="24"/>
          <w:szCs w:val="23"/>
        </w:rPr>
        <w:t>”, puntualizó el rector</w:t>
      </w:r>
      <w:r w:rsidRPr="00307BD4">
        <w:rPr>
          <w:rFonts w:ascii="Arial" w:hAnsi="Arial" w:cs="Arial"/>
          <w:sz w:val="24"/>
          <w:szCs w:val="23"/>
        </w:rPr>
        <w:t>.</w:t>
      </w:r>
    </w:p>
    <w:p w:rsidR="00307BD4" w:rsidRPr="00063276" w:rsidRDefault="00307BD4" w:rsidP="00873AEC">
      <w:pPr>
        <w:jc w:val="both"/>
        <w:rPr>
          <w:rFonts w:ascii="Arial" w:hAnsi="Arial" w:cs="Arial"/>
          <w:bCs/>
          <w:spacing w:val="-2"/>
          <w:sz w:val="16"/>
          <w:szCs w:val="16"/>
        </w:rPr>
      </w:pPr>
    </w:p>
    <w:p w:rsidR="0020462E" w:rsidRDefault="00307BD4" w:rsidP="00307BD4">
      <w:pPr>
        <w:autoSpaceDN/>
        <w:jc w:val="both"/>
        <w:rPr>
          <w:rFonts w:ascii="Arial" w:hAnsi="Arial" w:cs="Arial"/>
          <w:sz w:val="24"/>
          <w:szCs w:val="23"/>
        </w:rPr>
      </w:pPr>
      <w:r w:rsidRPr="00307BD4">
        <w:rPr>
          <w:rFonts w:ascii="Arial" w:hAnsi="Arial" w:cs="Arial"/>
          <w:sz w:val="24"/>
          <w:szCs w:val="23"/>
        </w:rPr>
        <w:t xml:space="preserve">La maestra Ana Edith Canales Murillo, directora de la Facultad de Derecho Mexicali, señaló </w:t>
      </w:r>
      <w:r w:rsidR="0020462E">
        <w:rPr>
          <w:rFonts w:ascii="Arial" w:hAnsi="Arial" w:cs="Arial"/>
          <w:sz w:val="24"/>
          <w:szCs w:val="23"/>
        </w:rPr>
        <w:t xml:space="preserve">que esta unidad académica se suma a la campaña digital </w:t>
      </w:r>
      <w:r w:rsidR="0020462E" w:rsidRPr="00307BD4">
        <w:rPr>
          <w:rFonts w:ascii="Arial" w:hAnsi="Arial" w:cs="Arial"/>
          <w:sz w:val="24"/>
          <w:szCs w:val="23"/>
        </w:rPr>
        <w:t>#water2me</w:t>
      </w:r>
      <w:r w:rsidR="0020462E">
        <w:rPr>
          <w:rFonts w:ascii="Arial" w:hAnsi="Arial" w:cs="Arial"/>
          <w:sz w:val="24"/>
          <w:szCs w:val="23"/>
        </w:rPr>
        <w:t xml:space="preserve"> lanzada por la </w:t>
      </w:r>
      <w:r w:rsidRPr="00307BD4">
        <w:rPr>
          <w:rFonts w:ascii="Arial" w:hAnsi="Arial" w:cs="Arial"/>
          <w:sz w:val="24"/>
          <w:szCs w:val="23"/>
        </w:rPr>
        <w:t>ONU</w:t>
      </w:r>
      <w:r w:rsidR="0020462E">
        <w:rPr>
          <w:rFonts w:ascii="Arial" w:hAnsi="Arial" w:cs="Arial"/>
          <w:sz w:val="24"/>
          <w:szCs w:val="23"/>
        </w:rPr>
        <w:t xml:space="preserve">, la cual tiene como objetivo </w:t>
      </w:r>
      <w:r w:rsidR="009B64F5">
        <w:rPr>
          <w:rFonts w:ascii="Arial" w:hAnsi="Arial" w:cs="Arial"/>
          <w:sz w:val="24"/>
          <w:szCs w:val="23"/>
        </w:rPr>
        <w:t xml:space="preserve">que cada persona piense en el </w:t>
      </w:r>
      <w:r w:rsidR="0020462E">
        <w:rPr>
          <w:rFonts w:ascii="Arial" w:hAnsi="Arial" w:cs="Arial"/>
          <w:sz w:val="24"/>
          <w:szCs w:val="23"/>
        </w:rPr>
        <w:t>valor</w:t>
      </w:r>
      <w:r w:rsidR="009B64F5">
        <w:rPr>
          <w:rFonts w:ascii="Arial" w:hAnsi="Arial" w:cs="Arial"/>
          <w:sz w:val="24"/>
          <w:szCs w:val="23"/>
        </w:rPr>
        <w:t xml:space="preserve"> d</w:t>
      </w:r>
      <w:r w:rsidR="0020462E">
        <w:rPr>
          <w:rFonts w:ascii="Arial" w:hAnsi="Arial" w:cs="Arial"/>
          <w:sz w:val="24"/>
          <w:szCs w:val="23"/>
        </w:rPr>
        <w:t xml:space="preserve">el agua, que significa este recurso para su </w:t>
      </w:r>
      <w:r w:rsidRPr="00307BD4">
        <w:rPr>
          <w:rFonts w:ascii="Arial" w:hAnsi="Arial" w:cs="Arial"/>
          <w:sz w:val="24"/>
          <w:szCs w:val="23"/>
        </w:rPr>
        <w:t>hogar, vida familiar, sustento, prácticas culturales, bienestar</w:t>
      </w:r>
      <w:r w:rsidR="0020462E">
        <w:rPr>
          <w:rFonts w:ascii="Arial" w:hAnsi="Arial" w:cs="Arial"/>
          <w:sz w:val="24"/>
          <w:szCs w:val="23"/>
        </w:rPr>
        <w:t xml:space="preserve"> y</w:t>
      </w:r>
      <w:r w:rsidRPr="00307BD4">
        <w:rPr>
          <w:rFonts w:ascii="Arial" w:hAnsi="Arial" w:cs="Arial"/>
          <w:sz w:val="24"/>
          <w:szCs w:val="23"/>
        </w:rPr>
        <w:t xml:space="preserve"> entorno local</w:t>
      </w:r>
      <w:r w:rsidR="0020462E">
        <w:rPr>
          <w:rFonts w:ascii="Arial" w:hAnsi="Arial" w:cs="Arial"/>
          <w:sz w:val="24"/>
          <w:szCs w:val="23"/>
        </w:rPr>
        <w:t>.</w:t>
      </w:r>
    </w:p>
    <w:p w:rsidR="00307BD4" w:rsidRPr="00307BD4" w:rsidRDefault="00307BD4" w:rsidP="00307BD4">
      <w:pPr>
        <w:autoSpaceDN/>
        <w:jc w:val="both"/>
        <w:rPr>
          <w:rFonts w:ascii="Arial" w:hAnsi="Arial" w:cs="Arial"/>
          <w:sz w:val="16"/>
          <w:szCs w:val="16"/>
        </w:rPr>
      </w:pPr>
    </w:p>
    <w:p w:rsidR="00307BD4" w:rsidRPr="00307BD4" w:rsidRDefault="0020462E" w:rsidP="00307BD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307BD4" w:rsidRPr="00307BD4">
        <w:rPr>
          <w:rFonts w:ascii="Arial" w:hAnsi="Arial" w:cs="Arial"/>
          <w:sz w:val="24"/>
          <w:szCs w:val="23"/>
        </w:rPr>
        <w:t xml:space="preserve">Este año se propuso que la UABC, a través de la Facultad de Derecho, realizara un ciclo de conferencias relativas al agua, sobre los grandes retos nacionales e internacionales que representa la materia, pero además, que todos los integrantes de la comunidad universitaria se sumen a la campaña digital de la ONU, publicando en redes sociales lo que significa el agua con los </w:t>
      </w:r>
      <w:r w:rsidR="00382E6E">
        <w:rPr>
          <w:rFonts w:ascii="Arial" w:hAnsi="Arial" w:cs="Arial"/>
          <w:sz w:val="24"/>
          <w:szCs w:val="23"/>
        </w:rPr>
        <w:t xml:space="preserve">hashtags: </w:t>
      </w:r>
      <w:r w:rsidR="00307BD4" w:rsidRPr="00307BD4">
        <w:rPr>
          <w:rFonts w:ascii="Arial" w:hAnsi="Arial" w:cs="Arial"/>
          <w:sz w:val="24"/>
          <w:szCs w:val="23"/>
        </w:rPr>
        <w:t>#water2me #</w:t>
      </w:r>
      <w:proofErr w:type="spellStart"/>
      <w:r w:rsidR="00307BD4" w:rsidRPr="00307BD4">
        <w:rPr>
          <w:rFonts w:ascii="Arial" w:hAnsi="Arial" w:cs="Arial"/>
          <w:sz w:val="24"/>
          <w:szCs w:val="23"/>
        </w:rPr>
        <w:t>worldw</w:t>
      </w:r>
      <w:r w:rsidR="00382E6E">
        <w:rPr>
          <w:rFonts w:ascii="Arial" w:hAnsi="Arial" w:cs="Arial"/>
          <w:sz w:val="24"/>
          <w:szCs w:val="23"/>
        </w:rPr>
        <w:t>aterday</w:t>
      </w:r>
      <w:proofErr w:type="spellEnd"/>
      <w:r w:rsidR="00382E6E">
        <w:rPr>
          <w:rFonts w:ascii="Arial" w:hAnsi="Arial" w:cs="Arial"/>
          <w:sz w:val="24"/>
          <w:szCs w:val="23"/>
        </w:rPr>
        <w:t xml:space="preserve"> #</w:t>
      </w:r>
      <w:proofErr w:type="spellStart"/>
      <w:r w:rsidR="00382E6E">
        <w:rPr>
          <w:rFonts w:ascii="Arial" w:hAnsi="Arial" w:cs="Arial"/>
          <w:sz w:val="24"/>
          <w:szCs w:val="23"/>
        </w:rPr>
        <w:t>uabc</w:t>
      </w:r>
      <w:proofErr w:type="spellEnd"/>
      <w:r w:rsidR="00382E6E">
        <w:rPr>
          <w:rFonts w:ascii="Arial" w:hAnsi="Arial" w:cs="Arial"/>
          <w:sz w:val="24"/>
          <w:szCs w:val="23"/>
        </w:rPr>
        <w:t xml:space="preserve"> #</w:t>
      </w:r>
      <w:proofErr w:type="spellStart"/>
      <w:r w:rsidR="00382E6E">
        <w:rPr>
          <w:rFonts w:ascii="Arial" w:hAnsi="Arial" w:cs="Arial"/>
          <w:sz w:val="24"/>
          <w:szCs w:val="23"/>
        </w:rPr>
        <w:t>derechodelagua</w:t>
      </w:r>
      <w:proofErr w:type="spellEnd"/>
      <w:r w:rsidR="00382E6E">
        <w:rPr>
          <w:rFonts w:ascii="Arial" w:hAnsi="Arial" w:cs="Arial"/>
          <w:sz w:val="24"/>
          <w:szCs w:val="23"/>
        </w:rPr>
        <w:t xml:space="preserve">. </w:t>
      </w:r>
      <w:r w:rsidR="00307BD4" w:rsidRPr="00307BD4">
        <w:rPr>
          <w:rFonts w:ascii="Arial" w:hAnsi="Arial" w:cs="Arial"/>
          <w:sz w:val="24"/>
          <w:szCs w:val="23"/>
        </w:rPr>
        <w:t>Así que invito a toda la comunidad universitaria a plasmar sus historias y pensamientos en sus redes sociales</w:t>
      </w:r>
      <w:r w:rsidR="00382E6E">
        <w:rPr>
          <w:rFonts w:ascii="Arial" w:hAnsi="Arial" w:cs="Arial"/>
          <w:sz w:val="24"/>
          <w:szCs w:val="23"/>
        </w:rPr>
        <w:t>” indicó la maestra Canales Murillo</w:t>
      </w:r>
      <w:r w:rsidR="00307BD4" w:rsidRPr="00307BD4">
        <w:rPr>
          <w:rFonts w:ascii="Arial" w:hAnsi="Arial" w:cs="Arial"/>
          <w:sz w:val="24"/>
          <w:szCs w:val="23"/>
        </w:rPr>
        <w:t>.</w:t>
      </w:r>
    </w:p>
    <w:p w:rsidR="00307BD4" w:rsidRPr="00307BD4" w:rsidRDefault="00307BD4" w:rsidP="00307BD4">
      <w:pPr>
        <w:autoSpaceDN/>
        <w:jc w:val="both"/>
        <w:rPr>
          <w:rFonts w:ascii="Arial" w:hAnsi="Arial" w:cs="Arial"/>
          <w:sz w:val="16"/>
          <w:szCs w:val="16"/>
        </w:rPr>
      </w:pPr>
    </w:p>
    <w:p w:rsidR="00307BD4" w:rsidRPr="00382E6E" w:rsidRDefault="000F0573" w:rsidP="00873AEC">
      <w:pPr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sz w:val="24"/>
          <w:szCs w:val="23"/>
        </w:rPr>
        <w:t>Primer</w:t>
      </w:r>
      <w:r w:rsidR="00382E6E" w:rsidRPr="00382E6E">
        <w:rPr>
          <w:rFonts w:ascii="Arial" w:hAnsi="Arial" w:cs="Arial"/>
          <w:b/>
          <w:sz w:val="24"/>
          <w:szCs w:val="23"/>
        </w:rPr>
        <w:t xml:space="preserve"> Encuentro Internacional por el Día Mundial del Agua 2021</w:t>
      </w:r>
    </w:p>
    <w:p w:rsidR="00012AB6" w:rsidRDefault="00307BD4" w:rsidP="00307BD4">
      <w:pPr>
        <w:autoSpaceDN/>
        <w:jc w:val="both"/>
        <w:rPr>
          <w:rFonts w:ascii="Arial" w:hAnsi="Arial" w:cs="Arial"/>
          <w:sz w:val="24"/>
          <w:szCs w:val="23"/>
        </w:rPr>
      </w:pPr>
      <w:r w:rsidRPr="00307BD4">
        <w:rPr>
          <w:rFonts w:ascii="Arial" w:hAnsi="Arial" w:cs="Arial"/>
          <w:sz w:val="24"/>
          <w:szCs w:val="23"/>
        </w:rPr>
        <w:t>Este evento enmarcado en el Día Mundial del Agua</w:t>
      </w:r>
      <w:r w:rsidR="00382E6E">
        <w:rPr>
          <w:rFonts w:ascii="Arial" w:hAnsi="Arial" w:cs="Arial"/>
          <w:sz w:val="24"/>
          <w:szCs w:val="23"/>
        </w:rPr>
        <w:t xml:space="preserve"> inició con la conferencia magistral impartida por el doctor David </w:t>
      </w:r>
      <w:proofErr w:type="spellStart"/>
      <w:r w:rsidR="00382E6E">
        <w:rPr>
          <w:rFonts w:ascii="Arial" w:hAnsi="Arial" w:cs="Arial"/>
          <w:sz w:val="24"/>
          <w:szCs w:val="23"/>
        </w:rPr>
        <w:t>Korenfeld</w:t>
      </w:r>
      <w:proofErr w:type="spellEnd"/>
      <w:r w:rsidR="00382E6E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382E6E">
        <w:rPr>
          <w:rFonts w:ascii="Arial" w:hAnsi="Arial" w:cs="Arial"/>
          <w:sz w:val="24"/>
          <w:szCs w:val="23"/>
        </w:rPr>
        <w:t>Federman</w:t>
      </w:r>
      <w:proofErr w:type="spellEnd"/>
      <w:r w:rsidR="00382E6E">
        <w:rPr>
          <w:rFonts w:ascii="Arial" w:hAnsi="Arial" w:cs="Arial"/>
          <w:sz w:val="24"/>
          <w:szCs w:val="23"/>
        </w:rPr>
        <w:t>, p</w:t>
      </w:r>
      <w:r w:rsidRPr="00307BD4">
        <w:rPr>
          <w:rFonts w:ascii="Arial" w:hAnsi="Arial" w:cs="Arial"/>
          <w:sz w:val="24"/>
          <w:szCs w:val="23"/>
        </w:rPr>
        <w:t>residente del Consejo Internacional de Investigación del Agua de la Universidad de Tel Aviv, Israel.</w:t>
      </w:r>
      <w:r w:rsidR="00382E6E">
        <w:rPr>
          <w:rFonts w:ascii="Arial" w:hAnsi="Arial" w:cs="Arial"/>
          <w:sz w:val="24"/>
          <w:szCs w:val="23"/>
        </w:rPr>
        <w:t xml:space="preserve"> En su ponencia “La crisis del agua”, resaltó </w:t>
      </w:r>
      <w:r w:rsidR="00DC222C">
        <w:rPr>
          <w:rFonts w:ascii="Arial" w:hAnsi="Arial" w:cs="Arial"/>
          <w:sz w:val="24"/>
          <w:szCs w:val="23"/>
        </w:rPr>
        <w:t xml:space="preserve">que este es un </w:t>
      </w:r>
      <w:r w:rsidR="00B95187">
        <w:rPr>
          <w:rFonts w:ascii="Arial" w:hAnsi="Arial" w:cs="Arial"/>
          <w:sz w:val="24"/>
          <w:szCs w:val="23"/>
        </w:rPr>
        <w:t xml:space="preserve">concepto con una gran diversidad de opiniones, ya que mientras algunos científicos afirman que está ocurriendo, otros señalan que no; hay quienes dicen que este es un fenómeno global, otros que esta </w:t>
      </w:r>
      <w:r w:rsidR="00012AB6">
        <w:rPr>
          <w:rFonts w:ascii="Arial" w:hAnsi="Arial" w:cs="Arial"/>
          <w:sz w:val="24"/>
          <w:szCs w:val="23"/>
        </w:rPr>
        <w:t>situación</w:t>
      </w:r>
      <w:r w:rsidR="00B95187">
        <w:rPr>
          <w:rFonts w:ascii="Arial" w:hAnsi="Arial" w:cs="Arial"/>
          <w:sz w:val="24"/>
          <w:szCs w:val="23"/>
        </w:rPr>
        <w:t xml:space="preserve"> nunca va a ocurrir</w:t>
      </w:r>
      <w:r w:rsidR="00985817">
        <w:rPr>
          <w:rFonts w:ascii="Arial" w:hAnsi="Arial" w:cs="Arial"/>
          <w:sz w:val="24"/>
          <w:szCs w:val="23"/>
        </w:rPr>
        <w:t xml:space="preserve">. </w:t>
      </w:r>
      <w:r w:rsidR="00012AB6">
        <w:rPr>
          <w:rFonts w:ascii="Arial" w:hAnsi="Arial" w:cs="Arial"/>
          <w:sz w:val="24"/>
          <w:szCs w:val="23"/>
        </w:rPr>
        <w:t xml:space="preserve">Explicó que esto se debe porque los análisis de la crisis del agua deben hacerse para cada país, según sus necesidades y </w:t>
      </w:r>
      <w:r w:rsidR="00402D9B">
        <w:rPr>
          <w:rFonts w:ascii="Arial" w:hAnsi="Arial" w:cs="Arial"/>
          <w:sz w:val="24"/>
          <w:szCs w:val="23"/>
        </w:rPr>
        <w:t>cuencas</w:t>
      </w:r>
      <w:r w:rsidR="00012AB6">
        <w:rPr>
          <w:rFonts w:ascii="Arial" w:hAnsi="Arial" w:cs="Arial"/>
          <w:sz w:val="24"/>
          <w:szCs w:val="23"/>
        </w:rPr>
        <w:t xml:space="preserve"> </w:t>
      </w:r>
      <w:r w:rsidR="00402D9B">
        <w:rPr>
          <w:rFonts w:ascii="Arial" w:hAnsi="Arial" w:cs="Arial"/>
          <w:sz w:val="24"/>
          <w:szCs w:val="23"/>
        </w:rPr>
        <w:t>hidrológicas</w:t>
      </w:r>
      <w:r w:rsidR="00012AB6">
        <w:rPr>
          <w:rFonts w:ascii="Arial" w:hAnsi="Arial" w:cs="Arial"/>
          <w:sz w:val="24"/>
          <w:szCs w:val="23"/>
        </w:rPr>
        <w:t>.</w:t>
      </w:r>
    </w:p>
    <w:p w:rsidR="00012AB6" w:rsidRDefault="00012AB6" w:rsidP="00307BD4">
      <w:pPr>
        <w:autoSpaceDN/>
        <w:jc w:val="both"/>
        <w:rPr>
          <w:rFonts w:ascii="Arial" w:hAnsi="Arial" w:cs="Arial"/>
          <w:sz w:val="24"/>
          <w:szCs w:val="23"/>
        </w:rPr>
      </w:pPr>
    </w:p>
    <w:p w:rsidR="00012AB6" w:rsidRDefault="00012AB6" w:rsidP="00307BD4">
      <w:pPr>
        <w:autoSpaceDN/>
        <w:jc w:val="both"/>
        <w:rPr>
          <w:rFonts w:ascii="Arial" w:hAnsi="Arial" w:cs="Arial"/>
          <w:sz w:val="24"/>
          <w:szCs w:val="23"/>
        </w:rPr>
      </w:pPr>
    </w:p>
    <w:p w:rsidR="00012AB6" w:rsidRDefault="00012AB6" w:rsidP="00307BD4">
      <w:pPr>
        <w:autoSpaceDN/>
        <w:jc w:val="both"/>
        <w:rPr>
          <w:rFonts w:ascii="Arial" w:hAnsi="Arial" w:cs="Arial"/>
          <w:sz w:val="24"/>
          <w:szCs w:val="23"/>
        </w:rPr>
      </w:pPr>
    </w:p>
    <w:p w:rsidR="00985817" w:rsidRDefault="00B95187" w:rsidP="00985817">
      <w:pPr>
        <w:autoSpaceDN/>
        <w:jc w:val="both"/>
        <w:rPr>
          <w:rFonts w:ascii="Arial" w:hAnsi="Arial" w:cs="Arial"/>
          <w:sz w:val="24"/>
          <w:szCs w:val="24"/>
        </w:rPr>
      </w:pPr>
      <w:r w:rsidRPr="00B95187">
        <w:rPr>
          <w:rFonts w:ascii="Arial" w:hAnsi="Arial" w:cs="Arial"/>
          <w:sz w:val="24"/>
          <w:szCs w:val="24"/>
          <w:bdr w:val="none" w:sz="0" w:space="0" w:color="auto" w:frame="1"/>
        </w:rPr>
        <w:t>Habló de la</w:t>
      </w:r>
      <w:r w:rsidRPr="00B95187">
        <w:rPr>
          <w:rFonts w:ascii="Arial" w:hAnsi="Arial" w:cs="Arial"/>
          <w:sz w:val="24"/>
          <w:szCs w:val="24"/>
        </w:rPr>
        <w:t> huella hídrica que es la cantidad de agua que necesita una persona para desarrollar sus actividades diarias y tiene dos componentes: el consumo directo</w:t>
      </w:r>
      <w:r w:rsidR="00985817">
        <w:rPr>
          <w:rFonts w:ascii="Arial" w:hAnsi="Arial" w:cs="Arial"/>
          <w:sz w:val="24"/>
          <w:szCs w:val="24"/>
        </w:rPr>
        <w:t xml:space="preserve"> </w:t>
      </w:r>
      <w:r w:rsidRPr="00B95187">
        <w:rPr>
          <w:rFonts w:ascii="Arial" w:hAnsi="Arial" w:cs="Arial"/>
          <w:sz w:val="24"/>
          <w:szCs w:val="24"/>
        </w:rPr>
        <w:t>y el consumo indirecto</w:t>
      </w:r>
      <w:r w:rsidR="000F0573">
        <w:rPr>
          <w:rFonts w:ascii="Arial" w:hAnsi="Arial" w:cs="Arial"/>
          <w:sz w:val="24"/>
          <w:szCs w:val="24"/>
        </w:rPr>
        <w:t xml:space="preserve"> (</w:t>
      </w:r>
      <w:r w:rsidRPr="00B95187">
        <w:rPr>
          <w:rFonts w:ascii="Arial" w:hAnsi="Arial" w:cs="Arial"/>
          <w:sz w:val="24"/>
          <w:szCs w:val="24"/>
        </w:rPr>
        <w:t xml:space="preserve">que </w:t>
      </w:r>
      <w:r w:rsidR="000F0573">
        <w:rPr>
          <w:rFonts w:ascii="Arial" w:hAnsi="Arial" w:cs="Arial"/>
          <w:sz w:val="24"/>
          <w:szCs w:val="24"/>
        </w:rPr>
        <w:t>se refiere al</w:t>
      </w:r>
      <w:r w:rsidRPr="00B95187">
        <w:rPr>
          <w:rFonts w:ascii="Arial" w:hAnsi="Arial" w:cs="Arial"/>
          <w:sz w:val="24"/>
          <w:szCs w:val="24"/>
        </w:rPr>
        <w:t xml:space="preserve"> agua que se utiliza </w:t>
      </w:r>
      <w:r w:rsidR="00985817">
        <w:rPr>
          <w:rFonts w:ascii="Arial" w:hAnsi="Arial" w:cs="Arial"/>
          <w:sz w:val="24"/>
          <w:szCs w:val="24"/>
        </w:rPr>
        <w:t xml:space="preserve">en la producción de </w:t>
      </w:r>
      <w:r w:rsidRPr="00B95187">
        <w:rPr>
          <w:rFonts w:ascii="Arial" w:hAnsi="Arial" w:cs="Arial"/>
          <w:sz w:val="24"/>
          <w:szCs w:val="24"/>
        </w:rPr>
        <w:t>bienes y servicios</w:t>
      </w:r>
      <w:r w:rsidR="000F0573">
        <w:rPr>
          <w:rFonts w:ascii="Arial" w:hAnsi="Arial" w:cs="Arial"/>
          <w:sz w:val="24"/>
          <w:szCs w:val="24"/>
        </w:rPr>
        <w:t>)</w:t>
      </w:r>
      <w:r w:rsidRPr="00B95187">
        <w:rPr>
          <w:rFonts w:ascii="Arial" w:hAnsi="Arial" w:cs="Arial"/>
          <w:sz w:val="24"/>
          <w:szCs w:val="24"/>
        </w:rPr>
        <w:t>. </w:t>
      </w:r>
    </w:p>
    <w:p w:rsidR="00985817" w:rsidRPr="00985817" w:rsidRDefault="00985817" w:rsidP="00985817">
      <w:pPr>
        <w:autoSpaceDN/>
        <w:jc w:val="both"/>
        <w:rPr>
          <w:rFonts w:ascii="Arial" w:hAnsi="Arial" w:cs="Arial"/>
          <w:sz w:val="16"/>
          <w:szCs w:val="16"/>
        </w:rPr>
      </w:pPr>
    </w:p>
    <w:p w:rsidR="00B95187" w:rsidRDefault="00985817" w:rsidP="0098581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agua </w:t>
      </w:r>
      <w:r w:rsidR="00B95187" w:rsidRPr="00B95187">
        <w:rPr>
          <w:rFonts w:ascii="Arial" w:hAnsi="Arial" w:cs="Arial"/>
          <w:sz w:val="24"/>
          <w:szCs w:val="24"/>
        </w:rPr>
        <w:t>es un recurso escaso y limitado</w:t>
      </w:r>
      <w:r w:rsidR="00242654">
        <w:rPr>
          <w:rFonts w:ascii="Arial" w:hAnsi="Arial" w:cs="Arial"/>
          <w:sz w:val="24"/>
          <w:szCs w:val="24"/>
        </w:rPr>
        <w:t>;</w:t>
      </w:r>
      <w:r w:rsidR="00B95187" w:rsidRPr="00B95187">
        <w:rPr>
          <w:rFonts w:ascii="Arial" w:hAnsi="Arial" w:cs="Arial"/>
          <w:sz w:val="24"/>
          <w:szCs w:val="24"/>
        </w:rPr>
        <w:t xml:space="preserve"> de toda el agua que existe en el planeta, </w:t>
      </w:r>
      <w:r w:rsidR="00847909">
        <w:rPr>
          <w:rFonts w:ascii="Arial" w:hAnsi="Arial" w:cs="Arial"/>
          <w:sz w:val="24"/>
          <w:szCs w:val="24"/>
        </w:rPr>
        <w:t xml:space="preserve">aproximadamente </w:t>
      </w:r>
      <w:r w:rsidR="00B95187" w:rsidRPr="00B95187">
        <w:rPr>
          <w:rFonts w:ascii="Arial" w:hAnsi="Arial" w:cs="Arial"/>
          <w:sz w:val="24"/>
          <w:szCs w:val="24"/>
        </w:rPr>
        <w:t xml:space="preserve">el 97.5 % es agua salada </w:t>
      </w:r>
      <w:r w:rsidR="00847909">
        <w:rPr>
          <w:rFonts w:ascii="Arial" w:hAnsi="Arial" w:cs="Arial"/>
          <w:sz w:val="24"/>
          <w:szCs w:val="24"/>
        </w:rPr>
        <w:t>y</w:t>
      </w:r>
      <w:r w:rsidR="00B95187" w:rsidRPr="00B95187">
        <w:rPr>
          <w:rFonts w:ascii="Arial" w:hAnsi="Arial" w:cs="Arial"/>
          <w:sz w:val="24"/>
          <w:szCs w:val="24"/>
        </w:rPr>
        <w:t xml:space="preserve"> tan solo el 2.5</w:t>
      </w:r>
      <w:r w:rsidR="00847909">
        <w:rPr>
          <w:rFonts w:ascii="Arial" w:hAnsi="Arial" w:cs="Arial"/>
          <w:sz w:val="24"/>
          <w:szCs w:val="24"/>
        </w:rPr>
        <w:t xml:space="preserve"> %</w:t>
      </w:r>
      <w:r w:rsidR="00B95187" w:rsidRPr="00B95187">
        <w:rPr>
          <w:rFonts w:ascii="Arial" w:hAnsi="Arial" w:cs="Arial"/>
          <w:sz w:val="24"/>
          <w:szCs w:val="24"/>
        </w:rPr>
        <w:t xml:space="preserve"> es agua dulce</w:t>
      </w:r>
      <w:r w:rsidR="00847909">
        <w:rPr>
          <w:rFonts w:ascii="Arial" w:hAnsi="Arial" w:cs="Arial"/>
          <w:sz w:val="24"/>
          <w:szCs w:val="24"/>
        </w:rPr>
        <w:t>, p</w:t>
      </w:r>
      <w:r w:rsidR="00B95187" w:rsidRPr="00B95187">
        <w:rPr>
          <w:rFonts w:ascii="Arial" w:hAnsi="Arial" w:cs="Arial"/>
          <w:sz w:val="24"/>
          <w:szCs w:val="24"/>
        </w:rPr>
        <w:t>ero la mayor parte de ella se encuentra congelada en los polos</w:t>
      </w:r>
      <w:r w:rsidR="00847909">
        <w:rPr>
          <w:rFonts w:ascii="Arial" w:hAnsi="Arial" w:cs="Arial"/>
          <w:sz w:val="24"/>
          <w:szCs w:val="24"/>
        </w:rPr>
        <w:t xml:space="preserve">, lo que </w:t>
      </w:r>
      <w:r w:rsidR="00B95187" w:rsidRPr="00B95187">
        <w:rPr>
          <w:rFonts w:ascii="Arial" w:hAnsi="Arial" w:cs="Arial"/>
          <w:sz w:val="24"/>
          <w:szCs w:val="24"/>
        </w:rPr>
        <w:t>significa que menos del 1</w:t>
      </w:r>
      <w:r w:rsidR="00847909">
        <w:rPr>
          <w:rFonts w:ascii="Arial" w:hAnsi="Arial" w:cs="Arial"/>
          <w:sz w:val="24"/>
          <w:szCs w:val="24"/>
        </w:rPr>
        <w:t xml:space="preserve"> </w:t>
      </w:r>
      <w:r w:rsidR="00B95187" w:rsidRPr="00B95187">
        <w:rPr>
          <w:rFonts w:ascii="Arial" w:hAnsi="Arial" w:cs="Arial"/>
          <w:sz w:val="24"/>
          <w:szCs w:val="24"/>
        </w:rPr>
        <w:t>% del agua del planeta es con lo que se cuenta para satisfacer las demandas actuales de más de 7 mil 300 millones de personas</w:t>
      </w:r>
      <w:r w:rsidR="00242654">
        <w:rPr>
          <w:rFonts w:ascii="Arial" w:hAnsi="Arial" w:cs="Arial"/>
          <w:sz w:val="24"/>
          <w:szCs w:val="24"/>
        </w:rPr>
        <w:t>, de las cuales, 1,500 millones</w:t>
      </w:r>
      <w:r w:rsidR="00B95187" w:rsidRPr="00B95187">
        <w:rPr>
          <w:rFonts w:ascii="Arial" w:hAnsi="Arial" w:cs="Arial"/>
          <w:sz w:val="24"/>
          <w:szCs w:val="24"/>
        </w:rPr>
        <w:t>, se abastecen de agua</w:t>
      </w:r>
      <w:r w:rsidR="00847909">
        <w:rPr>
          <w:rFonts w:ascii="Arial" w:hAnsi="Arial" w:cs="Arial"/>
          <w:sz w:val="24"/>
          <w:szCs w:val="24"/>
        </w:rPr>
        <w:t>s subterrá</w:t>
      </w:r>
      <w:r w:rsidR="00B95187" w:rsidRPr="00B95187">
        <w:rPr>
          <w:rFonts w:ascii="Arial" w:hAnsi="Arial" w:cs="Arial"/>
          <w:sz w:val="24"/>
          <w:szCs w:val="24"/>
        </w:rPr>
        <w:t>nea</w:t>
      </w:r>
      <w:r w:rsidR="00847909">
        <w:rPr>
          <w:rFonts w:ascii="Arial" w:hAnsi="Arial" w:cs="Arial"/>
          <w:sz w:val="24"/>
          <w:szCs w:val="24"/>
        </w:rPr>
        <w:t>s</w:t>
      </w:r>
      <w:r w:rsidR="00B95187" w:rsidRPr="00B95187">
        <w:rPr>
          <w:rFonts w:ascii="Arial" w:hAnsi="Arial" w:cs="Arial"/>
          <w:sz w:val="24"/>
          <w:szCs w:val="24"/>
        </w:rPr>
        <w:t xml:space="preserve"> y el resto del agua superficial, que es la que se toma de los río</w:t>
      </w:r>
      <w:r w:rsidR="00847909">
        <w:rPr>
          <w:rFonts w:ascii="Arial" w:hAnsi="Arial" w:cs="Arial"/>
          <w:sz w:val="24"/>
          <w:szCs w:val="24"/>
        </w:rPr>
        <w:t>s</w:t>
      </w:r>
      <w:r w:rsidR="00B95187" w:rsidRPr="00B95187">
        <w:rPr>
          <w:rFonts w:ascii="Arial" w:hAnsi="Arial" w:cs="Arial"/>
          <w:sz w:val="24"/>
          <w:szCs w:val="24"/>
        </w:rPr>
        <w:t xml:space="preserve">, lagunas y ahora a </w:t>
      </w:r>
      <w:r w:rsidR="0034242F" w:rsidRPr="00B95187">
        <w:rPr>
          <w:rFonts w:ascii="Arial" w:hAnsi="Arial" w:cs="Arial"/>
          <w:sz w:val="24"/>
          <w:szCs w:val="24"/>
        </w:rPr>
        <w:t>tr</w:t>
      </w:r>
      <w:r w:rsidR="0034242F">
        <w:rPr>
          <w:rFonts w:ascii="Arial" w:hAnsi="Arial" w:cs="Arial"/>
          <w:sz w:val="24"/>
          <w:szCs w:val="24"/>
        </w:rPr>
        <w:t>a</w:t>
      </w:r>
      <w:r w:rsidR="0034242F" w:rsidRPr="00B95187">
        <w:rPr>
          <w:rFonts w:ascii="Arial" w:hAnsi="Arial" w:cs="Arial"/>
          <w:sz w:val="24"/>
          <w:szCs w:val="24"/>
        </w:rPr>
        <w:t>vés</w:t>
      </w:r>
      <w:r w:rsidR="00B95187" w:rsidRPr="00B95187">
        <w:rPr>
          <w:rFonts w:ascii="Arial" w:hAnsi="Arial" w:cs="Arial"/>
          <w:sz w:val="24"/>
          <w:szCs w:val="24"/>
        </w:rPr>
        <w:t xml:space="preserve"> de procesos de </w:t>
      </w:r>
      <w:proofErr w:type="spellStart"/>
      <w:r w:rsidR="00B95187" w:rsidRPr="00B95187">
        <w:rPr>
          <w:rFonts w:ascii="Arial" w:hAnsi="Arial" w:cs="Arial"/>
          <w:sz w:val="24"/>
          <w:szCs w:val="24"/>
        </w:rPr>
        <w:t>desanilización</w:t>
      </w:r>
      <w:proofErr w:type="spellEnd"/>
      <w:r w:rsidR="00B95187" w:rsidRPr="00B95187">
        <w:rPr>
          <w:rFonts w:ascii="Arial" w:hAnsi="Arial" w:cs="Arial"/>
          <w:sz w:val="24"/>
          <w:szCs w:val="24"/>
        </w:rPr>
        <w:t>.</w:t>
      </w:r>
      <w:r w:rsidR="00847909">
        <w:rPr>
          <w:rFonts w:ascii="Arial" w:hAnsi="Arial" w:cs="Arial"/>
          <w:sz w:val="24"/>
          <w:szCs w:val="24"/>
        </w:rPr>
        <w:t xml:space="preserve"> “</w:t>
      </w:r>
      <w:r w:rsidR="00B95187" w:rsidRPr="00B95187">
        <w:rPr>
          <w:rFonts w:ascii="Arial" w:hAnsi="Arial" w:cs="Arial"/>
          <w:sz w:val="24"/>
          <w:szCs w:val="24"/>
        </w:rPr>
        <w:t>El uso doméstico representa</w:t>
      </w:r>
      <w:r w:rsidR="00847909">
        <w:rPr>
          <w:rFonts w:ascii="Arial" w:hAnsi="Arial" w:cs="Arial"/>
          <w:sz w:val="24"/>
          <w:szCs w:val="24"/>
        </w:rPr>
        <w:t xml:space="preserve"> </w:t>
      </w:r>
      <w:r w:rsidR="00847909" w:rsidRPr="00B95187">
        <w:rPr>
          <w:rFonts w:ascii="Arial" w:hAnsi="Arial" w:cs="Arial"/>
          <w:sz w:val="24"/>
          <w:szCs w:val="24"/>
        </w:rPr>
        <w:t>solo</w:t>
      </w:r>
      <w:r w:rsidR="00B95187" w:rsidRPr="00B95187">
        <w:rPr>
          <w:rFonts w:ascii="Arial" w:hAnsi="Arial" w:cs="Arial"/>
          <w:sz w:val="24"/>
          <w:szCs w:val="24"/>
        </w:rPr>
        <w:t xml:space="preserve"> el 8 % de toda el agua disponible, el 70 % es para generar aliment</w:t>
      </w:r>
      <w:r w:rsidR="00847909">
        <w:rPr>
          <w:rFonts w:ascii="Arial" w:hAnsi="Arial" w:cs="Arial"/>
          <w:sz w:val="24"/>
          <w:szCs w:val="24"/>
        </w:rPr>
        <w:t>os y en países que no tienen tanta tecnología</w:t>
      </w:r>
      <w:r w:rsidR="00B95187" w:rsidRPr="00B95187">
        <w:rPr>
          <w:rFonts w:ascii="Arial" w:hAnsi="Arial" w:cs="Arial"/>
          <w:sz w:val="24"/>
          <w:szCs w:val="24"/>
        </w:rPr>
        <w:t>, podemos llegar hasta 80 o 85 %</w:t>
      </w:r>
      <w:r w:rsidR="00847909">
        <w:rPr>
          <w:rFonts w:ascii="Arial" w:hAnsi="Arial" w:cs="Arial"/>
          <w:sz w:val="24"/>
          <w:szCs w:val="24"/>
        </w:rPr>
        <w:t>”, mencionó</w:t>
      </w:r>
      <w:r w:rsidR="00B95187" w:rsidRPr="00B95187">
        <w:rPr>
          <w:rFonts w:ascii="Arial" w:hAnsi="Arial" w:cs="Arial"/>
          <w:sz w:val="24"/>
          <w:szCs w:val="24"/>
        </w:rPr>
        <w:t>.</w:t>
      </w:r>
    </w:p>
    <w:p w:rsidR="000E2BFB" w:rsidRPr="004A48AA" w:rsidRDefault="000E2BFB" w:rsidP="00985817">
      <w:pPr>
        <w:autoSpaceDN/>
        <w:jc w:val="both"/>
        <w:rPr>
          <w:rFonts w:ascii="Arial" w:hAnsi="Arial" w:cs="Arial"/>
          <w:sz w:val="16"/>
          <w:szCs w:val="16"/>
        </w:rPr>
      </w:pPr>
    </w:p>
    <w:p w:rsidR="00B54C2C" w:rsidRDefault="000E2BFB" w:rsidP="000E2BFB">
      <w:pPr>
        <w:autoSpaceDN/>
        <w:jc w:val="both"/>
        <w:rPr>
          <w:rFonts w:ascii="Arial" w:hAnsi="Arial" w:cs="Arial"/>
          <w:sz w:val="24"/>
          <w:szCs w:val="23"/>
        </w:rPr>
      </w:pPr>
      <w:r w:rsidRPr="000E2BFB">
        <w:rPr>
          <w:rFonts w:ascii="Arial" w:hAnsi="Arial" w:cs="Arial"/>
          <w:sz w:val="24"/>
          <w:szCs w:val="23"/>
        </w:rPr>
        <w:t>Según estudios de la ONU, el mundo enfrenta bancarrota de agua debido a la urbanización, la actividad económica no sustentable y el calentamiento de las aguas oceánicas</w:t>
      </w:r>
      <w:r w:rsidR="004A48AA">
        <w:rPr>
          <w:rFonts w:ascii="Arial" w:hAnsi="Arial" w:cs="Arial"/>
          <w:sz w:val="24"/>
          <w:szCs w:val="23"/>
        </w:rPr>
        <w:t>, po</w:t>
      </w:r>
      <w:r w:rsidRPr="000E2BFB">
        <w:rPr>
          <w:rFonts w:ascii="Arial" w:hAnsi="Arial" w:cs="Arial"/>
          <w:sz w:val="24"/>
          <w:szCs w:val="23"/>
        </w:rPr>
        <w:t>r ello se debe comparar la cantidad de agua disponible con la cantidad que se requiere utilizar. </w:t>
      </w:r>
    </w:p>
    <w:p w:rsidR="00B54C2C" w:rsidRPr="00B54C2C" w:rsidRDefault="00B54C2C" w:rsidP="000E2BFB">
      <w:pPr>
        <w:autoSpaceDN/>
        <w:jc w:val="both"/>
        <w:rPr>
          <w:rFonts w:ascii="Arial" w:hAnsi="Arial" w:cs="Arial"/>
          <w:sz w:val="16"/>
          <w:szCs w:val="16"/>
        </w:rPr>
      </w:pPr>
    </w:p>
    <w:p w:rsidR="000E2BFB" w:rsidRPr="000E2BFB" w:rsidRDefault="00B54C2C" w:rsidP="000E2BFB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“E</w:t>
      </w:r>
      <w:r w:rsidR="000E2BFB" w:rsidRPr="000E2BFB">
        <w:rPr>
          <w:rFonts w:ascii="Arial" w:hAnsi="Arial" w:cs="Arial"/>
          <w:sz w:val="24"/>
          <w:szCs w:val="23"/>
        </w:rPr>
        <w:t xml:space="preserve">xisten regiones en el mundo que no son deficitarias, por eso cada cuenca hidrológica  debe de buscar </w:t>
      </w:r>
      <w:r>
        <w:rPr>
          <w:rFonts w:ascii="Arial" w:hAnsi="Arial" w:cs="Arial"/>
          <w:sz w:val="24"/>
          <w:szCs w:val="23"/>
        </w:rPr>
        <w:t>la</w:t>
      </w:r>
      <w:r w:rsidR="000E2BFB" w:rsidRPr="000E2BFB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0E2BFB" w:rsidRPr="000E2BFB">
        <w:rPr>
          <w:rFonts w:ascii="Arial" w:hAnsi="Arial" w:cs="Arial"/>
          <w:sz w:val="24"/>
          <w:szCs w:val="23"/>
        </w:rPr>
        <w:t>autolegislación</w:t>
      </w:r>
      <w:proofErr w:type="spellEnd"/>
      <w:r>
        <w:rPr>
          <w:rFonts w:ascii="Arial" w:hAnsi="Arial" w:cs="Arial"/>
          <w:sz w:val="24"/>
          <w:szCs w:val="23"/>
        </w:rPr>
        <w:t xml:space="preserve"> y</w:t>
      </w:r>
      <w:r w:rsidR="000E2BFB" w:rsidRPr="000E2BFB">
        <w:rPr>
          <w:rFonts w:ascii="Arial" w:hAnsi="Arial" w:cs="Arial"/>
          <w:sz w:val="24"/>
          <w:szCs w:val="23"/>
        </w:rPr>
        <w:t xml:space="preserve"> autodeterminación</w:t>
      </w:r>
      <w:r>
        <w:rPr>
          <w:rFonts w:ascii="Arial" w:hAnsi="Arial" w:cs="Arial"/>
          <w:sz w:val="24"/>
          <w:szCs w:val="23"/>
        </w:rPr>
        <w:t xml:space="preserve">, así como </w:t>
      </w:r>
      <w:r w:rsidR="000E2BFB" w:rsidRPr="000E2BFB">
        <w:rPr>
          <w:rFonts w:ascii="Arial" w:hAnsi="Arial" w:cs="Arial"/>
          <w:sz w:val="24"/>
          <w:szCs w:val="23"/>
        </w:rPr>
        <w:t>mecanismos que le generen la posibilidad de mantenerla en n</w:t>
      </w:r>
      <w:r>
        <w:rPr>
          <w:rFonts w:ascii="Arial" w:hAnsi="Arial" w:cs="Arial"/>
          <w:sz w:val="24"/>
          <w:szCs w:val="23"/>
        </w:rPr>
        <w:t xml:space="preserve">úmeros </w:t>
      </w:r>
      <w:r w:rsidR="000E2BFB" w:rsidRPr="000E2BFB">
        <w:rPr>
          <w:rFonts w:ascii="Arial" w:hAnsi="Arial" w:cs="Arial"/>
          <w:sz w:val="24"/>
          <w:szCs w:val="23"/>
        </w:rPr>
        <w:t>positivos</w:t>
      </w:r>
      <w:r>
        <w:rPr>
          <w:rFonts w:ascii="Arial" w:hAnsi="Arial" w:cs="Arial"/>
          <w:sz w:val="24"/>
          <w:szCs w:val="23"/>
        </w:rPr>
        <w:t>. E</w:t>
      </w:r>
      <w:r w:rsidR="000E2BFB" w:rsidRPr="000E2BFB">
        <w:rPr>
          <w:rFonts w:ascii="Arial" w:hAnsi="Arial" w:cs="Arial"/>
          <w:sz w:val="24"/>
          <w:szCs w:val="23"/>
        </w:rPr>
        <w:t>l tema es qué hacer en lugares y países donde por la gran necesidad de prestar servicios de agua potable, requieren transportar agua de una cuenca a otra</w:t>
      </w:r>
      <w:r>
        <w:rPr>
          <w:rFonts w:ascii="Arial" w:hAnsi="Arial" w:cs="Arial"/>
          <w:sz w:val="24"/>
          <w:szCs w:val="23"/>
        </w:rPr>
        <w:t xml:space="preserve">” destacó el doctor </w:t>
      </w:r>
      <w:proofErr w:type="spellStart"/>
      <w:r>
        <w:rPr>
          <w:rFonts w:ascii="Arial" w:hAnsi="Arial" w:cs="Arial"/>
          <w:sz w:val="24"/>
          <w:szCs w:val="23"/>
        </w:rPr>
        <w:t>Korenfeld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Federman</w:t>
      </w:r>
      <w:proofErr w:type="spellEnd"/>
      <w:r w:rsidR="000E2BFB" w:rsidRPr="000E2BFB">
        <w:rPr>
          <w:rFonts w:ascii="Arial" w:hAnsi="Arial" w:cs="Arial"/>
          <w:sz w:val="24"/>
          <w:szCs w:val="23"/>
        </w:rPr>
        <w:t>. </w:t>
      </w:r>
    </w:p>
    <w:p w:rsidR="00382E6E" w:rsidRPr="004A48AA" w:rsidRDefault="00382E6E" w:rsidP="00307BD4">
      <w:pPr>
        <w:autoSpaceDN/>
        <w:jc w:val="both"/>
        <w:rPr>
          <w:rFonts w:ascii="Arial" w:hAnsi="Arial" w:cs="Arial"/>
          <w:sz w:val="16"/>
          <w:szCs w:val="16"/>
        </w:rPr>
      </w:pPr>
    </w:p>
    <w:p w:rsidR="00382E6E" w:rsidRDefault="00382E6E" w:rsidP="00307BD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Este día también se llevó a cabo el panel de discusión: “La Ley de Aguas Nacionales y los proyectos de Nueva Ley. ¿Hacia dónde debemos transitar?, en el cual participaron expertos </w:t>
      </w:r>
      <w:r w:rsidR="0076167C">
        <w:rPr>
          <w:rFonts w:ascii="Arial" w:hAnsi="Arial" w:cs="Arial"/>
          <w:sz w:val="24"/>
          <w:szCs w:val="23"/>
        </w:rPr>
        <w:t xml:space="preserve">nacionales e </w:t>
      </w:r>
      <w:r>
        <w:rPr>
          <w:rFonts w:ascii="Arial" w:hAnsi="Arial" w:cs="Arial"/>
          <w:sz w:val="24"/>
          <w:szCs w:val="23"/>
        </w:rPr>
        <w:t xml:space="preserve">internacionales en </w:t>
      </w:r>
      <w:r w:rsidR="0076167C">
        <w:rPr>
          <w:rFonts w:ascii="Arial" w:hAnsi="Arial" w:cs="Arial"/>
          <w:sz w:val="24"/>
          <w:szCs w:val="23"/>
        </w:rPr>
        <w:t>el tema.</w:t>
      </w:r>
    </w:p>
    <w:p w:rsidR="0076167C" w:rsidRPr="00EA5590" w:rsidRDefault="0076167C" w:rsidP="00307BD4">
      <w:pPr>
        <w:autoSpaceDN/>
        <w:jc w:val="both"/>
        <w:rPr>
          <w:rFonts w:ascii="Arial" w:hAnsi="Arial" w:cs="Arial"/>
          <w:sz w:val="16"/>
          <w:szCs w:val="16"/>
        </w:rPr>
      </w:pPr>
    </w:p>
    <w:p w:rsidR="00382E6E" w:rsidRPr="00A04CC6" w:rsidRDefault="00A04CC6" w:rsidP="00307BD4">
      <w:pPr>
        <w:autoSpaceDN/>
        <w:jc w:val="both"/>
        <w:rPr>
          <w:rFonts w:ascii="Arial" w:hAnsi="Arial" w:cs="Arial"/>
          <w:b/>
          <w:sz w:val="24"/>
          <w:szCs w:val="23"/>
        </w:rPr>
      </w:pPr>
      <w:r w:rsidRPr="00A04CC6">
        <w:rPr>
          <w:rFonts w:ascii="Arial" w:hAnsi="Arial" w:cs="Arial"/>
          <w:b/>
          <w:sz w:val="24"/>
          <w:szCs w:val="23"/>
        </w:rPr>
        <w:t>Actividades 23 y 24 de marzo</w:t>
      </w:r>
    </w:p>
    <w:p w:rsidR="00382E6E" w:rsidRDefault="00382E6E" w:rsidP="00382E6E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Las actividades de</w:t>
      </w:r>
      <w:r w:rsidR="00A04CC6">
        <w:rPr>
          <w:rFonts w:ascii="Arial" w:hAnsi="Arial" w:cs="Arial"/>
          <w:sz w:val="24"/>
          <w:szCs w:val="23"/>
        </w:rPr>
        <w:t xml:space="preserve">l martes 23 de marzo en </w:t>
      </w:r>
      <w:r w:rsidRPr="00382E6E">
        <w:rPr>
          <w:rFonts w:ascii="Arial" w:hAnsi="Arial" w:cs="Arial"/>
          <w:sz w:val="24"/>
          <w:szCs w:val="23"/>
        </w:rPr>
        <w:t xml:space="preserve">el </w:t>
      </w:r>
      <w:r w:rsidR="00242654">
        <w:rPr>
          <w:rFonts w:ascii="Arial" w:hAnsi="Arial" w:cs="Arial"/>
          <w:sz w:val="24"/>
          <w:szCs w:val="23"/>
        </w:rPr>
        <w:t>Primer</w:t>
      </w:r>
      <w:r w:rsidRPr="00382E6E">
        <w:rPr>
          <w:rFonts w:ascii="Arial" w:hAnsi="Arial" w:cs="Arial"/>
          <w:sz w:val="24"/>
          <w:szCs w:val="23"/>
        </w:rPr>
        <w:t xml:space="preserve"> Encuentro Internacional por el Día Mundial del Agua 2021</w:t>
      </w:r>
      <w:r>
        <w:rPr>
          <w:rFonts w:ascii="Arial" w:hAnsi="Arial" w:cs="Arial"/>
          <w:sz w:val="24"/>
          <w:szCs w:val="23"/>
        </w:rPr>
        <w:t xml:space="preserve">, comenzarán a las 10:00 h con la conferencia “El agua en el Derecho Agrario”, impartida por el </w:t>
      </w:r>
      <w:r w:rsidR="00A04CC6">
        <w:rPr>
          <w:rFonts w:ascii="Arial" w:hAnsi="Arial" w:cs="Arial"/>
          <w:sz w:val="24"/>
          <w:szCs w:val="23"/>
        </w:rPr>
        <w:t>licenciado</w:t>
      </w:r>
      <w:r>
        <w:rPr>
          <w:rFonts w:ascii="Arial" w:hAnsi="Arial" w:cs="Arial"/>
          <w:sz w:val="24"/>
          <w:szCs w:val="23"/>
        </w:rPr>
        <w:t xml:space="preserve"> Rafael Hernández Gómez</w:t>
      </w:r>
      <w:r w:rsidR="00A04CC6">
        <w:rPr>
          <w:rFonts w:ascii="Arial" w:hAnsi="Arial" w:cs="Arial"/>
          <w:sz w:val="24"/>
          <w:szCs w:val="23"/>
        </w:rPr>
        <w:t>, magistrado titular del Tribunal Unitario Agrario Distrito 02; a las 11:00 h se presentará el doctor Miguel Villaseñor Mejía, investigador de la Universidad Complutense de Madrid, España con la conferencia “El agua en el Derecho Europeo”</w:t>
      </w:r>
      <w:r w:rsidR="004C0131">
        <w:rPr>
          <w:rFonts w:ascii="Arial" w:hAnsi="Arial" w:cs="Arial"/>
          <w:sz w:val="24"/>
          <w:szCs w:val="23"/>
        </w:rPr>
        <w:t>; a las 17:00 h</w:t>
      </w:r>
      <w:r w:rsidR="00A04CC6">
        <w:rPr>
          <w:rFonts w:ascii="Arial" w:hAnsi="Arial" w:cs="Arial"/>
          <w:sz w:val="24"/>
          <w:szCs w:val="23"/>
        </w:rPr>
        <w:t xml:space="preserve"> </w:t>
      </w:r>
      <w:r w:rsidR="004C0131">
        <w:rPr>
          <w:rFonts w:ascii="Arial" w:hAnsi="Arial" w:cs="Arial"/>
          <w:sz w:val="24"/>
          <w:szCs w:val="23"/>
        </w:rPr>
        <w:t>se tendrá la conferencia “Prolegómenos del Derecho del Agua” con el maestro David Alejandro Pérez Carreón, consultor privado en materia de aguas nacionales; y finalizarán actividades a las 18:00 h con la conferencia “Registro público de derechos del agua: retos y oportunidades” con el maestro Gerardo Reyes Juárez, consultor privado en materia de Derecho Registral en materia de aguas nacionales.</w:t>
      </w:r>
    </w:p>
    <w:p w:rsidR="004C0131" w:rsidRPr="00EA5590" w:rsidRDefault="004C0131" w:rsidP="00382E6E">
      <w:pPr>
        <w:jc w:val="both"/>
        <w:rPr>
          <w:rFonts w:ascii="Arial" w:hAnsi="Arial" w:cs="Arial"/>
          <w:sz w:val="16"/>
          <w:szCs w:val="16"/>
        </w:rPr>
      </w:pPr>
    </w:p>
    <w:p w:rsidR="004C0131" w:rsidRDefault="004C0131" w:rsidP="00382E6E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El miércoles 24, último día del Encuentro, se </w:t>
      </w:r>
      <w:r w:rsidR="00882D4C">
        <w:rPr>
          <w:rFonts w:ascii="Arial" w:hAnsi="Arial" w:cs="Arial"/>
          <w:sz w:val="24"/>
          <w:szCs w:val="23"/>
        </w:rPr>
        <w:t>presentará</w:t>
      </w:r>
      <w:r>
        <w:rPr>
          <w:rFonts w:ascii="Arial" w:hAnsi="Arial" w:cs="Arial"/>
          <w:sz w:val="24"/>
          <w:szCs w:val="23"/>
        </w:rPr>
        <w:t xml:space="preserve"> a las </w:t>
      </w:r>
      <w:r w:rsidR="00882D4C">
        <w:rPr>
          <w:rFonts w:ascii="Arial" w:hAnsi="Arial" w:cs="Arial"/>
          <w:sz w:val="24"/>
          <w:szCs w:val="23"/>
        </w:rPr>
        <w:t xml:space="preserve">11:00 h la ponencia “El agua: una perspectiva de política pública” a cargo del doctor Juan de Dios Pineda, vicepresidente asociado de investigación de New </w:t>
      </w:r>
      <w:proofErr w:type="spellStart"/>
      <w:r w:rsidR="00882D4C">
        <w:rPr>
          <w:rFonts w:ascii="Arial" w:hAnsi="Arial" w:cs="Arial"/>
          <w:sz w:val="24"/>
          <w:szCs w:val="23"/>
        </w:rPr>
        <w:t>Mexico</w:t>
      </w:r>
      <w:proofErr w:type="spellEnd"/>
      <w:r w:rsidR="00882D4C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882D4C">
        <w:rPr>
          <w:rFonts w:ascii="Arial" w:hAnsi="Arial" w:cs="Arial"/>
          <w:sz w:val="24"/>
          <w:szCs w:val="23"/>
        </w:rPr>
        <w:t>Institute</w:t>
      </w:r>
      <w:proofErr w:type="spellEnd"/>
      <w:r w:rsidR="00882D4C">
        <w:rPr>
          <w:rFonts w:ascii="Arial" w:hAnsi="Arial" w:cs="Arial"/>
          <w:sz w:val="24"/>
          <w:szCs w:val="23"/>
        </w:rPr>
        <w:t xml:space="preserve"> of </w:t>
      </w:r>
      <w:proofErr w:type="spellStart"/>
      <w:r w:rsidR="00882D4C">
        <w:rPr>
          <w:rFonts w:ascii="Arial" w:hAnsi="Arial" w:cs="Arial"/>
          <w:sz w:val="24"/>
          <w:szCs w:val="23"/>
        </w:rPr>
        <w:t>Mining</w:t>
      </w:r>
      <w:proofErr w:type="spellEnd"/>
      <w:r w:rsidR="00882D4C">
        <w:rPr>
          <w:rFonts w:ascii="Arial" w:hAnsi="Arial" w:cs="Arial"/>
          <w:sz w:val="24"/>
          <w:szCs w:val="23"/>
        </w:rPr>
        <w:t xml:space="preserve"> and </w:t>
      </w:r>
      <w:proofErr w:type="spellStart"/>
      <w:r w:rsidR="00882D4C">
        <w:rPr>
          <w:rFonts w:ascii="Arial" w:hAnsi="Arial" w:cs="Arial"/>
          <w:sz w:val="24"/>
          <w:szCs w:val="23"/>
        </w:rPr>
        <w:t>Technology</w:t>
      </w:r>
      <w:proofErr w:type="spellEnd"/>
      <w:r w:rsidR="00882D4C">
        <w:rPr>
          <w:rFonts w:ascii="Arial" w:hAnsi="Arial" w:cs="Arial"/>
          <w:sz w:val="24"/>
          <w:szCs w:val="23"/>
        </w:rPr>
        <w:t>; a las 12:00 h el doctor Francisco Zamora Arroyo</w:t>
      </w:r>
      <w:r w:rsidR="00073363">
        <w:rPr>
          <w:rFonts w:ascii="Arial" w:hAnsi="Arial" w:cs="Arial"/>
          <w:sz w:val="24"/>
          <w:szCs w:val="23"/>
        </w:rPr>
        <w:t xml:space="preserve">, director general del </w:t>
      </w:r>
      <w:proofErr w:type="spellStart"/>
      <w:r w:rsidR="00073363">
        <w:rPr>
          <w:rFonts w:ascii="Arial" w:hAnsi="Arial" w:cs="Arial"/>
          <w:sz w:val="24"/>
          <w:szCs w:val="23"/>
        </w:rPr>
        <w:t>Sonoran</w:t>
      </w:r>
      <w:proofErr w:type="spellEnd"/>
      <w:r w:rsidR="00073363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073363">
        <w:rPr>
          <w:rFonts w:ascii="Arial" w:hAnsi="Arial" w:cs="Arial"/>
          <w:sz w:val="24"/>
          <w:szCs w:val="23"/>
        </w:rPr>
        <w:t>Institute</w:t>
      </w:r>
      <w:proofErr w:type="spellEnd"/>
      <w:r w:rsidR="00073363">
        <w:rPr>
          <w:rFonts w:ascii="Arial" w:hAnsi="Arial" w:cs="Arial"/>
          <w:sz w:val="24"/>
          <w:szCs w:val="23"/>
        </w:rPr>
        <w:t>,</w:t>
      </w:r>
      <w:r w:rsidR="00882D4C">
        <w:rPr>
          <w:rFonts w:ascii="Arial" w:hAnsi="Arial" w:cs="Arial"/>
          <w:sz w:val="24"/>
          <w:szCs w:val="23"/>
        </w:rPr>
        <w:t xml:space="preserve"> </w:t>
      </w:r>
      <w:r w:rsidR="00073363">
        <w:rPr>
          <w:rFonts w:ascii="Arial" w:hAnsi="Arial" w:cs="Arial"/>
          <w:sz w:val="24"/>
          <w:szCs w:val="23"/>
        </w:rPr>
        <w:t>impartirá la conferencia “El agua y el medio ambiente: la importancia de los proyectos de restauración”; a las 17:00 h finalizarán con el tema “El tratado de aguas y el Acta 323 de la CILA” a cargo del maestro Alberto Bernal Rodríguez, representante de la Comisión Internacional de Límites de Aguas en Mexicali.</w:t>
      </w:r>
    </w:p>
    <w:p w:rsidR="00073363" w:rsidRPr="00382E6E" w:rsidRDefault="00073363" w:rsidP="00382E6E">
      <w:pPr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82E6E" w:rsidRPr="00307BD4" w:rsidRDefault="00382E6E" w:rsidP="00307BD4">
      <w:pPr>
        <w:autoSpaceDN/>
        <w:jc w:val="both"/>
        <w:rPr>
          <w:rFonts w:ascii="Arial" w:hAnsi="Arial" w:cs="Arial"/>
          <w:sz w:val="24"/>
          <w:szCs w:val="23"/>
        </w:rPr>
      </w:pPr>
    </w:p>
    <w:p w:rsidR="00307BD4" w:rsidRPr="00307BD4" w:rsidRDefault="00307BD4" w:rsidP="00307BD4">
      <w:pPr>
        <w:autoSpaceDN/>
        <w:jc w:val="both"/>
        <w:rPr>
          <w:rFonts w:ascii="Arial" w:hAnsi="Arial" w:cs="Arial"/>
          <w:sz w:val="24"/>
          <w:szCs w:val="23"/>
        </w:rPr>
      </w:pPr>
    </w:p>
    <w:p w:rsidR="005435A5" w:rsidRPr="00242654" w:rsidRDefault="005435A5" w:rsidP="005435A5">
      <w:pPr>
        <w:jc w:val="both"/>
        <w:rPr>
          <w:rFonts w:ascii="Arial" w:hAnsi="Arial" w:cs="Arial"/>
          <w:bCs/>
          <w:color w:val="FFFFFF" w:themeColor="background1"/>
          <w:sz w:val="24"/>
          <w:szCs w:val="24"/>
          <w:lang w:val="es-ES"/>
        </w:rPr>
      </w:pPr>
    </w:p>
    <w:p w:rsidR="005435A5" w:rsidRPr="00242654" w:rsidRDefault="005435A5" w:rsidP="005435A5">
      <w:pPr>
        <w:jc w:val="right"/>
        <w:rPr>
          <w:rFonts w:ascii="Arial" w:hAnsi="Arial" w:cs="Arial"/>
          <w:bCs/>
          <w:color w:val="FFFFFF" w:themeColor="background1"/>
          <w:sz w:val="24"/>
          <w:szCs w:val="24"/>
          <w:lang w:val="es-ES"/>
        </w:rPr>
      </w:pPr>
    </w:p>
    <w:p w:rsidR="005435A5" w:rsidRPr="00242654" w:rsidRDefault="005435A5" w:rsidP="005435A5">
      <w:pPr>
        <w:jc w:val="right"/>
        <w:rPr>
          <w:rFonts w:ascii="Arial" w:hAnsi="Arial" w:cs="Arial"/>
          <w:bCs/>
          <w:color w:val="FFFFFF" w:themeColor="background1"/>
          <w:sz w:val="24"/>
          <w:szCs w:val="24"/>
          <w:lang w:val="es-ES"/>
        </w:rPr>
      </w:pPr>
    </w:p>
    <w:p w:rsidR="001141CF" w:rsidRPr="00242654" w:rsidRDefault="001141CF" w:rsidP="005435A5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242654">
        <w:rPr>
          <w:rFonts w:ascii="Arial" w:hAnsi="Arial" w:cs="Arial"/>
          <w:color w:val="FFFFFF" w:themeColor="background1"/>
          <w:sz w:val="24"/>
          <w:szCs w:val="24"/>
        </w:rPr>
        <w:t>Redacción: Norma Angélica Gómez Bravo</w:t>
      </w:r>
      <w:r w:rsidR="000B67B9" w:rsidRPr="00242654">
        <w:rPr>
          <w:rFonts w:ascii="Arial" w:hAnsi="Arial" w:cs="Arial"/>
          <w:color w:val="FFFFFF" w:themeColor="background1"/>
          <w:sz w:val="24"/>
          <w:szCs w:val="24"/>
        </w:rPr>
        <w:t>.</w:t>
      </w:r>
    </w:p>
    <w:sectPr w:rsidR="001141CF" w:rsidRPr="00242654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32" w:rsidRDefault="00E07132">
      <w:r>
        <w:separator/>
      </w:r>
    </w:p>
  </w:endnote>
  <w:endnote w:type="continuationSeparator" w:id="0">
    <w:p w:rsidR="00E07132" w:rsidRDefault="00E0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32" w:rsidRDefault="00E07132">
      <w:r>
        <w:rPr>
          <w:color w:val="000000"/>
        </w:rPr>
        <w:separator/>
      </w:r>
    </w:p>
  </w:footnote>
  <w:footnote w:type="continuationSeparator" w:id="0">
    <w:p w:rsidR="00E07132" w:rsidRDefault="00E0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411ED"/>
    <w:multiLevelType w:val="hybridMultilevel"/>
    <w:tmpl w:val="B5889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40D2F"/>
    <w:multiLevelType w:val="hybridMultilevel"/>
    <w:tmpl w:val="E92858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B4A65"/>
    <w:multiLevelType w:val="hybridMultilevel"/>
    <w:tmpl w:val="856E3F3C"/>
    <w:lvl w:ilvl="0" w:tplc="5DB8BA8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0EAFF78">
      <w:numFmt w:val="bullet"/>
      <w:lvlText w:val="•"/>
      <w:lvlJc w:val="left"/>
      <w:pPr>
        <w:ind w:left="1047" w:hanging="284"/>
      </w:pPr>
      <w:rPr>
        <w:rFonts w:hint="default"/>
        <w:lang w:val="es-ES" w:eastAsia="en-US" w:bidi="ar-SA"/>
      </w:rPr>
    </w:lvl>
    <w:lvl w:ilvl="2" w:tplc="3A425BDC">
      <w:numFmt w:val="bullet"/>
      <w:lvlText w:val="•"/>
      <w:lvlJc w:val="left"/>
      <w:pPr>
        <w:ind w:left="1675" w:hanging="284"/>
      </w:pPr>
      <w:rPr>
        <w:rFonts w:hint="default"/>
        <w:lang w:val="es-ES" w:eastAsia="en-US" w:bidi="ar-SA"/>
      </w:rPr>
    </w:lvl>
    <w:lvl w:ilvl="3" w:tplc="A484F968">
      <w:numFmt w:val="bullet"/>
      <w:lvlText w:val="•"/>
      <w:lvlJc w:val="left"/>
      <w:pPr>
        <w:ind w:left="2302" w:hanging="284"/>
      </w:pPr>
      <w:rPr>
        <w:rFonts w:hint="default"/>
        <w:lang w:val="es-ES" w:eastAsia="en-US" w:bidi="ar-SA"/>
      </w:rPr>
    </w:lvl>
    <w:lvl w:ilvl="4" w:tplc="D2DCCF3E">
      <w:numFmt w:val="bullet"/>
      <w:lvlText w:val="•"/>
      <w:lvlJc w:val="left"/>
      <w:pPr>
        <w:ind w:left="2930" w:hanging="284"/>
      </w:pPr>
      <w:rPr>
        <w:rFonts w:hint="default"/>
        <w:lang w:val="es-ES" w:eastAsia="en-US" w:bidi="ar-SA"/>
      </w:rPr>
    </w:lvl>
    <w:lvl w:ilvl="5" w:tplc="047A0814">
      <w:numFmt w:val="bullet"/>
      <w:lvlText w:val="•"/>
      <w:lvlJc w:val="left"/>
      <w:pPr>
        <w:ind w:left="3558" w:hanging="284"/>
      </w:pPr>
      <w:rPr>
        <w:rFonts w:hint="default"/>
        <w:lang w:val="es-ES" w:eastAsia="en-US" w:bidi="ar-SA"/>
      </w:rPr>
    </w:lvl>
    <w:lvl w:ilvl="6" w:tplc="6456AB46">
      <w:numFmt w:val="bullet"/>
      <w:lvlText w:val="•"/>
      <w:lvlJc w:val="left"/>
      <w:pPr>
        <w:ind w:left="4185" w:hanging="284"/>
      </w:pPr>
      <w:rPr>
        <w:rFonts w:hint="default"/>
        <w:lang w:val="es-ES" w:eastAsia="en-US" w:bidi="ar-SA"/>
      </w:rPr>
    </w:lvl>
    <w:lvl w:ilvl="7" w:tplc="31E468E2">
      <w:numFmt w:val="bullet"/>
      <w:lvlText w:val="•"/>
      <w:lvlJc w:val="left"/>
      <w:pPr>
        <w:ind w:left="4813" w:hanging="284"/>
      </w:pPr>
      <w:rPr>
        <w:rFonts w:hint="default"/>
        <w:lang w:val="es-ES" w:eastAsia="en-US" w:bidi="ar-SA"/>
      </w:rPr>
    </w:lvl>
    <w:lvl w:ilvl="8" w:tplc="00A88DDE">
      <w:numFmt w:val="bullet"/>
      <w:lvlText w:val="•"/>
      <w:lvlJc w:val="left"/>
      <w:pPr>
        <w:ind w:left="5440" w:hanging="284"/>
      </w:pPr>
      <w:rPr>
        <w:rFonts w:hint="default"/>
        <w:lang w:val="es-ES" w:eastAsia="en-US" w:bidi="ar-SA"/>
      </w:rPr>
    </w:lvl>
  </w:abstractNum>
  <w:abstractNum w:abstractNumId="11">
    <w:nsid w:val="63435E8A"/>
    <w:multiLevelType w:val="hybridMultilevel"/>
    <w:tmpl w:val="21565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6162745"/>
    <w:multiLevelType w:val="hybridMultilevel"/>
    <w:tmpl w:val="5F28F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67B2F"/>
    <w:multiLevelType w:val="hybridMultilevel"/>
    <w:tmpl w:val="2828E296"/>
    <w:lvl w:ilvl="0" w:tplc="2A08FDE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color w:val="1C1E20"/>
        <w:w w:val="100"/>
        <w:sz w:val="22"/>
        <w:szCs w:val="22"/>
        <w:lang w:val="es-ES" w:eastAsia="en-US" w:bidi="ar-SA"/>
      </w:rPr>
    </w:lvl>
    <w:lvl w:ilvl="1" w:tplc="38E65E18">
      <w:numFmt w:val="bullet"/>
      <w:lvlText w:val="•"/>
      <w:lvlJc w:val="left"/>
      <w:pPr>
        <w:ind w:left="1407" w:hanging="360"/>
      </w:pPr>
      <w:rPr>
        <w:rFonts w:hint="default"/>
        <w:lang w:val="es-ES" w:eastAsia="en-US" w:bidi="ar-SA"/>
      </w:rPr>
    </w:lvl>
    <w:lvl w:ilvl="2" w:tplc="1B807E74">
      <w:numFmt w:val="bullet"/>
      <w:lvlText w:val="•"/>
      <w:lvlJc w:val="left"/>
      <w:pPr>
        <w:ind w:left="1995" w:hanging="360"/>
      </w:pPr>
      <w:rPr>
        <w:rFonts w:hint="default"/>
        <w:lang w:val="es-ES" w:eastAsia="en-US" w:bidi="ar-SA"/>
      </w:rPr>
    </w:lvl>
    <w:lvl w:ilvl="3" w:tplc="90324F4A">
      <w:numFmt w:val="bullet"/>
      <w:lvlText w:val="•"/>
      <w:lvlJc w:val="left"/>
      <w:pPr>
        <w:ind w:left="2582" w:hanging="360"/>
      </w:pPr>
      <w:rPr>
        <w:rFonts w:hint="default"/>
        <w:lang w:val="es-ES" w:eastAsia="en-US" w:bidi="ar-SA"/>
      </w:rPr>
    </w:lvl>
    <w:lvl w:ilvl="4" w:tplc="3C4A4120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5" w:tplc="BBA42F78">
      <w:numFmt w:val="bullet"/>
      <w:lvlText w:val="•"/>
      <w:lvlJc w:val="left"/>
      <w:pPr>
        <w:ind w:left="3758" w:hanging="360"/>
      </w:pPr>
      <w:rPr>
        <w:rFonts w:hint="default"/>
        <w:lang w:val="es-ES" w:eastAsia="en-US" w:bidi="ar-SA"/>
      </w:rPr>
    </w:lvl>
    <w:lvl w:ilvl="6" w:tplc="63EA701C">
      <w:numFmt w:val="bullet"/>
      <w:lvlText w:val="•"/>
      <w:lvlJc w:val="left"/>
      <w:pPr>
        <w:ind w:left="4345" w:hanging="360"/>
      </w:pPr>
      <w:rPr>
        <w:rFonts w:hint="default"/>
        <w:lang w:val="es-ES" w:eastAsia="en-US" w:bidi="ar-SA"/>
      </w:rPr>
    </w:lvl>
    <w:lvl w:ilvl="7" w:tplc="41606190">
      <w:numFmt w:val="bullet"/>
      <w:lvlText w:val="•"/>
      <w:lvlJc w:val="left"/>
      <w:pPr>
        <w:ind w:left="4933" w:hanging="360"/>
      </w:pPr>
      <w:rPr>
        <w:rFonts w:hint="default"/>
        <w:lang w:val="es-ES" w:eastAsia="en-US" w:bidi="ar-SA"/>
      </w:rPr>
    </w:lvl>
    <w:lvl w:ilvl="8" w:tplc="57A822F2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</w:abstractNum>
  <w:abstractNum w:abstractNumId="15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5"/>
  </w:num>
  <w:num w:numId="11">
    <w:abstractNumId w:val="6"/>
  </w:num>
  <w:num w:numId="12">
    <w:abstractNumId w:val="1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  <w:num w:numId="1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AB6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033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4D03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77D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51"/>
    <w:rsid w:val="00062AD2"/>
    <w:rsid w:val="00062C74"/>
    <w:rsid w:val="00063276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8D5"/>
    <w:rsid w:val="00067935"/>
    <w:rsid w:val="00067AF1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363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67C"/>
    <w:rsid w:val="00076971"/>
    <w:rsid w:val="000771BF"/>
    <w:rsid w:val="0007732E"/>
    <w:rsid w:val="000775C3"/>
    <w:rsid w:val="00080091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248E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7B9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032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BFB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573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1CF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061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74C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B3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CC1"/>
    <w:rsid w:val="001D0ECD"/>
    <w:rsid w:val="001D1743"/>
    <w:rsid w:val="001D1A6E"/>
    <w:rsid w:val="001D1A75"/>
    <w:rsid w:val="001D1D08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461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62E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A4A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654"/>
    <w:rsid w:val="00243781"/>
    <w:rsid w:val="00243A02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4A99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42E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64"/>
    <w:rsid w:val="002F16D9"/>
    <w:rsid w:val="002F19E4"/>
    <w:rsid w:val="002F1EAE"/>
    <w:rsid w:val="002F227D"/>
    <w:rsid w:val="002F2392"/>
    <w:rsid w:val="002F3524"/>
    <w:rsid w:val="002F35FE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07BD4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A42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42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5DAA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1DB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3EA"/>
    <w:rsid w:val="00372F32"/>
    <w:rsid w:val="003730DD"/>
    <w:rsid w:val="00373778"/>
    <w:rsid w:val="00373B7E"/>
    <w:rsid w:val="00373BAF"/>
    <w:rsid w:val="00374124"/>
    <w:rsid w:val="00374D82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1CA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E6E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3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2BC"/>
    <w:rsid w:val="003C34CB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A91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401"/>
    <w:rsid w:val="00400A06"/>
    <w:rsid w:val="00400FDB"/>
    <w:rsid w:val="00402003"/>
    <w:rsid w:val="00402CED"/>
    <w:rsid w:val="00402D9B"/>
    <w:rsid w:val="0040334D"/>
    <w:rsid w:val="00403C73"/>
    <w:rsid w:val="00403EBA"/>
    <w:rsid w:val="004042E5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2F0F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17E12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6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48E"/>
    <w:rsid w:val="00497032"/>
    <w:rsid w:val="00497226"/>
    <w:rsid w:val="00497677"/>
    <w:rsid w:val="0049779E"/>
    <w:rsid w:val="00497877"/>
    <w:rsid w:val="00497D06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AA"/>
    <w:rsid w:val="004A48C8"/>
    <w:rsid w:val="004A48F4"/>
    <w:rsid w:val="004A4D00"/>
    <w:rsid w:val="004A4E16"/>
    <w:rsid w:val="004A4FF7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B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131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35B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6F99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3EAA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AF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5E"/>
    <w:rsid w:val="0052327E"/>
    <w:rsid w:val="0052353D"/>
    <w:rsid w:val="005235B5"/>
    <w:rsid w:val="00523752"/>
    <w:rsid w:val="00523786"/>
    <w:rsid w:val="00523855"/>
    <w:rsid w:val="00523AF7"/>
    <w:rsid w:val="00523D16"/>
    <w:rsid w:val="00523DBB"/>
    <w:rsid w:val="00523F45"/>
    <w:rsid w:val="005254D4"/>
    <w:rsid w:val="0052556F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5A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DC8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54B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4CF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5D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916"/>
    <w:rsid w:val="00617EC0"/>
    <w:rsid w:val="006201E8"/>
    <w:rsid w:val="006201F6"/>
    <w:rsid w:val="006202F5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59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0E3C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7E6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6F47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1EE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67C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B70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CED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A62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909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48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8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AEC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2D4C"/>
    <w:rsid w:val="00883394"/>
    <w:rsid w:val="00883416"/>
    <w:rsid w:val="008836B0"/>
    <w:rsid w:val="00883721"/>
    <w:rsid w:val="00883817"/>
    <w:rsid w:val="00883DBE"/>
    <w:rsid w:val="00883F5C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7C"/>
    <w:rsid w:val="008E3147"/>
    <w:rsid w:val="008E3230"/>
    <w:rsid w:val="008E35EC"/>
    <w:rsid w:val="008E4160"/>
    <w:rsid w:val="008E43D7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1C5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B5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877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47FF0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17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6B1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5B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4F5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4FD1"/>
    <w:rsid w:val="009E5BD4"/>
    <w:rsid w:val="009E613A"/>
    <w:rsid w:val="009E6616"/>
    <w:rsid w:val="009E680B"/>
    <w:rsid w:val="009E6CF7"/>
    <w:rsid w:val="009E6D15"/>
    <w:rsid w:val="009F0210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3E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4CC6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C7"/>
    <w:rsid w:val="00A35263"/>
    <w:rsid w:val="00A35B79"/>
    <w:rsid w:val="00A36533"/>
    <w:rsid w:val="00A36F33"/>
    <w:rsid w:val="00A3740B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6B2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F9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2C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7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87"/>
    <w:rsid w:val="00B951DB"/>
    <w:rsid w:val="00B954EC"/>
    <w:rsid w:val="00B95E5D"/>
    <w:rsid w:val="00B95EA7"/>
    <w:rsid w:val="00B960B2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4AF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B57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1F43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51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1D0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A4D"/>
    <w:rsid w:val="00D02EF8"/>
    <w:rsid w:val="00D0396C"/>
    <w:rsid w:val="00D039EE"/>
    <w:rsid w:val="00D04298"/>
    <w:rsid w:val="00D047CB"/>
    <w:rsid w:val="00D04B77"/>
    <w:rsid w:val="00D04DAB"/>
    <w:rsid w:val="00D05060"/>
    <w:rsid w:val="00D053D4"/>
    <w:rsid w:val="00D056B3"/>
    <w:rsid w:val="00D05A48"/>
    <w:rsid w:val="00D05BE0"/>
    <w:rsid w:val="00D05FB2"/>
    <w:rsid w:val="00D0613F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AE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3BC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C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3A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CA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088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E0D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2E6"/>
    <w:rsid w:val="00DC0903"/>
    <w:rsid w:val="00DC0B13"/>
    <w:rsid w:val="00DC0ED2"/>
    <w:rsid w:val="00DC1DED"/>
    <w:rsid w:val="00DC201C"/>
    <w:rsid w:val="00DC222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3A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6955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132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0A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5FD"/>
    <w:rsid w:val="00E34322"/>
    <w:rsid w:val="00E345B9"/>
    <w:rsid w:val="00E34E1E"/>
    <w:rsid w:val="00E34F0A"/>
    <w:rsid w:val="00E34FA7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1E4"/>
    <w:rsid w:val="00E402D3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90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943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40E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5AC"/>
    <w:rsid w:val="00F32BBA"/>
    <w:rsid w:val="00F32DA3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658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EB0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4854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BE1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D47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353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78C"/>
    <w:rsid w:val="00FC48A2"/>
    <w:rsid w:val="00FC4993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C5AB-681C-4C20-980B-9555E528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1100</Words>
  <Characters>6052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23</cp:revision>
  <cp:lastPrinted>2020-02-29T01:01:00Z</cp:lastPrinted>
  <dcterms:created xsi:type="dcterms:W3CDTF">2021-03-22T21:13:00Z</dcterms:created>
  <dcterms:modified xsi:type="dcterms:W3CDTF">2021-03-23T01:54:00Z</dcterms:modified>
</cp:coreProperties>
</file>