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62AF95F0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>
        <w:rPr>
          <w:rFonts w:ascii="Arial" w:hAnsi="Arial" w:cs="Arial"/>
          <w:b/>
          <w:sz w:val="24"/>
          <w:szCs w:val="24"/>
        </w:rPr>
        <w:t>3</w:t>
      </w:r>
      <w:r w:rsidR="00C0420D">
        <w:rPr>
          <w:rFonts w:ascii="Arial" w:hAnsi="Arial" w:cs="Arial"/>
          <w:b/>
          <w:sz w:val="24"/>
          <w:szCs w:val="24"/>
        </w:rPr>
        <w:t>3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653E7A08" w14:textId="4F9599F0" w:rsidR="00560F05" w:rsidRPr="00014063" w:rsidRDefault="00AE5D35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r>
        <w:rPr>
          <w:rFonts w:ascii="Arial" w:hAnsi="Arial" w:cs="Arial"/>
          <w:b/>
          <w:bCs/>
          <w:spacing w:val="-4"/>
          <w:sz w:val="36"/>
          <w:szCs w:val="34"/>
        </w:rPr>
        <w:t>Es</w:t>
      </w:r>
      <w:r w:rsidR="006C1522">
        <w:rPr>
          <w:rFonts w:ascii="Arial" w:hAnsi="Arial" w:cs="Arial"/>
          <w:b/>
          <w:bCs/>
          <w:spacing w:val="-4"/>
          <w:sz w:val="36"/>
          <w:szCs w:val="34"/>
        </w:rPr>
        <w:t xml:space="preserve"> UABC</w:t>
      </w:r>
      <w:r w:rsidR="0041617C">
        <w:rPr>
          <w:rFonts w:ascii="Arial" w:hAnsi="Arial" w:cs="Arial"/>
          <w:b/>
          <w:bCs/>
          <w:spacing w:val="-4"/>
          <w:sz w:val="36"/>
          <w:szCs w:val="34"/>
        </w:rPr>
        <w:t xml:space="preserve"> </w:t>
      </w:r>
      <w:r>
        <w:rPr>
          <w:rFonts w:ascii="Arial" w:hAnsi="Arial" w:cs="Arial"/>
          <w:b/>
          <w:bCs/>
          <w:spacing w:val="-4"/>
          <w:sz w:val="36"/>
          <w:szCs w:val="34"/>
        </w:rPr>
        <w:t>sede de la Asamblea del Programa Delfín que promueve la ciencia en los jóvenes</w:t>
      </w:r>
    </w:p>
    <w:p w14:paraId="61A10DFB" w14:textId="7AA24719" w:rsidR="00BC6B49" w:rsidRPr="00BC6B49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6AA53693" w14:textId="2387EBA2" w:rsidR="00D27CA7" w:rsidRPr="00390742" w:rsidRDefault="00184CB0" w:rsidP="00FB7F6E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390742">
        <w:rPr>
          <w:rFonts w:ascii="Arial" w:hAnsi="Arial" w:cs="Arial"/>
          <w:color w:val="000000"/>
          <w:sz w:val="24"/>
          <w:szCs w:val="24"/>
        </w:rPr>
        <w:t xml:space="preserve">Se </w:t>
      </w:r>
      <w:r w:rsidR="00FB7F6E">
        <w:rPr>
          <w:rFonts w:ascii="Arial" w:hAnsi="Arial" w:cs="Arial"/>
          <w:color w:val="000000"/>
          <w:sz w:val="24"/>
          <w:szCs w:val="24"/>
        </w:rPr>
        <w:t xml:space="preserve">dará a conocer la </w:t>
      </w:r>
      <w:r w:rsidR="00FB7F6E">
        <w:rPr>
          <w:rFonts w:ascii="Arial" w:eastAsia="Calibri" w:hAnsi="Arial" w:cs="Arial"/>
          <w:sz w:val="24"/>
          <w:lang w:val="es-ES"/>
        </w:rPr>
        <w:t>evaluación de las solicitudes</w:t>
      </w:r>
      <w:r w:rsidR="00FB7F6E" w:rsidRPr="003C7076">
        <w:rPr>
          <w:rFonts w:ascii="Arial" w:eastAsia="Calibri" w:hAnsi="Arial" w:cs="Arial"/>
          <w:sz w:val="24"/>
          <w:lang w:val="es-ES"/>
        </w:rPr>
        <w:t xml:space="preserve"> </w:t>
      </w:r>
      <w:r w:rsidR="00FB7F6E">
        <w:rPr>
          <w:rFonts w:ascii="Arial" w:eastAsia="Calibri" w:hAnsi="Arial" w:cs="Arial"/>
          <w:sz w:val="24"/>
          <w:lang w:val="es-ES"/>
        </w:rPr>
        <w:t>para participar en el</w:t>
      </w:r>
      <w:r w:rsidR="00FB7F6E" w:rsidRPr="003C7076">
        <w:rPr>
          <w:rFonts w:ascii="Arial" w:eastAsia="Calibri" w:hAnsi="Arial" w:cs="Arial"/>
          <w:sz w:val="24"/>
          <w:lang w:val="es-ES"/>
        </w:rPr>
        <w:t xml:space="preserve"> XXVI Verano de la Investigación Científica y Tecnológica del Pacífico.</w:t>
      </w:r>
    </w:p>
    <w:p w14:paraId="63AAE27E" w14:textId="77777777" w:rsidR="00184CB0" w:rsidRPr="00156867" w:rsidRDefault="00184CB0" w:rsidP="00184CB0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6"/>
          <w:szCs w:val="16"/>
        </w:rPr>
      </w:pPr>
    </w:p>
    <w:p w14:paraId="40071E7E" w14:textId="12A9A8E4" w:rsidR="007243BC" w:rsidRDefault="00C0420D" w:rsidP="00582F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E51E2">
        <w:rPr>
          <w:rFonts w:ascii="Arial" w:hAnsi="Arial" w:cs="Arial"/>
          <w:b/>
          <w:bCs/>
          <w:spacing w:val="-4"/>
          <w:sz w:val="24"/>
          <w:szCs w:val="24"/>
        </w:rPr>
        <w:t>Tijuana</w:t>
      </w:r>
      <w:r w:rsidR="00702DC0" w:rsidRPr="001E51E2">
        <w:rPr>
          <w:rFonts w:ascii="Arial" w:hAnsi="Arial" w:cs="Arial"/>
          <w:b/>
          <w:bCs/>
          <w:spacing w:val="-4"/>
          <w:sz w:val="24"/>
          <w:szCs w:val="24"/>
        </w:rPr>
        <w:t xml:space="preserve">, B.C., </w:t>
      </w:r>
      <w:r w:rsidRPr="001E51E2">
        <w:rPr>
          <w:rFonts w:ascii="Arial" w:hAnsi="Arial" w:cs="Arial"/>
          <w:b/>
          <w:bCs/>
          <w:spacing w:val="-4"/>
          <w:sz w:val="24"/>
          <w:szCs w:val="24"/>
        </w:rPr>
        <w:t>miércoles 14</w:t>
      </w:r>
      <w:r w:rsidR="00D64A0A" w:rsidRPr="001E51E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014063" w:rsidRPr="001E51E2">
        <w:rPr>
          <w:rFonts w:ascii="Arial" w:hAnsi="Arial" w:cs="Arial"/>
          <w:b/>
          <w:bCs/>
          <w:spacing w:val="-4"/>
          <w:sz w:val="24"/>
          <w:szCs w:val="24"/>
        </w:rPr>
        <w:t xml:space="preserve">de abril de </w:t>
      </w:r>
      <w:r w:rsidR="00773EFA" w:rsidRPr="001E51E2">
        <w:rPr>
          <w:rFonts w:ascii="Arial" w:hAnsi="Arial" w:cs="Arial"/>
          <w:b/>
          <w:bCs/>
          <w:spacing w:val="-4"/>
          <w:sz w:val="24"/>
          <w:szCs w:val="24"/>
        </w:rPr>
        <w:t>202</w:t>
      </w:r>
      <w:r w:rsidR="00560F05" w:rsidRPr="001E51E2">
        <w:rPr>
          <w:rFonts w:ascii="Arial" w:hAnsi="Arial" w:cs="Arial"/>
          <w:b/>
          <w:bCs/>
          <w:spacing w:val="-4"/>
          <w:sz w:val="24"/>
          <w:szCs w:val="24"/>
        </w:rPr>
        <w:t>1</w:t>
      </w:r>
      <w:r w:rsidR="00773EFA" w:rsidRPr="001E51E2">
        <w:rPr>
          <w:rFonts w:ascii="Arial" w:hAnsi="Arial" w:cs="Arial"/>
          <w:spacing w:val="-4"/>
          <w:sz w:val="24"/>
          <w:szCs w:val="24"/>
        </w:rPr>
        <w:t xml:space="preserve">.- </w:t>
      </w:r>
      <w:r w:rsidR="005C3EEB" w:rsidRPr="001E51E2">
        <w:rPr>
          <w:rFonts w:ascii="Arial" w:hAnsi="Arial" w:cs="Arial"/>
          <w:spacing w:val="-4"/>
          <w:sz w:val="24"/>
          <w:szCs w:val="24"/>
        </w:rPr>
        <w:t>La Universidad Autónoma de Baja California (UABC)</w:t>
      </w:r>
      <w:r w:rsidR="00582F87" w:rsidRPr="001E51E2">
        <w:rPr>
          <w:rFonts w:ascii="Arial" w:hAnsi="Arial" w:cs="Arial"/>
          <w:spacing w:val="-4"/>
          <w:sz w:val="24"/>
          <w:szCs w:val="24"/>
        </w:rPr>
        <w:t xml:space="preserve">, Campus Tijuana, es sede de la </w:t>
      </w:r>
      <w:r w:rsidR="007243BC">
        <w:rPr>
          <w:rFonts w:ascii="Arial" w:hAnsi="Arial" w:cs="Arial"/>
          <w:spacing w:val="-4"/>
          <w:sz w:val="24"/>
          <w:szCs w:val="24"/>
        </w:rPr>
        <w:t>Segunda</w:t>
      </w:r>
      <w:r w:rsidR="00582F87" w:rsidRPr="001E51E2">
        <w:rPr>
          <w:rFonts w:ascii="Arial" w:hAnsi="Arial" w:cs="Arial"/>
          <w:spacing w:val="-4"/>
          <w:sz w:val="24"/>
          <w:szCs w:val="24"/>
        </w:rPr>
        <w:t xml:space="preserve"> Asamblea Ordinaria del </w:t>
      </w:r>
      <w:r w:rsidR="00582F87" w:rsidRPr="001E51E2">
        <w:rPr>
          <w:rFonts w:ascii="Arial" w:hAnsi="Arial" w:cs="Arial"/>
          <w:sz w:val="24"/>
          <w:szCs w:val="24"/>
        </w:rPr>
        <w:t>Honorable Consejo Técnico del Programa Interinstitucional para el Fortalecimiento de la Investigación y el Posgrado en el Pacífico, mejor conocido como el Programa Delfín</w:t>
      </w:r>
      <w:r w:rsidR="00563A5B">
        <w:rPr>
          <w:rFonts w:ascii="Arial" w:hAnsi="Arial" w:cs="Arial"/>
          <w:sz w:val="24"/>
          <w:szCs w:val="24"/>
        </w:rPr>
        <w:t xml:space="preserve">, la cual se realizará </w:t>
      </w:r>
      <w:r w:rsidR="00632F26">
        <w:rPr>
          <w:rFonts w:ascii="Arial" w:hAnsi="Arial" w:cs="Arial"/>
          <w:sz w:val="24"/>
          <w:szCs w:val="24"/>
        </w:rPr>
        <w:t>de forma hí</w:t>
      </w:r>
      <w:r w:rsidR="00563A5B">
        <w:rPr>
          <w:rFonts w:ascii="Arial" w:hAnsi="Arial" w:cs="Arial"/>
          <w:sz w:val="24"/>
          <w:szCs w:val="24"/>
        </w:rPr>
        <w:t>brida en los formatos presencial y virtual los días 15 y 16 de abril del presente año</w:t>
      </w:r>
      <w:r w:rsidR="007243BC">
        <w:rPr>
          <w:rFonts w:ascii="Arial" w:hAnsi="Arial" w:cs="Arial"/>
          <w:sz w:val="24"/>
          <w:szCs w:val="24"/>
        </w:rPr>
        <w:t>.</w:t>
      </w:r>
    </w:p>
    <w:p w14:paraId="1324417B" w14:textId="77777777" w:rsidR="007243BC" w:rsidRPr="00871A02" w:rsidRDefault="007243BC" w:rsidP="00582F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4D27439" w14:textId="11C275B5" w:rsidR="007243BC" w:rsidRDefault="007243BC" w:rsidP="007243BC">
      <w:p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llevó a cabo una rueda de prensa virtual para anunciar la realización de esta asamblea, donde la v</w:t>
      </w:r>
      <w:r w:rsidR="00582F87" w:rsidRPr="001E51E2">
        <w:rPr>
          <w:rFonts w:ascii="Arial" w:hAnsi="Arial" w:cs="Arial"/>
          <w:sz w:val="24"/>
          <w:szCs w:val="24"/>
        </w:rPr>
        <w:t xml:space="preserve">icerrectora del Campus Tijuana, maestra Edith Montiel Ayala, detalló que el Programa Delfín busca 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orientar a los alumnos a realizar estancias de investigación </w:t>
      </w:r>
      <w:r w:rsidR="00204729">
        <w:rPr>
          <w:rFonts w:ascii="Arial" w:hAnsi="Arial" w:cs="Arial"/>
          <w:color w:val="262626"/>
          <w:sz w:val="24"/>
          <w:szCs w:val="24"/>
        </w:rPr>
        <w:t>con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 temáticas relacionadas con los Objetivos del Desarrollo Sostenible de la ONU, creando conciencia hacia una mejor man</w:t>
      </w:r>
      <w:r w:rsidR="00582F87" w:rsidRPr="001E51E2">
        <w:rPr>
          <w:rFonts w:ascii="Arial" w:hAnsi="Arial" w:cs="Arial"/>
          <w:color w:val="262626"/>
          <w:sz w:val="24"/>
          <w:szCs w:val="24"/>
        </w:rPr>
        <w:t>era de hacer ciencia, fomentar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 la equidad de género y la sustentabilidad, cuida</w:t>
      </w:r>
      <w:r w:rsidR="001E51E2" w:rsidRPr="001E51E2">
        <w:rPr>
          <w:rFonts w:ascii="Arial" w:hAnsi="Arial" w:cs="Arial"/>
          <w:color w:val="262626"/>
          <w:sz w:val="24"/>
          <w:szCs w:val="24"/>
        </w:rPr>
        <w:t>r</w:t>
      </w:r>
      <w:r w:rsidR="00632F26">
        <w:rPr>
          <w:rFonts w:ascii="Arial" w:hAnsi="Arial" w:cs="Arial"/>
          <w:color w:val="262626"/>
          <w:sz w:val="24"/>
          <w:szCs w:val="24"/>
        </w:rPr>
        <w:t xml:space="preserve"> e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l medio ambiente, </w:t>
      </w:r>
      <w:r w:rsidR="001E51E2" w:rsidRPr="001E51E2">
        <w:rPr>
          <w:rFonts w:ascii="Arial" w:hAnsi="Arial" w:cs="Arial"/>
          <w:color w:val="262626"/>
          <w:sz w:val="24"/>
          <w:szCs w:val="24"/>
        </w:rPr>
        <w:t>erradicar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 la pobreza y marginación, </w:t>
      </w:r>
      <w:r w:rsidR="001E51E2" w:rsidRPr="001E51E2">
        <w:rPr>
          <w:rFonts w:ascii="Arial" w:hAnsi="Arial" w:cs="Arial"/>
          <w:color w:val="262626"/>
          <w:sz w:val="24"/>
          <w:szCs w:val="24"/>
        </w:rPr>
        <w:t>fortalecer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 la educación</w:t>
      </w:r>
      <w:r w:rsidR="001E51E2" w:rsidRPr="001E51E2">
        <w:rPr>
          <w:rFonts w:ascii="Arial" w:hAnsi="Arial" w:cs="Arial"/>
          <w:color w:val="262626"/>
          <w:sz w:val="24"/>
          <w:szCs w:val="24"/>
        </w:rPr>
        <w:t xml:space="preserve">, así como 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>el desarrollo de la ciencia y la tecnología. </w:t>
      </w:r>
      <w:r>
        <w:rPr>
          <w:rFonts w:ascii="Arial" w:hAnsi="Arial" w:cs="Arial"/>
          <w:color w:val="262626"/>
          <w:sz w:val="24"/>
          <w:szCs w:val="24"/>
        </w:rPr>
        <w:t xml:space="preserve">“Estos son temas </w:t>
      </w:r>
      <w:r w:rsidRPr="007243BC">
        <w:rPr>
          <w:rFonts w:ascii="Arial" w:hAnsi="Arial" w:cs="Arial"/>
          <w:color w:val="262626"/>
          <w:sz w:val="24"/>
          <w:szCs w:val="24"/>
        </w:rPr>
        <w:t>d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>e investigación muy pertinentes</w:t>
      </w:r>
      <w:r>
        <w:rPr>
          <w:rFonts w:ascii="Arial" w:hAnsi="Arial" w:cs="Arial"/>
          <w:color w:val="262626"/>
          <w:sz w:val="24"/>
          <w:szCs w:val="24"/>
        </w:rPr>
        <w:t>,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 con un verdadero impacto en la formación de nuestros estudiantes y </w:t>
      </w:r>
      <w:r>
        <w:rPr>
          <w:rFonts w:ascii="Arial" w:hAnsi="Arial" w:cs="Arial"/>
          <w:color w:val="262626"/>
          <w:sz w:val="24"/>
          <w:szCs w:val="24"/>
        </w:rPr>
        <w:t>para</w:t>
      </w:r>
      <w:r w:rsidR="00582F87" w:rsidRPr="00582F87">
        <w:rPr>
          <w:rFonts w:ascii="Arial" w:hAnsi="Arial" w:cs="Arial"/>
          <w:color w:val="262626"/>
          <w:sz w:val="24"/>
          <w:szCs w:val="24"/>
        </w:rPr>
        <w:t xml:space="preserve"> la sociedad</w:t>
      </w:r>
      <w:r>
        <w:rPr>
          <w:rFonts w:ascii="Arial" w:hAnsi="Arial" w:cs="Arial"/>
          <w:color w:val="262626"/>
          <w:sz w:val="24"/>
          <w:szCs w:val="24"/>
        </w:rPr>
        <w:t>”.</w:t>
      </w:r>
    </w:p>
    <w:p w14:paraId="249FD4D5" w14:textId="22B4B224" w:rsidR="007243BC" w:rsidRPr="00156867" w:rsidRDefault="007243BC" w:rsidP="007243BC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0922E2DA" w14:textId="3FB486E7" w:rsidR="007243BC" w:rsidRPr="00E74624" w:rsidRDefault="007243BC" w:rsidP="00E74624">
      <w:pPr>
        <w:jc w:val="both"/>
        <w:rPr>
          <w:rFonts w:ascii="Arial" w:hAnsi="Arial" w:cs="Arial"/>
          <w:color w:val="262626"/>
          <w:sz w:val="28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También participó el coordinador general de Investigación y Posgrado de la UABC, doctor Juan Guillermo Vaca Rodríguez, quien mencionó que al ser esta universidad sede, le corresponde la evaluación de más de 6,000 solicitudes de los estudiantes </w:t>
      </w:r>
      <w:r w:rsidRPr="00506585">
        <w:rPr>
          <w:rFonts w:ascii="Arial" w:hAnsi="Arial" w:cs="Arial"/>
          <w:color w:val="262626"/>
          <w:sz w:val="24"/>
          <w:szCs w:val="23"/>
        </w:rPr>
        <w:t>interesados en realizar la XXVI Estancia del Verano de Investigación Cientí</w:t>
      </w:r>
      <w:r>
        <w:rPr>
          <w:rFonts w:ascii="Arial" w:hAnsi="Arial" w:cs="Arial"/>
          <w:color w:val="262626"/>
          <w:sz w:val="24"/>
          <w:szCs w:val="23"/>
        </w:rPr>
        <w:t xml:space="preserve">fica y Tecnológica del Pacífico, </w:t>
      </w:r>
      <w:r w:rsidR="00E74624">
        <w:rPr>
          <w:rFonts w:ascii="Arial" w:hAnsi="Arial" w:cs="Arial"/>
          <w:color w:val="262626"/>
          <w:sz w:val="24"/>
          <w:szCs w:val="23"/>
        </w:rPr>
        <w:t xml:space="preserve">por lo cual se conformó un </w:t>
      </w:r>
      <w:r w:rsidR="00E74624" w:rsidRPr="00506585">
        <w:rPr>
          <w:rFonts w:ascii="Arial" w:hAnsi="Arial" w:cs="Arial"/>
          <w:color w:val="262626"/>
          <w:sz w:val="24"/>
          <w:szCs w:val="23"/>
        </w:rPr>
        <w:t xml:space="preserve">equipo de académicos </w:t>
      </w:r>
      <w:r w:rsidR="00E74624">
        <w:rPr>
          <w:rFonts w:ascii="Arial" w:hAnsi="Arial" w:cs="Arial"/>
          <w:color w:val="262626"/>
          <w:sz w:val="24"/>
          <w:szCs w:val="23"/>
        </w:rPr>
        <w:t xml:space="preserve">cimarrones para cumplir satisfactoriamente </w:t>
      </w:r>
      <w:r w:rsidR="00E74624" w:rsidRPr="00506585">
        <w:rPr>
          <w:rFonts w:ascii="Arial" w:hAnsi="Arial" w:cs="Arial"/>
          <w:color w:val="262626"/>
          <w:sz w:val="24"/>
          <w:szCs w:val="23"/>
        </w:rPr>
        <w:t>con todas las evaluaciones.</w:t>
      </w:r>
    </w:p>
    <w:p w14:paraId="22A61FC9" w14:textId="22797328" w:rsidR="007243BC" w:rsidRPr="00156867" w:rsidRDefault="007243BC" w:rsidP="007243BC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49E2DBCA" w14:textId="3939948A" w:rsidR="007243BC" w:rsidRPr="00506585" w:rsidRDefault="00E74624" w:rsidP="00E74624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  <w:r w:rsidRPr="00E74624">
        <w:rPr>
          <w:rFonts w:ascii="Arial" w:hAnsi="Arial" w:cs="Arial"/>
          <w:color w:val="262626"/>
          <w:spacing w:val="-2"/>
          <w:sz w:val="24"/>
          <w:szCs w:val="23"/>
        </w:rPr>
        <w:t xml:space="preserve">Agregó el coordinador general que 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>de los casi 1,300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 xml:space="preserve"> académicos de tiempo completo que laboran en la UABC, 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>584 pertenecen al S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 xml:space="preserve">istema Nacional de Investigadores y 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>1,055 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 xml:space="preserve">cumplen con 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 xml:space="preserve">el perfil 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>del Programa para el Desarrollo Profesional Docente de la Secretaría de Educación. “T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>odo eso nos dio la capacidad de realizar la evaluación por académicos que realizan investigación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>,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 xml:space="preserve"> que participan en actividades de posgrado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 xml:space="preserve"> y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 xml:space="preserve"> que promueven la investigación en los jóvenes de licenciatura para que cada vez más se acerquen a la investigación y se proyecten a nivel nacional e internacional</w:t>
      </w:r>
      <w:r w:rsidRPr="00E74624">
        <w:rPr>
          <w:rFonts w:ascii="Arial" w:hAnsi="Arial" w:cs="Arial"/>
          <w:color w:val="262626"/>
          <w:spacing w:val="-2"/>
          <w:sz w:val="24"/>
          <w:szCs w:val="23"/>
        </w:rPr>
        <w:t>”, enfatizó</w:t>
      </w:r>
      <w:r w:rsidR="007243BC" w:rsidRPr="00506585">
        <w:rPr>
          <w:rFonts w:ascii="Arial" w:hAnsi="Arial" w:cs="Arial"/>
          <w:color w:val="262626"/>
          <w:spacing w:val="-2"/>
          <w:sz w:val="24"/>
          <w:szCs w:val="23"/>
        </w:rPr>
        <w:t>.</w:t>
      </w:r>
    </w:p>
    <w:p w14:paraId="502720A4" w14:textId="7104453A" w:rsidR="007243BC" w:rsidRPr="00156867" w:rsidRDefault="007243BC" w:rsidP="007243BC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4BE0ACC5" w14:textId="44F9CF6C" w:rsidR="00E74624" w:rsidRDefault="00E74624" w:rsidP="007243BC">
      <w:p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También se contó con la presencia del coordinador general de Programa Delfín, maestro Carlos Humberto Jiménez González, quien agradeció a las autoridades universitarias, encabezadas por el rector, doctor Daniel Octavio Valdez Delgadillo por brindar un espacio en la UABC para la realización de esta Asamblea</w:t>
      </w:r>
      <w:r w:rsidR="003C7076">
        <w:rPr>
          <w:rFonts w:ascii="Arial" w:hAnsi="Arial" w:cs="Arial"/>
          <w:color w:val="262626"/>
          <w:sz w:val="24"/>
          <w:szCs w:val="24"/>
        </w:rPr>
        <w:t>.</w:t>
      </w:r>
    </w:p>
    <w:p w14:paraId="76368625" w14:textId="16642A69" w:rsidR="00E74624" w:rsidRPr="00871A02" w:rsidRDefault="00E74624" w:rsidP="007243BC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0B29ABF9" w14:textId="30F963F0" w:rsidR="00871A02" w:rsidRDefault="00871A02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  <w:r w:rsidRPr="00871A02">
        <w:rPr>
          <w:rFonts w:ascii="Arial" w:hAnsi="Arial" w:cs="Arial"/>
          <w:sz w:val="24"/>
          <w:szCs w:val="24"/>
        </w:rPr>
        <w:t>Expuso que por la actual pandemia se enviaron menos solicitudes en comparación con años anteriores, sin embargo, la</w:t>
      </w:r>
      <w:r w:rsidR="00632F26">
        <w:rPr>
          <w:rFonts w:ascii="Arial" w:hAnsi="Arial" w:cs="Arial"/>
          <w:sz w:val="24"/>
          <w:szCs w:val="24"/>
        </w:rPr>
        <w:t>s 6,000 que se recibieron sobre</w:t>
      </w:r>
      <w:r w:rsidRPr="00871A02">
        <w:rPr>
          <w:rFonts w:ascii="Arial" w:hAnsi="Arial" w:cs="Arial"/>
          <w:sz w:val="24"/>
          <w:szCs w:val="24"/>
        </w:rPr>
        <w:t>pasan las fronteras nacionales, ya que además de contar con la participación de 137 instituciones de educación superior de México (públicas y privadas), se cuenta con 84 de Colombia, una de Costa Rica, 11 de Perú y una de Nicaragua.</w:t>
      </w:r>
      <w:r w:rsidRPr="00871A02">
        <w:rPr>
          <w:rFonts w:ascii="Arial" w:hAnsi="Arial" w:cs="Arial"/>
          <w:color w:val="262626"/>
          <w:sz w:val="23"/>
          <w:szCs w:val="23"/>
        </w:rPr>
        <w:t xml:space="preserve"> </w:t>
      </w:r>
      <w:r>
        <w:rPr>
          <w:rFonts w:ascii="Arial" w:hAnsi="Arial" w:cs="Arial"/>
          <w:color w:val="262626"/>
          <w:sz w:val="23"/>
          <w:szCs w:val="23"/>
        </w:rPr>
        <w:t>“</w:t>
      </w:r>
      <w:r w:rsidRPr="00506585">
        <w:rPr>
          <w:rFonts w:ascii="Arial" w:hAnsi="Arial" w:cs="Arial"/>
          <w:color w:val="262626"/>
          <w:sz w:val="24"/>
          <w:szCs w:val="23"/>
        </w:rPr>
        <w:t>Realiza</w:t>
      </w:r>
      <w:r>
        <w:rPr>
          <w:rFonts w:ascii="Arial" w:hAnsi="Arial" w:cs="Arial"/>
          <w:color w:val="262626"/>
          <w:sz w:val="24"/>
          <w:szCs w:val="23"/>
        </w:rPr>
        <w:t>mos</w:t>
      </w:r>
      <w:r w:rsidRPr="00506585">
        <w:rPr>
          <w:rFonts w:ascii="Arial" w:hAnsi="Arial" w:cs="Arial"/>
          <w:color w:val="262626"/>
          <w:sz w:val="24"/>
          <w:szCs w:val="23"/>
        </w:rPr>
        <w:t xml:space="preserve"> trabajo interinstitucional a nivel internacional en la formación de futuros investigadores, tecnólogos e innovadores que necesitan los países participantes</w:t>
      </w:r>
      <w:r w:rsidR="00E53357">
        <w:rPr>
          <w:rFonts w:ascii="Arial" w:hAnsi="Arial" w:cs="Arial"/>
          <w:color w:val="262626"/>
          <w:sz w:val="24"/>
          <w:szCs w:val="23"/>
        </w:rPr>
        <w:t>”, puntualizó</w:t>
      </w:r>
      <w:r w:rsidRPr="00506585">
        <w:rPr>
          <w:rFonts w:ascii="Arial" w:hAnsi="Arial" w:cs="Arial"/>
          <w:color w:val="262626"/>
          <w:sz w:val="24"/>
          <w:szCs w:val="23"/>
        </w:rPr>
        <w:t>.</w:t>
      </w:r>
    </w:p>
    <w:p w14:paraId="71E4025B" w14:textId="533B4356" w:rsidR="00E53357" w:rsidRDefault="00E53357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239311D6" w14:textId="5C1FFF2E" w:rsidR="00E53357" w:rsidRDefault="00E53357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528D69A4" w14:textId="161AA1EE" w:rsidR="00E53357" w:rsidRDefault="00E53357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16C2E9C6" w14:textId="4E8F2141" w:rsidR="00E53357" w:rsidRDefault="00E53357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63FB89A9" w14:textId="6AE96FFF" w:rsidR="00E53357" w:rsidRDefault="00E53357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187A6DD2" w14:textId="2BD3BF39" w:rsidR="00563A5B" w:rsidRDefault="00563A5B" w:rsidP="00871A0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</w:p>
    <w:p w14:paraId="1E0858F5" w14:textId="77777777" w:rsidR="00632F26" w:rsidRDefault="00563A5B" w:rsidP="003C707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color w:val="262626"/>
          <w:sz w:val="24"/>
          <w:szCs w:val="23"/>
        </w:rPr>
        <w:t xml:space="preserve">En el programa de la </w:t>
      </w:r>
      <w:r>
        <w:rPr>
          <w:rFonts w:ascii="Arial" w:hAnsi="Arial" w:cs="Arial"/>
          <w:spacing w:val="-4"/>
          <w:sz w:val="24"/>
          <w:szCs w:val="24"/>
        </w:rPr>
        <w:t>Segunda</w:t>
      </w:r>
      <w:r w:rsidRPr="001E51E2">
        <w:rPr>
          <w:rFonts w:ascii="Arial" w:hAnsi="Arial" w:cs="Arial"/>
          <w:spacing w:val="-4"/>
          <w:sz w:val="24"/>
          <w:szCs w:val="24"/>
        </w:rPr>
        <w:t xml:space="preserve"> Asamblea Ordinaria del </w:t>
      </w:r>
      <w:r w:rsidRPr="001E51E2">
        <w:rPr>
          <w:rFonts w:ascii="Arial" w:hAnsi="Arial" w:cs="Arial"/>
          <w:sz w:val="24"/>
          <w:szCs w:val="24"/>
        </w:rPr>
        <w:t>Honorable Consejo Técnico del Programa</w:t>
      </w:r>
      <w:r>
        <w:rPr>
          <w:rFonts w:ascii="Arial" w:hAnsi="Arial" w:cs="Arial"/>
          <w:sz w:val="24"/>
          <w:szCs w:val="24"/>
        </w:rPr>
        <w:t xml:space="preserve"> se realizará la presentación del</w:t>
      </w:r>
      <w:r w:rsidR="003C7076">
        <w:rPr>
          <w:rFonts w:ascii="Arial" w:hAnsi="Arial" w:cs="Arial"/>
          <w:sz w:val="24"/>
          <w:szCs w:val="24"/>
        </w:rPr>
        <w:t xml:space="preserve"> </w:t>
      </w:r>
      <w:r w:rsidR="00582F87" w:rsidRPr="003C7076">
        <w:rPr>
          <w:rFonts w:ascii="Arial" w:eastAsia="Calibri" w:hAnsi="Arial" w:cs="Arial"/>
          <w:sz w:val="24"/>
          <w:lang w:val="es-ES"/>
        </w:rPr>
        <w:t>“</w:t>
      </w:r>
      <w:r w:rsidR="00582F87" w:rsidRPr="003C7076">
        <w:rPr>
          <w:rFonts w:ascii="Arial" w:hAnsi="Arial" w:cs="Arial"/>
          <w:sz w:val="24"/>
          <w:shd w:val="clear" w:color="auto" w:fill="FFFFFF"/>
        </w:rPr>
        <w:t>Modelo de vinculación inteligente: Investigación, In</w:t>
      </w:r>
      <w:r w:rsidR="003C7076" w:rsidRPr="003C7076">
        <w:rPr>
          <w:rFonts w:ascii="Arial" w:hAnsi="Arial" w:cs="Arial"/>
          <w:sz w:val="24"/>
          <w:shd w:val="clear" w:color="auto" w:fill="FFFFFF"/>
        </w:rPr>
        <w:t>n</w:t>
      </w:r>
      <w:r w:rsidR="00582F87" w:rsidRPr="003C7076">
        <w:rPr>
          <w:rFonts w:ascii="Arial" w:hAnsi="Arial" w:cs="Arial"/>
          <w:sz w:val="24"/>
          <w:shd w:val="clear" w:color="auto" w:fill="FFFFFF"/>
        </w:rPr>
        <w:t>ovación y Desarrollo Tecnológico en la UABC”</w:t>
      </w:r>
      <w:r w:rsidR="00582F87" w:rsidRPr="003C7076">
        <w:rPr>
          <w:rFonts w:ascii="Arial" w:hAnsi="Arial" w:cs="Arial"/>
          <w:color w:val="FF0000"/>
          <w:sz w:val="24"/>
          <w:shd w:val="clear" w:color="auto" w:fill="FFFFFF"/>
        </w:rPr>
        <w:t xml:space="preserve"> </w:t>
      </w:r>
      <w:r w:rsidR="00582F87" w:rsidRPr="003C7076">
        <w:rPr>
          <w:rFonts w:ascii="Arial" w:hAnsi="Arial" w:cs="Arial"/>
          <w:sz w:val="24"/>
          <w:shd w:val="clear" w:color="auto" w:fill="FFFFFF"/>
        </w:rPr>
        <w:t>impartida por</w:t>
      </w:r>
      <w:r w:rsidR="00582F87" w:rsidRPr="003C7076">
        <w:rPr>
          <w:rFonts w:ascii="Arial" w:hAnsi="Arial" w:cs="Arial"/>
          <w:color w:val="FF0000"/>
          <w:sz w:val="24"/>
          <w:shd w:val="clear" w:color="auto" w:fill="FFFFFF"/>
        </w:rPr>
        <w:t xml:space="preserve"> </w:t>
      </w:r>
      <w:r w:rsidR="003C7076">
        <w:rPr>
          <w:rFonts w:ascii="Arial" w:hAnsi="Arial" w:cs="Arial"/>
          <w:sz w:val="24"/>
          <w:shd w:val="clear" w:color="auto" w:fill="FFFFFF"/>
        </w:rPr>
        <w:t>los doctores</w:t>
      </w:r>
      <w:r w:rsidR="00582F87" w:rsidRPr="003C7076">
        <w:rPr>
          <w:rFonts w:ascii="Arial" w:hAnsi="Arial" w:cs="Arial"/>
          <w:color w:val="FF0000"/>
          <w:sz w:val="24"/>
          <w:shd w:val="clear" w:color="auto" w:fill="FFFFFF"/>
        </w:rPr>
        <w:t xml:space="preserve"> </w:t>
      </w:r>
      <w:r w:rsidR="003C7076">
        <w:rPr>
          <w:rFonts w:ascii="Arial" w:hAnsi="Arial" w:cs="Arial"/>
          <w:sz w:val="24"/>
          <w:shd w:val="clear" w:color="auto" w:fill="FFFFFF"/>
        </w:rPr>
        <w:t>Mario Alberto Curiel Á</w:t>
      </w:r>
      <w:r w:rsidR="00582F87" w:rsidRPr="003C7076">
        <w:rPr>
          <w:rFonts w:ascii="Arial" w:hAnsi="Arial" w:cs="Arial"/>
          <w:sz w:val="24"/>
          <w:shd w:val="clear" w:color="auto" w:fill="FFFFFF"/>
        </w:rPr>
        <w:t xml:space="preserve">lvarez y </w:t>
      </w:r>
      <w:r w:rsidR="003C7076">
        <w:rPr>
          <w:rFonts w:ascii="Arial" w:hAnsi="Arial" w:cs="Arial"/>
          <w:sz w:val="24"/>
          <w:shd w:val="clear" w:color="auto" w:fill="FFFFFF"/>
        </w:rPr>
        <w:t>Benjamín</w:t>
      </w:r>
      <w:r w:rsidR="00582F87" w:rsidRPr="003C7076">
        <w:rPr>
          <w:rFonts w:ascii="Arial" w:hAnsi="Arial" w:cs="Arial"/>
          <w:sz w:val="24"/>
          <w:shd w:val="clear" w:color="auto" w:fill="FFFFFF"/>
        </w:rPr>
        <w:t xml:space="preserve"> Valdez Salas</w:t>
      </w:r>
      <w:r w:rsidR="003C7076">
        <w:rPr>
          <w:rFonts w:ascii="Arial" w:hAnsi="Arial" w:cs="Arial"/>
          <w:sz w:val="24"/>
          <w:shd w:val="clear" w:color="auto" w:fill="FFFFFF"/>
        </w:rPr>
        <w:t>; se darán a conocer las</w:t>
      </w:r>
      <w:r w:rsidR="00582F87" w:rsidRPr="00025054">
        <w:rPr>
          <w:rFonts w:ascii="Arial" w:eastAsia="Calibri" w:hAnsi="Arial" w:cs="Arial"/>
          <w:lang w:val="es-ES"/>
        </w:rPr>
        <w:t xml:space="preserve"> </w:t>
      </w:r>
      <w:r w:rsidR="00582F87" w:rsidRPr="003C7076">
        <w:rPr>
          <w:rFonts w:ascii="Arial" w:eastAsia="Calibri" w:hAnsi="Arial" w:cs="Arial"/>
          <w:sz w:val="24"/>
          <w:lang w:val="es-ES"/>
        </w:rPr>
        <w:t>estadísticas generales e institucionales</w:t>
      </w:r>
      <w:r w:rsidR="003C7076">
        <w:rPr>
          <w:rFonts w:ascii="Arial" w:eastAsia="Calibri" w:hAnsi="Arial" w:cs="Arial"/>
          <w:sz w:val="24"/>
          <w:lang w:val="es-ES"/>
        </w:rPr>
        <w:t>, así como la evaluación de las solicitudes</w:t>
      </w:r>
      <w:r w:rsidR="00582F87" w:rsidRPr="003C7076">
        <w:rPr>
          <w:rFonts w:ascii="Arial" w:eastAsia="Calibri" w:hAnsi="Arial" w:cs="Arial"/>
          <w:sz w:val="24"/>
          <w:lang w:val="es-ES"/>
        </w:rPr>
        <w:t xml:space="preserve"> </w:t>
      </w:r>
      <w:r w:rsidR="00FB7F6E">
        <w:rPr>
          <w:rFonts w:ascii="Arial" w:eastAsia="Calibri" w:hAnsi="Arial" w:cs="Arial"/>
          <w:sz w:val="24"/>
          <w:lang w:val="es-ES"/>
        </w:rPr>
        <w:t>para participar en e</w:t>
      </w:r>
      <w:r w:rsidR="00582F87" w:rsidRPr="003C7076">
        <w:rPr>
          <w:rFonts w:ascii="Arial" w:eastAsia="Calibri" w:hAnsi="Arial" w:cs="Arial"/>
          <w:sz w:val="24"/>
          <w:lang w:val="es-ES"/>
        </w:rPr>
        <w:t>l XXVI Verano de la Investigación Cientí</w:t>
      </w:r>
      <w:r w:rsidR="00632F26">
        <w:rPr>
          <w:rFonts w:ascii="Arial" w:eastAsia="Calibri" w:hAnsi="Arial" w:cs="Arial"/>
          <w:sz w:val="24"/>
          <w:lang w:val="es-ES"/>
        </w:rPr>
        <w:t xml:space="preserve">fica y Tecnológica del Pacífico, y se impartirá </w:t>
      </w:r>
      <w:r w:rsidR="003C7076" w:rsidRPr="003C7076">
        <w:rPr>
          <w:rFonts w:ascii="Arial" w:eastAsia="Calibri" w:hAnsi="Arial" w:cs="Arial"/>
          <w:sz w:val="24"/>
          <w:szCs w:val="24"/>
          <w:lang w:val="es-ES"/>
        </w:rPr>
        <w:t>un taller sobre</w:t>
      </w:r>
      <w:r w:rsidR="00582F87" w:rsidRPr="003C7076">
        <w:rPr>
          <w:rFonts w:ascii="Arial" w:hAnsi="Arial" w:cs="Arial"/>
          <w:sz w:val="24"/>
          <w:szCs w:val="24"/>
          <w:lang w:val="es-ES"/>
        </w:rPr>
        <w:t xml:space="preserve"> los procesos en sistema de las etapas de</w:t>
      </w:r>
      <w:r w:rsidR="00632F26">
        <w:rPr>
          <w:rFonts w:ascii="Arial" w:hAnsi="Arial" w:cs="Arial"/>
          <w:sz w:val="24"/>
          <w:szCs w:val="24"/>
          <w:lang w:val="es-ES"/>
        </w:rPr>
        <w:t xml:space="preserve"> este evento.</w:t>
      </w:r>
    </w:p>
    <w:p w14:paraId="3AB7F34D" w14:textId="77777777" w:rsidR="00632F26" w:rsidRDefault="00632F26" w:rsidP="003C707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</w:p>
    <w:p w14:paraId="00B49D06" w14:textId="2D840C26" w:rsidR="00582F87" w:rsidRPr="003C7076" w:rsidRDefault="00632F26" w:rsidP="003C7076">
      <w:pPr>
        <w:shd w:val="clear" w:color="auto" w:fill="FFFFFF"/>
        <w:autoSpaceDN/>
        <w:jc w:val="both"/>
        <w:textAlignment w:val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Además,</w:t>
      </w:r>
      <w:r w:rsidR="003C7076" w:rsidRPr="003C7076">
        <w:rPr>
          <w:rFonts w:ascii="Arial" w:hAnsi="Arial" w:cs="Arial"/>
          <w:sz w:val="24"/>
          <w:szCs w:val="24"/>
          <w:lang w:val="es-ES"/>
        </w:rPr>
        <w:t xml:space="preserve"> se presentarán </w:t>
      </w:r>
      <w:r w:rsidR="00582F87" w:rsidRPr="003C7076">
        <w:rPr>
          <w:rFonts w:ascii="Arial" w:eastAsia="Calibri" w:hAnsi="Arial" w:cs="Arial"/>
          <w:sz w:val="24"/>
          <w:szCs w:val="24"/>
          <w:lang w:val="es-ES"/>
        </w:rPr>
        <w:t>los avances de organización del Congreso Internacional del XXVI Verano de la Investigación Científica y Tecnológica del Pacífico</w:t>
      </w:r>
      <w:r w:rsidR="003C7076">
        <w:rPr>
          <w:rFonts w:ascii="Arial" w:eastAsia="Calibri" w:hAnsi="Arial" w:cs="Arial"/>
          <w:sz w:val="24"/>
          <w:szCs w:val="24"/>
          <w:lang w:val="es-ES"/>
        </w:rPr>
        <w:t xml:space="preserve">, entre otras actividades </w:t>
      </w:r>
      <w:r w:rsidR="003C7076" w:rsidRPr="003C7076">
        <w:rPr>
          <w:rFonts w:ascii="Arial" w:hAnsi="Arial" w:cs="Arial"/>
          <w:color w:val="262626"/>
          <w:sz w:val="24"/>
          <w:szCs w:val="23"/>
          <w:shd w:val="clear" w:color="auto" w:fill="FFFFFF"/>
        </w:rPr>
        <w:t>académicas, científicas y culturales.</w:t>
      </w:r>
    </w:p>
    <w:p w14:paraId="5A29A2AB" w14:textId="38CAA28A" w:rsidR="00124516" w:rsidRDefault="00124516" w:rsidP="00582F87">
      <w:pPr>
        <w:shd w:val="clear" w:color="auto" w:fill="FFFFFF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50CA6CD6" w14:textId="00BE2C61" w:rsidR="00355894" w:rsidRPr="00C0420D" w:rsidRDefault="00355894" w:rsidP="005C3EEB">
      <w:pPr>
        <w:shd w:val="clear" w:color="auto" w:fill="FFFFFF"/>
        <w:autoSpaceDN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1AB94887" w14:textId="519A212F" w:rsidR="00355894" w:rsidRPr="00C0420D" w:rsidRDefault="00355894" w:rsidP="005C3EEB">
      <w:pPr>
        <w:shd w:val="clear" w:color="auto" w:fill="FFFFFF"/>
        <w:autoSpaceDN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1CE0D46C" w14:textId="77777777" w:rsidR="00124516" w:rsidRPr="00C0420D" w:rsidRDefault="00124516" w:rsidP="005C3EEB">
      <w:pPr>
        <w:shd w:val="clear" w:color="auto" w:fill="FFFFFF"/>
        <w:autoSpaceDN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2B298041" w14:textId="77777777" w:rsidR="00506585" w:rsidRPr="00506585" w:rsidRDefault="00506585" w:rsidP="00506585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14:paraId="6B53274D" w14:textId="70179C39" w:rsidR="00BD443B" w:rsidRPr="003A1CC3" w:rsidRDefault="00BD443B" w:rsidP="005C3EE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14:paraId="54D11C3C" w14:textId="77777777" w:rsidR="00BD443B" w:rsidRPr="003A1CC3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12"/>
        </w:rPr>
      </w:pPr>
    </w:p>
    <w:p w14:paraId="20D553FC" w14:textId="17403D0B" w:rsidR="0023562D" w:rsidRPr="003A1CC3" w:rsidRDefault="0023562D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3A1CC3">
        <w:rPr>
          <w:rFonts w:ascii="Arial" w:hAnsi="Arial" w:cs="Arial"/>
          <w:color w:val="FFFFFF" w:themeColor="background1"/>
          <w:sz w:val="20"/>
          <w:szCs w:val="12"/>
        </w:rPr>
        <w:t>Redacción: Norma Angélica Gómez Bravo</w:t>
      </w:r>
    </w:p>
    <w:p w14:paraId="16727FDA" w14:textId="6E67CB65" w:rsidR="003A1CC3" w:rsidRPr="003A1CC3" w:rsidRDefault="003A1CC3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3A1CC3">
        <w:rPr>
          <w:rFonts w:ascii="Arial" w:hAnsi="Arial" w:cs="Arial"/>
          <w:color w:val="FFFFFF" w:themeColor="background1"/>
          <w:sz w:val="20"/>
          <w:szCs w:val="12"/>
        </w:rPr>
        <w:t>Capturas de pantalla: Ana Rebeca Mancilla Nieto</w:t>
      </w:r>
    </w:p>
    <w:p w14:paraId="050ADDCD" w14:textId="1231B8B9" w:rsidR="00C0420D" w:rsidRPr="00C0420D" w:rsidRDefault="00C0420D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z w:val="20"/>
          <w:szCs w:val="12"/>
        </w:rPr>
      </w:pPr>
      <w:bookmarkStart w:id="0" w:name="_GoBack"/>
      <w:bookmarkEnd w:id="0"/>
    </w:p>
    <w:sectPr w:rsidR="00C0420D" w:rsidRPr="00C0420D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35669" w14:textId="77777777" w:rsidR="006F41D1" w:rsidRDefault="006F41D1">
      <w:r>
        <w:separator/>
      </w:r>
    </w:p>
  </w:endnote>
  <w:endnote w:type="continuationSeparator" w:id="0">
    <w:p w14:paraId="3EDCAF1E" w14:textId="77777777" w:rsidR="006F41D1" w:rsidRDefault="006F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C1B86" w14:textId="77777777" w:rsidR="006F41D1" w:rsidRDefault="006F41D1">
      <w:r>
        <w:rPr>
          <w:color w:val="000000"/>
        </w:rPr>
        <w:separator/>
      </w:r>
    </w:p>
  </w:footnote>
  <w:footnote w:type="continuationSeparator" w:id="0">
    <w:p w14:paraId="7812FF49" w14:textId="77777777" w:rsidR="006F41D1" w:rsidRDefault="006F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38F9E-BA33-4EA0-A880-063F2A19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669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14</cp:revision>
  <cp:lastPrinted>2020-02-29T01:01:00Z</cp:lastPrinted>
  <dcterms:created xsi:type="dcterms:W3CDTF">2021-04-14T19:42:00Z</dcterms:created>
  <dcterms:modified xsi:type="dcterms:W3CDTF">2021-04-14T23:24:00Z</dcterms:modified>
</cp:coreProperties>
</file>