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73ED202F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1012F0">
        <w:rPr>
          <w:rFonts w:ascii="Arial" w:hAnsi="Arial" w:cs="Arial"/>
          <w:b/>
          <w:sz w:val="24"/>
          <w:szCs w:val="24"/>
        </w:rPr>
        <w:t>4</w:t>
      </w:r>
      <w:r w:rsidR="00AE5DFC">
        <w:rPr>
          <w:rFonts w:ascii="Arial" w:hAnsi="Arial" w:cs="Arial"/>
          <w:b/>
          <w:sz w:val="24"/>
          <w:szCs w:val="24"/>
        </w:rPr>
        <w:t>7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3C4E4A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68C74AFC" w14:textId="6BAA5648" w:rsidR="00BC09ED" w:rsidRPr="00BC09ED" w:rsidRDefault="00AE5DFC" w:rsidP="00BC09E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/>
          <w:sz w:val="36"/>
          <w:szCs w:val="36"/>
          <w:lang w:val="es-MX"/>
        </w:rPr>
      </w:pPr>
      <w:r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Inicia la </w:t>
      </w:r>
      <w:r w:rsidR="00744806"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XXII </w:t>
      </w:r>
      <w:r>
        <w:rPr>
          <w:rFonts w:ascii="Arial" w:hAnsi="Arial" w:cs="Arial"/>
          <w:b/>
          <w:color w:val="000000"/>
          <w:sz w:val="36"/>
          <w:szCs w:val="36"/>
          <w:lang w:val="es-MX"/>
        </w:rPr>
        <w:t>F</w:t>
      </w:r>
      <w:r w:rsidR="00F858BE"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eria Internacional del Libro de la </w:t>
      </w:r>
      <w:r>
        <w:rPr>
          <w:rFonts w:ascii="Arial" w:hAnsi="Arial" w:cs="Arial"/>
          <w:b/>
          <w:color w:val="000000"/>
          <w:sz w:val="36"/>
          <w:szCs w:val="36"/>
          <w:lang w:val="es-MX"/>
        </w:rPr>
        <w:t>UABC</w:t>
      </w:r>
      <w:r w:rsidR="00BC09ED" w:rsidRPr="00BC09ED">
        <w:rPr>
          <w:rFonts w:ascii="Arial" w:hAnsi="Arial" w:cs="Arial"/>
          <w:b/>
          <w:color w:val="000000"/>
          <w:sz w:val="36"/>
          <w:szCs w:val="36"/>
          <w:lang w:val="es-MX"/>
        </w:rPr>
        <w:t xml:space="preserve"> </w:t>
      </w:r>
    </w:p>
    <w:p w14:paraId="7F87B5BF" w14:textId="77777777" w:rsidR="00BC09ED" w:rsidRPr="00F858BE" w:rsidRDefault="00BC09ED" w:rsidP="00BC09E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14:paraId="4088989F" w14:textId="66240E01" w:rsidR="00AE5DFC" w:rsidRDefault="00AE5DFC" w:rsidP="00343BD2">
      <w:pPr>
        <w:pStyle w:val="Prrafodelista"/>
        <w:numPr>
          <w:ilvl w:val="0"/>
          <w:numId w:val="26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</w:rPr>
      </w:pPr>
      <w:r w:rsidRPr="00343BD2">
        <w:rPr>
          <w:rFonts w:ascii="Arial" w:hAnsi="Arial" w:cs="Arial"/>
          <w:color w:val="222222"/>
          <w:sz w:val="24"/>
        </w:rPr>
        <w:t xml:space="preserve">Habrá </w:t>
      </w:r>
      <w:r w:rsidR="00503456">
        <w:rPr>
          <w:rFonts w:ascii="Arial" w:hAnsi="Arial" w:cs="Arial"/>
          <w:color w:val="222222"/>
          <w:sz w:val="24"/>
        </w:rPr>
        <w:t xml:space="preserve">eventos </w:t>
      </w:r>
      <w:r w:rsidR="00343BD2">
        <w:rPr>
          <w:rFonts w:ascii="Arial" w:hAnsi="Arial" w:cs="Arial"/>
          <w:color w:val="222222"/>
          <w:sz w:val="24"/>
        </w:rPr>
        <w:t>presenciales y virtuales</w:t>
      </w:r>
      <w:r w:rsidRPr="00343BD2">
        <w:rPr>
          <w:rFonts w:ascii="Arial" w:hAnsi="Arial" w:cs="Arial"/>
          <w:color w:val="222222"/>
          <w:sz w:val="24"/>
        </w:rPr>
        <w:t>, conferencias, talleres</w:t>
      </w:r>
      <w:r w:rsidR="00343BD2">
        <w:rPr>
          <w:rFonts w:ascii="Arial" w:hAnsi="Arial" w:cs="Arial"/>
          <w:color w:val="222222"/>
          <w:sz w:val="24"/>
        </w:rPr>
        <w:t xml:space="preserve">, así como </w:t>
      </w:r>
      <w:r w:rsidR="00503456">
        <w:rPr>
          <w:rFonts w:ascii="Arial" w:hAnsi="Arial" w:cs="Arial"/>
          <w:color w:val="222222"/>
          <w:sz w:val="24"/>
        </w:rPr>
        <w:t>actividades</w:t>
      </w:r>
      <w:r w:rsidRPr="00343BD2">
        <w:rPr>
          <w:rFonts w:ascii="Arial" w:hAnsi="Arial" w:cs="Arial"/>
          <w:color w:val="222222"/>
          <w:sz w:val="24"/>
        </w:rPr>
        <w:t xml:space="preserve"> artístic</w:t>
      </w:r>
      <w:r w:rsidR="00503456">
        <w:rPr>
          <w:rFonts w:ascii="Arial" w:hAnsi="Arial" w:cs="Arial"/>
          <w:color w:val="222222"/>
          <w:sz w:val="24"/>
        </w:rPr>
        <w:t>a</w:t>
      </w:r>
      <w:r w:rsidRPr="00343BD2">
        <w:rPr>
          <w:rFonts w:ascii="Arial" w:hAnsi="Arial" w:cs="Arial"/>
          <w:color w:val="222222"/>
          <w:sz w:val="24"/>
        </w:rPr>
        <w:t>s, todos con acceso gratuito.</w:t>
      </w:r>
    </w:p>
    <w:p w14:paraId="15A8BC4E" w14:textId="68D0DDF1" w:rsidR="00503456" w:rsidRPr="00343BD2" w:rsidRDefault="00503456" w:rsidP="00503456">
      <w:pPr>
        <w:pStyle w:val="Prrafodelista"/>
        <w:numPr>
          <w:ilvl w:val="0"/>
          <w:numId w:val="26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FIL fue organizada siguiendo los lineamientos establecidos y autorizados por la Secretaría de </w:t>
      </w:r>
      <w:bookmarkStart w:id="0" w:name="_GoBack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Salud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bookmarkEnd w:id="0"/>
    <w:p w14:paraId="5353E8E6" w14:textId="77777777" w:rsidR="00AE5DFC" w:rsidRPr="000C3B09" w:rsidRDefault="00AE5DFC" w:rsidP="00AE5DFC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0C3B09">
        <w:rPr>
          <w:rFonts w:ascii="Arial" w:hAnsi="Arial" w:cs="Arial"/>
          <w:b/>
          <w:bCs/>
          <w:color w:val="222222"/>
          <w:sz w:val="16"/>
          <w:szCs w:val="16"/>
          <w:lang w:val="es-MX"/>
        </w:rPr>
        <w:t> </w:t>
      </w:r>
    </w:p>
    <w:p w14:paraId="2132EE9D" w14:textId="1164E43B" w:rsidR="00343BD2" w:rsidRDefault="00AE5DFC" w:rsidP="00AE5DF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C3B09">
        <w:rPr>
          <w:rFonts w:ascii="Arial" w:hAnsi="Arial" w:cs="Arial"/>
          <w:b/>
          <w:bCs/>
          <w:color w:val="222222"/>
          <w:sz w:val="24"/>
          <w:szCs w:val="24"/>
        </w:rPr>
        <w:t>Mexicali, B</w:t>
      </w:r>
      <w:r w:rsidR="00F858BE" w:rsidRPr="000C3B09">
        <w:rPr>
          <w:rFonts w:ascii="Arial" w:hAnsi="Arial" w:cs="Arial"/>
          <w:b/>
          <w:bCs/>
          <w:color w:val="222222"/>
          <w:sz w:val="24"/>
          <w:szCs w:val="24"/>
        </w:rPr>
        <w:t xml:space="preserve">aja California, miércoles 12 de mayo de 2021.- </w:t>
      </w:r>
      <w:r w:rsidR="00F858BE" w:rsidRPr="000C3B09">
        <w:rPr>
          <w:rFonts w:ascii="Arial" w:hAnsi="Arial" w:cs="Arial"/>
          <w:bCs/>
          <w:color w:val="222222"/>
          <w:sz w:val="24"/>
          <w:szCs w:val="24"/>
        </w:rPr>
        <w:t xml:space="preserve">Iniciaron los cinco días de uno de los eventos culturales más importantes de la región, la </w:t>
      </w:r>
      <w:r w:rsidR="00744806">
        <w:rPr>
          <w:rFonts w:ascii="Arial" w:hAnsi="Arial" w:cs="Arial"/>
          <w:bCs/>
          <w:color w:val="222222"/>
          <w:sz w:val="24"/>
          <w:szCs w:val="24"/>
        </w:rPr>
        <w:t xml:space="preserve">XXII </w:t>
      </w:r>
      <w:r w:rsidR="00F858BE" w:rsidRPr="000C3B09">
        <w:rPr>
          <w:rFonts w:ascii="Arial" w:hAnsi="Arial" w:cs="Arial"/>
          <w:bCs/>
          <w:color w:val="222222"/>
          <w:sz w:val="24"/>
          <w:szCs w:val="24"/>
        </w:rPr>
        <w:t xml:space="preserve">Feria </w:t>
      </w:r>
      <w:r w:rsidRPr="000C3B09">
        <w:rPr>
          <w:rFonts w:ascii="Arial" w:hAnsi="Arial" w:cs="Arial"/>
          <w:sz w:val="24"/>
          <w:szCs w:val="24"/>
        </w:rPr>
        <w:t>Internacional del Libro de la Universidad Autónoma de Baja California (</w:t>
      </w:r>
      <w:r w:rsidRPr="000C3B09">
        <w:rPr>
          <w:rStyle w:val="il"/>
          <w:rFonts w:ascii="Arial" w:hAnsi="Arial" w:cs="Arial"/>
          <w:sz w:val="24"/>
          <w:szCs w:val="24"/>
        </w:rPr>
        <w:t>FIL</w:t>
      </w:r>
      <w:r w:rsidRPr="000C3B09">
        <w:rPr>
          <w:rFonts w:ascii="Arial" w:hAnsi="Arial" w:cs="Arial"/>
          <w:sz w:val="24"/>
          <w:szCs w:val="24"/>
        </w:rPr>
        <w:t> </w:t>
      </w:r>
      <w:r w:rsidRPr="000C3B09">
        <w:rPr>
          <w:rStyle w:val="il"/>
          <w:rFonts w:ascii="Arial" w:hAnsi="Arial" w:cs="Arial"/>
          <w:sz w:val="24"/>
          <w:szCs w:val="24"/>
        </w:rPr>
        <w:t>UABC</w:t>
      </w:r>
      <w:r w:rsidRPr="000C3B09">
        <w:rPr>
          <w:rFonts w:ascii="Arial" w:hAnsi="Arial" w:cs="Arial"/>
          <w:sz w:val="24"/>
          <w:szCs w:val="24"/>
        </w:rPr>
        <w:t>),</w:t>
      </w:r>
      <w:r w:rsidRPr="000C3B09">
        <w:rPr>
          <w:rFonts w:ascii="Arial" w:hAnsi="Arial" w:cs="Arial"/>
          <w:color w:val="FF0000"/>
          <w:sz w:val="24"/>
          <w:szCs w:val="24"/>
        </w:rPr>
        <w:t xml:space="preserve"> </w:t>
      </w:r>
      <w:r w:rsidRPr="000C3B09">
        <w:rPr>
          <w:rFonts w:ascii="Arial" w:hAnsi="Arial" w:cs="Arial"/>
          <w:sz w:val="24"/>
          <w:szCs w:val="24"/>
        </w:rPr>
        <w:t xml:space="preserve">la cual se llevará a cabo del </w:t>
      </w:r>
      <w:r w:rsidR="00343BD2" w:rsidRPr="000C3B09">
        <w:rPr>
          <w:rFonts w:ascii="Arial" w:hAnsi="Arial" w:cs="Arial"/>
          <w:sz w:val="24"/>
          <w:szCs w:val="24"/>
        </w:rPr>
        <w:t>12 al 16 de mayo y por primera ocasión se presentará en un formato híbrido, combinando actividades presenciales y virtuales con acceso gratuito para todo público.</w:t>
      </w:r>
    </w:p>
    <w:p w14:paraId="55BD1B12" w14:textId="52C46245" w:rsidR="00382F22" w:rsidRPr="00382F22" w:rsidRDefault="00382F22" w:rsidP="00AE5DF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0958137" w14:textId="616D3C5C" w:rsidR="0037416C" w:rsidRDefault="0037416C" w:rsidP="00382F22">
      <w:pPr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FIL fue organizada siguiendo los lineamientos </w:t>
      </w:r>
      <w:r w:rsidR="00D351DF">
        <w:rPr>
          <w:rFonts w:ascii="Arial" w:hAnsi="Arial" w:cs="Arial"/>
          <w:color w:val="222222"/>
          <w:sz w:val="24"/>
          <w:szCs w:val="24"/>
          <w:shd w:val="clear" w:color="auto" w:fill="FFFFFF"/>
        </w:rPr>
        <w:t>establecidos</w:t>
      </w:r>
      <w:r w:rsidR="00B96D9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autorizados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la Secretaría de Salud para la realización de eventos durante el semáforo epidemiológico en color naranja. En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</w:t>
      </w:r>
      <w:r w:rsidRPr="00F858BE">
        <w:rPr>
          <w:rFonts w:ascii="Arial" w:hAnsi="Arial" w:cs="Arial"/>
          <w:color w:val="222222"/>
          <w:sz w:val="24"/>
          <w:szCs w:val="24"/>
          <w:shd w:val="clear" w:color="auto" w:fill="FFFFFF"/>
        </w:rPr>
        <w:t>os accesos de entrada se tendrán filtros sanitarios para resguardar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seguridad de los asistentes, quienes deberán seguir los protocolos de seguridad y portar siempre un cubrebocas.</w:t>
      </w:r>
    </w:p>
    <w:p w14:paraId="36B1909B" w14:textId="55055576" w:rsidR="00D351DF" w:rsidRPr="00D351DF" w:rsidRDefault="00D351DF" w:rsidP="00382F22">
      <w:pPr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48AC70D3" w14:textId="75EDBB2A" w:rsidR="00D351DF" w:rsidRPr="000C3B09" w:rsidRDefault="00D351DF" w:rsidP="00382F22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permitirá un aforo máximo de 350 personas en el recinto ferial, en el cual hay 80 </w:t>
      </w:r>
      <w:r w:rsidR="00255129">
        <w:rPr>
          <w:rFonts w:ascii="Arial" w:hAnsi="Arial" w:cs="Arial"/>
          <w:color w:val="222222"/>
          <w:sz w:val="24"/>
          <w:szCs w:val="24"/>
          <w:shd w:val="clear" w:color="auto" w:fill="FFFFFF"/>
        </w:rPr>
        <w:t>módulos</w:t>
      </w:r>
      <w:r w:rsidR="006502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la participación de 216 sellos editoriales, solo se permitirán tres personas por </w:t>
      </w:r>
      <w:r w:rsidR="00255129">
        <w:rPr>
          <w:rFonts w:ascii="Arial" w:hAnsi="Arial" w:cs="Arial"/>
          <w:color w:val="222222"/>
          <w:sz w:val="24"/>
          <w:szCs w:val="24"/>
          <w:shd w:val="clear" w:color="auto" w:fill="FFFFFF"/>
        </w:rPr>
        <w:t>módulo</w:t>
      </w:r>
      <w:r w:rsidR="00650251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25512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Durante los cinco días del evento, se realizarán </w:t>
      </w:r>
      <w:r w:rsidR="006502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12 presentaciones de libros presenciales y 31 en línea. </w:t>
      </w:r>
    </w:p>
    <w:p w14:paraId="74151163" w14:textId="6748F827" w:rsidR="00530F2D" w:rsidRPr="000C3B09" w:rsidRDefault="00530F2D" w:rsidP="00AE5DF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16D64DE" w14:textId="7CD6C282" w:rsidR="00650251" w:rsidRDefault="00530F2D" w:rsidP="00AE5DFC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 w:rsidRPr="000C3B09">
        <w:rPr>
          <w:rFonts w:ascii="Arial" w:hAnsi="Arial" w:cs="Arial"/>
          <w:sz w:val="24"/>
          <w:szCs w:val="24"/>
        </w:rPr>
        <w:t xml:space="preserve">En esta edición, el recinto ferial se </w:t>
      </w:r>
      <w:r w:rsidR="006B209B">
        <w:rPr>
          <w:rFonts w:ascii="Arial" w:hAnsi="Arial" w:cs="Arial"/>
          <w:sz w:val="24"/>
          <w:szCs w:val="24"/>
        </w:rPr>
        <w:t>instaló</w:t>
      </w:r>
      <w:r w:rsidRPr="000C3B09">
        <w:rPr>
          <w:rFonts w:ascii="Arial" w:hAnsi="Arial" w:cs="Arial"/>
          <w:sz w:val="24"/>
          <w:szCs w:val="24"/>
        </w:rPr>
        <w:t xml:space="preserve"> en el estacionamiento de la </w:t>
      </w:r>
      <w:r w:rsidRPr="000C3B0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Unidad Deportiva Rubén Castro Bojórquez del Campus Mexicali, ubicada en calle Churubusco sin número, donde habrá venta y presentaciones de obras literarias de editoriales nacionales e internacionales, talleres infantiles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,</w:t>
      </w:r>
      <w:r w:rsidRPr="000C3B0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programa para adultos mayores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, </w:t>
      </w:r>
      <w:r w:rsidR="0016767C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así como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</w:t>
      </w:r>
      <w:r w:rsidR="0075614A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conciertos</w:t>
      </w:r>
      <w:r w:rsidR="0074480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, 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obras de </w:t>
      </w:r>
      <w:r w:rsidR="0074480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teatro, entre otras actividades</w:t>
      </w:r>
      <w:r w:rsidRPr="000C3B0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. </w:t>
      </w:r>
    </w:p>
    <w:p w14:paraId="5DECDB08" w14:textId="77777777" w:rsidR="00650251" w:rsidRPr="00255129" w:rsidRDefault="00650251" w:rsidP="00AE5DFC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  <w:shd w:val="clear" w:color="auto" w:fill="FFFFFF"/>
        </w:rPr>
      </w:pPr>
    </w:p>
    <w:p w14:paraId="032B0D44" w14:textId="06F2BB18" w:rsidR="006E1E9C" w:rsidRDefault="00744806" w:rsidP="00AE5DFC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En el estacionamiento fr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ente al Gimnasio Universitario E.D. Elías Carranco Hermosillo</w:t>
      </w: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, se </w:t>
      </w:r>
      <w:r w:rsidR="0025512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ofrecerán</w:t>
      </w: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autoconciertos, donde los asistentes podrán disfrutar de música en vivo desde la comodidad de sus vehículos</w:t>
      </w:r>
      <w:r w:rsidR="00650251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. El aforo para este evento es de 114 cajones de estacionamiento.</w:t>
      </w:r>
    </w:p>
    <w:p w14:paraId="6F63120D" w14:textId="46B85EF4" w:rsidR="006E1E9C" w:rsidRPr="006E1E9C" w:rsidRDefault="006E1E9C" w:rsidP="00AE5DFC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  <w:shd w:val="clear" w:color="auto" w:fill="FFFFFF"/>
        </w:rPr>
      </w:pPr>
    </w:p>
    <w:p w14:paraId="2A1F9594" w14:textId="4FAD0AE0" w:rsidR="006E1E9C" w:rsidRDefault="006E1E9C" w:rsidP="00AE5DFC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Además, se dará a conocer la transformación de la Revista UABC, la cual cuenta con nuevo diseño y estilo de artículos para jóvenes de educación media superior, a fin de fortalecer la divulgación de la ciencia y la formación de vocaciones científicas. Por primera vez la FIL alberga una exposición internacional del Museo Americano de Historia Natural, que contiene ilustraciones de plantas y animales </w:t>
      </w:r>
      <w:r w:rsidR="007168C2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elaboradas</w:t>
      </w: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por los primeros científicos antes de que existiera la fotografía.</w:t>
      </w:r>
    </w:p>
    <w:p w14:paraId="031E27F4" w14:textId="4143B60D" w:rsidR="00963E0E" w:rsidRPr="00D351DF" w:rsidRDefault="00963E0E" w:rsidP="00AE5DFC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562B5852" w14:textId="0DB99632" w:rsidR="00744806" w:rsidRPr="00D351DF" w:rsidRDefault="00D351DF" w:rsidP="00AE5DF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Durante</w:t>
      </w:r>
      <w:r w:rsidR="00744806" w:rsidRPr="00D351DF">
        <w:rPr>
          <w:rFonts w:ascii="Arial" w:hAnsi="Arial" w:cs="Arial"/>
          <w:spacing w:val="-4"/>
          <w:sz w:val="24"/>
          <w:szCs w:val="24"/>
        </w:rPr>
        <w:t xml:space="preserve"> la inauguración oficial, el </w:t>
      </w:r>
      <w:r w:rsidR="00963E0E" w:rsidRPr="00D351DF">
        <w:rPr>
          <w:rFonts w:ascii="Arial" w:hAnsi="Arial" w:cs="Arial"/>
          <w:spacing w:val="-4"/>
          <w:sz w:val="24"/>
          <w:szCs w:val="24"/>
        </w:rPr>
        <w:t xml:space="preserve">rector de la UABC, </w:t>
      </w:r>
      <w:r w:rsidR="00AE5DFC" w:rsidRPr="00D351DF">
        <w:rPr>
          <w:rFonts w:ascii="Arial" w:hAnsi="Arial" w:cs="Arial"/>
          <w:spacing w:val="-4"/>
          <w:sz w:val="24"/>
          <w:szCs w:val="24"/>
        </w:rPr>
        <w:t xml:space="preserve">doctor </w:t>
      </w:r>
      <w:r w:rsidR="00963E0E" w:rsidRPr="00D351DF">
        <w:rPr>
          <w:rFonts w:ascii="Arial" w:hAnsi="Arial" w:cs="Arial"/>
          <w:spacing w:val="-4"/>
          <w:sz w:val="24"/>
          <w:szCs w:val="24"/>
        </w:rPr>
        <w:t xml:space="preserve">Daniel Octavio Valdez Delgadillo, </w:t>
      </w:r>
      <w:r w:rsidR="00744806" w:rsidRPr="00D351DF">
        <w:rPr>
          <w:rFonts w:ascii="Arial" w:hAnsi="Arial" w:cs="Arial"/>
          <w:spacing w:val="-4"/>
          <w:sz w:val="24"/>
          <w:szCs w:val="24"/>
        </w:rPr>
        <w:t>mencionó que a pesar de ser una FIL más pequeña que en ediciones anteriores, mantiene</w:t>
      </w:r>
      <w:r w:rsidR="00DE40FF">
        <w:rPr>
          <w:rFonts w:ascii="Arial" w:hAnsi="Arial" w:cs="Arial"/>
          <w:spacing w:val="-4"/>
          <w:sz w:val="24"/>
          <w:szCs w:val="24"/>
        </w:rPr>
        <w:t xml:space="preserve"> las actividades principales</w:t>
      </w:r>
      <w:r w:rsidR="00744806" w:rsidRPr="00D351DF">
        <w:rPr>
          <w:rFonts w:ascii="Arial" w:hAnsi="Arial" w:cs="Arial"/>
          <w:spacing w:val="-4"/>
          <w:sz w:val="24"/>
          <w:szCs w:val="24"/>
        </w:rPr>
        <w:t>.</w:t>
      </w:r>
      <w:r w:rsidR="00DE40FF">
        <w:rPr>
          <w:rFonts w:ascii="Arial" w:hAnsi="Arial" w:cs="Arial"/>
          <w:spacing w:val="-4"/>
          <w:sz w:val="24"/>
          <w:szCs w:val="24"/>
        </w:rPr>
        <w:t xml:space="preserve"> </w:t>
      </w:r>
      <w:r w:rsidRPr="00D351DF">
        <w:rPr>
          <w:rFonts w:ascii="Arial" w:hAnsi="Arial" w:cs="Arial"/>
          <w:spacing w:val="-4"/>
          <w:sz w:val="24"/>
          <w:szCs w:val="24"/>
        </w:rPr>
        <w:t>“Nuestra FIL UABC no solo nos llena de orgullo y satisfacción, también nos permite cumplir con una de nuestras funciones sustantivas que es la extensión de la cultura y la divulgación de la ciencia a toda la sociedad. La UABC es de todos y para todos”, expresó.</w:t>
      </w:r>
    </w:p>
    <w:p w14:paraId="7D18BBA8" w14:textId="77777777" w:rsidR="00AE5DFC" w:rsidRPr="00744806" w:rsidRDefault="00AE5DFC" w:rsidP="00AE5DFC">
      <w:pPr>
        <w:shd w:val="clear" w:color="auto" w:fill="FFFFFF"/>
        <w:jc w:val="both"/>
        <w:rPr>
          <w:rFonts w:ascii="Arial" w:hAnsi="Arial" w:cs="Arial"/>
          <w:color w:val="7030A0"/>
          <w:sz w:val="16"/>
          <w:szCs w:val="16"/>
        </w:rPr>
      </w:pPr>
      <w:r w:rsidRPr="00744806">
        <w:rPr>
          <w:rFonts w:ascii="Arial" w:hAnsi="Arial" w:cs="Arial"/>
          <w:color w:val="7030A0"/>
          <w:sz w:val="16"/>
          <w:szCs w:val="16"/>
        </w:rPr>
        <w:t> </w:t>
      </w:r>
    </w:p>
    <w:p w14:paraId="7B472B0E" w14:textId="6B7FC47B" w:rsidR="00DE40FF" w:rsidRPr="00744806" w:rsidRDefault="00AE5DFC" w:rsidP="00B96D9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4806">
        <w:rPr>
          <w:rFonts w:ascii="Arial" w:hAnsi="Arial" w:cs="Arial"/>
          <w:sz w:val="24"/>
          <w:szCs w:val="24"/>
        </w:rPr>
        <w:t xml:space="preserve">La </w:t>
      </w:r>
      <w:r w:rsidR="00B96D95" w:rsidRPr="00744806">
        <w:rPr>
          <w:rFonts w:ascii="Arial" w:hAnsi="Arial" w:cs="Arial"/>
          <w:sz w:val="24"/>
          <w:szCs w:val="24"/>
        </w:rPr>
        <w:t>doctora Luz María Ortega Villa, titular de la Coordinación General de Extensión de la Cultura y Divulgación de la Ciencia,</w:t>
      </w:r>
      <w:r w:rsidR="00744806" w:rsidRPr="00744806">
        <w:rPr>
          <w:rFonts w:ascii="Arial" w:hAnsi="Arial" w:cs="Arial"/>
          <w:sz w:val="24"/>
          <w:szCs w:val="24"/>
        </w:rPr>
        <w:t xml:space="preserve"> dependencia que organiza la FIL UABC,</w:t>
      </w:r>
      <w:r w:rsidR="00B96D95" w:rsidRPr="00744806">
        <w:rPr>
          <w:rFonts w:ascii="Arial" w:hAnsi="Arial" w:cs="Arial"/>
          <w:sz w:val="24"/>
          <w:szCs w:val="24"/>
        </w:rPr>
        <w:t xml:space="preserve"> indicó que este es un esfuerzo </w:t>
      </w:r>
      <w:r w:rsidR="006E1E9C" w:rsidRPr="00744806">
        <w:rPr>
          <w:rFonts w:ascii="Arial" w:hAnsi="Arial" w:cs="Arial"/>
          <w:sz w:val="24"/>
          <w:szCs w:val="24"/>
        </w:rPr>
        <w:t xml:space="preserve">de la </w:t>
      </w:r>
      <w:r w:rsidR="00744806" w:rsidRPr="00744806">
        <w:rPr>
          <w:rFonts w:ascii="Arial" w:hAnsi="Arial" w:cs="Arial"/>
          <w:sz w:val="24"/>
          <w:szCs w:val="24"/>
        </w:rPr>
        <w:t>universidad</w:t>
      </w:r>
      <w:r w:rsidR="006E1E9C" w:rsidRPr="00744806">
        <w:rPr>
          <w:rFonts w:ascii="Arial" w:hAnsi="Arial" w:cs="Arial"/>
          <w:sz w:val="24"/>
          <w:szCs w:val="24"/>
        </w:rPr>
        <w:t xml:space="preserve"> por realizar un evento en condiciones extraordinarias. “Seg</w:t>
      </w:r>
      <w:r w:rsidR="00DE40FF">
        <w:rPr>
          <w:rFonts w:ascii="Arial" w:hAnsi="Arial" w:cs="Arial"/>
          <w:sz w:val="24"/>
          <w:szCs w:val="24"/>
        </w:rPr>
        <w:t>uimos ofreciendo a la comunidad</w:t>
      </w:r>
      <w:r w:rsidR="006E1E9C" w:rsidRPr="00744806">
        <w:rPr>
          <w:rFonts w:ascii="Arial" w:hAnsi="Arial" w:cs="Arial"/>
          <w:sz w:val="24"/>
          <w:szCs w:val="24"/>
        </w:rPr>
        <w:t xml:space="preserve"> la oportunidad de tener los beneficios de la cultura, el arte, la ciencia y las humanidades </w:t>
      </w:r>
      <w:r w:rsidR="006E1E9C" w:rsidRPr="00744806">
        <w:rPr>
          <w:rFonts w:ascii="Arial" w:hAnsi="Arial" w:cs="Arial"/>
          <w:sz w:val="24"/>
          <w:szCs w:val="24"/>
        </w:rPr>
        <w:lastRenderedPageBreak/>
        <w:t xml:space="preserve">a través de los eventos que se dan en esta </w:t>
      </w:r>
      <w:r w:rsidR="00DE40FF">
        <w:rPr>
          <w:rFonts w:ascii="Arial" w:hAnsi="Arial" w:cs="Arial"/>
          <w:sz w:val="24"/>
          <w:szCs w:val="24"/>
        </w:rPr>
        <w:t>f</w:t>
      </w:r>
      <w:r w:rsidR="006E1E9C" w:rsidRPr="00744806">
        <w:rPr>
          <w:rFonts w:ascii="Arial" w:hAnsi="Arial" w:cs="Arial"/>
          <w:sz w:val="24"/>
          <w:szCs w:val="24"/>
        </w:rPr>
        <w:t xml:space="preserve">eria”. </w:t>
      </w:r>
      <w:r w:rsidR="00744806" w:rsidRPr="00744806">
        <w:rPr>
          <w:rFonts w:ascii="Arial" w:hAnsi="Arial" w:cs="Arial"/>
          <w:sz w:val="24"/>
          <w:szCs w:val="24"/>
        </w:rPr>
        <w:t xml:space="preserve">Finalmente, invitó a </w:t>
      </w:r>
      <w:r w:rsidR="006E1E9C" w:rsidRPr="00744806">
        <w:rPr>
          <w:rFonts w:ascii="Arial" w:hAnsi="Arial" w:cs="Arial"/>
          <w:sz w:val="24"/>
          <w:szCs w:val="24"/>
        </w:rPr>
        <w:t xml:space="preserve">la comunidad a </w:t>
      </w:r>
      <w:r w:rsidR="00744806" w:rsidRPr="00744806">
        <w:rPr>
          <w:rFonts w:ascii="Arial" w:hAnsi="Arial" w:cs="Arial"/>
          <w:sz w:val="24"/>
          <w:szCs w:val="24"/>
        </w:rPr>
        <w:t xml:space="preserve">sumarse “a </w:t>
      </w:r>
      <w:r w:rsidR="006E1E9C" w:rsidRPr="00744806">
        <w:rPr>
          <w:rFonts w:ascii="Arial" w:hAnsi="Arial" w:cs="Arial"/>
          <w:sz w:val="24"/>
          <w:szCs w:val="24"/>
        </w:rPr>
        <w:t>esta fiesta de la lectura, del libro y de la cultura”.</w:t>
      </w:r>
    </w:p>
    <w:p w14:paraId="7E01D99B" w14:textId="77777777" w:rsidR="00AE5DFC" w:rsidRPr="00744806" w:rsidRDefault="00AE5DFC" w:rsidP="00AE5DFC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744806">
        <w:rPr>
          <w:rFonts w:ascii="Arial" w:hAnsi="Arial" w:cs="Arial"/>
          <w:color w:val="FF0000"/>
          <w:sz w:val="16"/>
          <w:szCs w:val="16"/>
        </w:rPr>
        <w:t> </w:t>
      </w:r>
    </w:p>
    <w:p w14:paraId="5B53D01F" w14:textId="7EF79115" w:rsidR="000C3B09" w:rsidRPr="00B96D95" w:rsidRDefault="00AE5DFC" w:rsidP="000C3B0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96D95">
        <w:rPr>
          <w:rFonts w:ascii="Arial" w:hAnsi="Arial" w:cs="Arial"/>
          <w:sz w:val="24"/>
          <w:szCs w:val="24"/>
        </w:rPr>
        <w:t xml:space="preserve">Como parte del programa se </w:t>
      </w:r>
      <w:r w:rsidR="000C3B09" w:rsidRPr="00B96D95">
        <w:rPr>
          <w:rFonts w:ascii="Arial" w:hAnsi="Arial" w:cs="Arial"/>
          <w:sz w:val="24"/>
          <w:szCs w:val="24"/>
        </w:rPr>
        <w:t xml:space="preserve">rindió el homenaje “Trayectoria FIL UABC” a Rosina Conde, creadora de libros que son un referente en la cultura nacional e inspiración para las mujeres que escriben, además, es cantante, mujer de blues y artista escénica. Es considerada hija distinguida del desierto bajacaliforniano. </w:t>
      </w:r>
    </w:p>
    <w:p w14:paraId="509293DF" w14:textId="77777777" w:rsidR="000C3B09" w:rsidRPr="00DE40FF" w:rsidRDefault="000C3B09" w:rsidP="000C3B09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7595EB38" w14:textId="22C25D09" w:rsidR="00AE5DFC" w:rsidRPr="00B96D95" w:rsidRDefault="00B96D95" w:rsidP="00AE5DF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96D95">
        <w:rPr>
          <w:rFonts w:ascii="Arial" w:hAnsi="Arial" w:cs="Arial"/>
          <w:sz w:val="24"/>
          <w:szCs w:val="24"/>
        </w:rPr>
        <w:t>La homenajeada agradeció esta distinción que le otorga la UABC, institución a la que se encuentra vinculada desde hace muchos años</w:t>
      </w:r>
      <w:r>
        <w:rPr>
          <w:rFonts w:ascii="Arial" w:hAnsi="Arial" w:cs="Arial"/>
          <w:sz w:val="24"/>
          <w:szCs w:val="24"/>
        </w:rPr>
        <w:t xml:space="preserve">. Felicitó a la universidad por </w:t>
      </w:r>
      <w:r w:rsidR="00D1019D">
        <w:rPr>
          <w:rFonts w:ascii="Arial" w:hAnsi="Arial" w:cs="Arial"/>
          <w:sz w:val="24"/>
          <w:szCs w:val="24"/>
        </w:rPr>
        <w:t>esforzarse y lograr una feria con venta de libros presenciales, ya que de este modo es aún más fácil acercar a la sociedad a la lectura. “Qué bueno que pudieron recuperar este espacio tan necesario para nuestras juventudes”.</w:t>
      </w:r>
    </w:p>
    <w:p w14:paraId="4FE33CC1" w14:textId="5906A7AF" w:rsidR="00AE5DFC" w:rsidRPr="00DE40FF" w:rsidRDefault="00AE5DFC" w:rsidP="00B96D9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DE40FF">
        <w:rPr>
          <w:rFonts w:ascii="Arial" w:hAnsi="Arial" w:cs="Arial"/>
          <w:color w:val="FF0000"/>
          <w:sz w:val="16"/>
          <w:szCs w:val="16"/>
        </w:rPr>
        <w:t>  </w:t>
      </w:r>
    </w:p>
    <w:p w14:paraId="3F7DFE76" w14:textId="2C3FC2F3" w:rsidR="003909E0" w:rsidRPr="00503456" w:rsidRDefault="003909E0" w:rsidP="003909E0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0345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El horario de la FIL UABC será de 10:00 a 20:00 h </w:t>
      </w:r>
      <w:r w:rsidR="00503456" w:rsidRPr="0050345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en el área de venta de libros; </w:t>
      </w:r>
      <w:r w:rsidRPr="0050345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área infantil-juvenil </w:t>
      </w:r>
      <w:r w:rsidR="00503456" w:rsidRPr="0050345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d</w:t>
      </w:r>
      <w:r w:rsidRPr="0050345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e miércoles a viernes de 15:00 a 20:00 h, sábado y domingo de 10:00 a 20:00 h. Los autoconciertos del 12 al 15 de mayo iniciarán a las 20:30 h, mientras que el domingo 16 de mayo iniciará a las 17:00 h.</w:t>
      </w:r>
    </w:p>
    <w:p w14:paraId="5F97CA95" w14:textId="77777777" w:rsidR="003909E0" w:rsidRPr="00F858BE" w:rsidRDefault="003909E0" w:rsidP="003909E0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r w:rsidRPr="00F858BE">
        <w:rPr>
          <w:rFonts w:ascii="Arial" w:hAnsi="Arial" w:cs="Arial"/>
          <w:color w:val="222222"/>
          <w:sz w:val="16"/>
          <w:szCs w:val="16"/>
          <w:shd w:val="clear" w:color="auto" w:fill="FFFFFF"/>
        </w:rPr>
        <w:t> </w:t>
      </w:r>
    </w:p>
    <w:p w14:paraId="5C13FB9B" w14:textId="77777777" w:rsidR="00E76559" w:rsidRDefault="00E76559" w:rsidP="00E7655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C3B09">
        <w:rPr>
          <w:rFonts w:ascii="Arial" w:hAnsi="Arial" w:cs="Arial"/>
          <w:color w:val="222222"/>
          <w:sz w:val="24"/>
          <w:szCs w:val="24"/>
          <w:shd w:val="clear" w:color="auto" w:fill="FFFFFF"/>
        </w:rPr>
        <w:t>Para obtener mayor información sobre el programa completo de la FIL UABC y seguir las actividades virtuales, se recomienda seguir las páginas de Facebook de Feria Internacional del Libro UABC y Cultura UABC, así c</w:t>
      </w:r>
      <w:r>
        <w:rPr>
          <w:rFonts w:ascii="Arial" w:hAnsi="Arial" w:cs="Arial"/>
          <w:color w:val="222222"/>
          <w:shd w:val="clear" w:color="auto" w:fill="FFFFFF"/>
        </w:rPr>
        <w:t xml:space="preserve">omo de la página web de la FIL: </w:t>
      </w:r>
      <w:hyperlink r:id="rId9" w:history="1">
        <w:r w:rsidRPr="00DB239A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</w:p>
    <w:p w14:paraId="2331E9D1" w14:textId="45A4BDD9" w:rsidR="00E76559" w:rsidRPr="00744806" w:rsidRDefault="00E76559" w:rsidP="00E76559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3BB1DD43" w14:textId="1FEB0ABF" w:rsidR="00D440D1" w:rsidRDefault="00D440D1" w:rsidP="00AE5DF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Autoconciertos FIL UABC</w:t>
      </w:r>
    </w:p>
    <w:p w14:paraId="4A79BC02" w14:textId="5B9DCB7B" w:rsidR="00D440D1" w:rsidRPr="000C3B09" w:rsidRDefault="00D440D1" w:rsidP="00AE5DF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 xml:space="preserve">Los conciertos de la FIL UABC serán inaugurados por las bandas A Love Electric y Calacas Jazz Band; el jueves 13 se presentarán Lázaro Cristobal Comala y Caloncho; el viernes 14 se tendrá la presencia de Daniela Spalla, mientas que el sábado 15 Silvana Estrada y Descartes a Kant subirán al escenario musical. Para el cierre deleitarán con su música </w:t>
      </w:r>
      <w:r w:rsidR="003909E0">
        <w:rPr>
          <w:rFonts w:ascii="Arial" w:hAnsi="Arial" w:cs="Arial"/>
          <w:lang w:val="es-MX"/>
        </w:rPr>
        <w:t xml:space="preserve">las bandas Jully, Fractals y Vaya Futuro. El cupo es limitado, para </w:t>
      </w:r>
      <w:r w:rsidR="003909E0" w:rsidRPr="003909E0">
        <w:rPr>
          <w:rFonts w:ascii="Arial" w:hAnsi="Arial" w:cs="Arial"/>
          <w:lang w:val="es-MX"/>
        </w:rPr>
        <w:t>obtener boletos gratuitos para los conciertos, solicitarlos en la página de Cultura UABC:</w:t>
      </w:r>
      <w:r w:rsidR="003909E0" w:rsidRPr="003909E0">
        <w:rPr>
          <w:rFonts w:ascii="Arial" w:hAnsi="Arial" w:cs="Arial"/>
          <w:color w:val="050505"/>
          <w:shd w:val="clear" w:color="auto" w:fill="FFFFFF"/>
          <w:lang w:val="es-MX"/>
        </w:rPr>
        <w:t xml:space="preserve"> </w:t>
      </w:r>
      <w:hyperlink r:id="rId10" w:tgtFrame="_blank" w:history="1">
        <w:r w:rsidR="003909E0" w:rsidRPr="003909E0">
          <w:rPr>
            <w:rStyle w:val="Hipervnculo"/>
            <w:rFonts w:ascii="Arial" w:hAnsi="Arial" w:cs="Arial"/>
            <w:bdr w:val="none" w:sz="0" w:space="0" w:color="auto" w:frame="1"/>
            <w:lang w:val="es-MX"/>
          </w:rPr>
          <w:t>https://cultura.uabc.mx</w:t>
        </w:r>
      </w:hyperlink>
      <w:r w:rsidR="003909E0" w:rsidRPr="003909E0">
        <w:rPr>
          <w:rFonts w:ascii="Arial" w:hAnsi="Arial" w:cs="Arial"/>
          <w:color w:val="050505"/>
          <w:shd w:val="clear" w:color="auto" w:fill="FFFFFF"/>
          <w:lang w:val="es-MX"/>
        </w:rPr>
        <w:t>.</w:t>
      </w:r>
    </w:p>
    <w:p w14:paraId="43EAC0B2" w14:textId="439F8E99" w:rsidR="0055349E" w:rsidRDefault="0055349E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5B2E50E8" w14:textId="1AE2BF82" w:rsidR="00DE40FF" w:rsidRDefault="00DE40FF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07D98EEF" w14:textId="7CE3BCA0" w:rsidR="00DE40FF" w:rsidRDefault="00DE40FF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47C83E03" w14:textId="67FFC48A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5A23DEF6" w14:textId="2D2D74BC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43E42351" w14:textId="222BBE28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032AD54F" w14:textId="1D45E3D6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1D423BB3" w14:textId="10F8F9ED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3A98BFE8" w14:textId="1106F3B6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52C04B15" w14:textId="77777777" w:rsidR="00503456" w:rsidRDefault="00503456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6958893F" w14:textId="04961C9E" w:rsidR="00DE40FF" w:rsidRDefault="00DE40FF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0DD48E00" w14:textId="77777777" w:rsidR="00DE40FF" w:rsidRPr="000C3B09" w:rsidRDefault="00DE40FF" w:rsidP="0055349E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6B0F4672" w14:textId="77777777" w:rsidR="00674E38" w:rsidRPr="00AE5DFC" w:rsidRDefault="00674E38" w:rsidP="00CE290B">
      <w:pPr>
        <w:jc w:val="right"/>
        <w:rPr>
          <w:color w:val="FF0000"/>
        </w:rPr>
      </w:pPr>
    </w:p>
    <w:p w14:paraId="159005A4" w14:textId="77777777" w:rsidR="00CE290B" w:rsidRPr="00AE5DFC" w:rsidRDefault="00CE290B" w:rsidP="00CE290B">
      <w:pPr>
        <w:jc w:val="right"/>
        <w:rPr>
          <w:color w:val="FF0000"/>
        </w:rPr>
      </w:pPr>
    </w:p>
    <w:p w14:paraId="51352BFC" w14:textId="77777777" w:rsidR="00CE290B" w:rsidRPr="00503456" w:rsidRDefault="00CE290B" w:rsidP="00CE290B">
      <w:pPr>
        <w:shd w:val="clear" w:color="auto" w:fill="FFFFFF"/>
        <w:jc w:val="right"/>
        <w:rPr>
          <w:rFonts w:ascii="Arial" w:hAnsi="Arial" w:cs="Arial"/>
          <w:color w:val="FFFFFF" w:themeColor="background1"/>
          <w:szCs w:val="24"/>
        </w:rPr>
      </w:pPr>
    </w:p>
    <w:p w14:paraId="18E2CCC9" w14:textId="2ED3EE3D" w:rsidR="00CE290B" w:rsidRPr="00503456" w:rsidRDefault="00CE290B" w:rsidP="003C4E4A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503456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AE5DFC" w:rsidRPr="00503456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p w14:paraId="13675DAC" w14:textId="5DF37F73" w:rsidR="00AE5DFC" w:rsidRPr="00503456" w:rsidRDefault="00AE5DFC" w:rsidP="003C4E4A">
      <w:pPr>
        <w:shd w:val="clear" w:color="auto" w:fill="FFFFFF"/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503456">
        <w:rPr>
          <w:rFonts w:ascii="Arial" w:hAnsi="Arial" w:cs="Arial"/>
          <w:color w:val="FFFFFF" w:themeColor="background1"/>
          <w:sz w:val="18"/>
          <w:szCs w:val="24"/>
        </w:rPr>
        <w:t xml:space="preserve">Fotos: Armando Ruiz </w:t>
      </w:r>
      <w:r w:rsidR="00D351DF" w:rsidRPr="00503456">
        <w:rPr>
          <w:rFonts w:ascii="Arial" w:hAnsi="Arial" w:cs="Arial"/>
          <w:color w:val="FFFFFF" w:themeColor="background1"/>
          <w:sz w:val="18"/>
          <w:szCs w:val="24"/>
        </w:rPr>
        <w:t>y Leonardo Baldenegro</w:t>
      </w:r>
    </w:p>
    <w:p w14:paraId="3531D4A3" w14:textId="63448F24" w:rsidR="008343D3" w:rsidRPr="00503456" w:rsidRDefault="008343D3" w:rsidP="00CE290B">
      <w:pPr>
        <w:pStyle w:val="NormalWeb"/>
        <w:spacing w:before="0" w:after="0"/>
        <w:jc w:val="center"/>
        <w:rPr>
          <w:rFonts w:ascii="Arial" w:hAnsi="Arial" w:cs="Arial"/>
          <w:color w:val="FFFFFF" w:themeColor="background1"/>
          <w:sz w:val="18"/>
          <w:lang w:val="es-MX"/>
        </w:rPr>
      </w:pPr>
    </w:p>
    <w:sectPr w:rsidR="008343D3" w:rsidRPr="00503456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2B700" w14:textId="77777777" w:rsidR="000A6638" w:rsidRDefault="000A6638">
      <w:r>
        <w:separator/>
      </w:r>
    </w:p>
  </w:endnote>
  <w:endnote w:type="continuationSeparator" w:id="0">
    <w:p w14:paraId="7325FCB4" w14:textId="77777777" w:rsidR="000A6638" w:rsidRDefault="000A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9E182" w14:textId="77777777" w:rsidR="000A6638" w:rsidRDefault="000A6638">
      <w:r>
        <w:rPr>
          <w:color w:val="000000"/>
        </w:rPr>
        <w:separator/>
      </w:r>
    </w:p>
  </w:footnote>
  <w:footnote w:type="continuationSeparator" w:id="0">
    <w:p w14:paraId="1DE300AE" w14:textId="77777777" w:rsidR="000A6638" w:rsidRDefault="000A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3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2"/>
  </w:num>
  <w:num w:numId="11">
    <w:abstractNumId w:val="9"/>
  </w:num>
  <w:num w:numId="12">
    <w:abstractNumId w:val="5"/>
  </w:num>
  <w:num w:numId="13">
    <w:abstractNumId w:val="10"/>
  </w:num>
  <w:num w:numId="14">
    <w:abstractNumId w:val="19"/>
  </w:num>
  <w:num w:numId="15">
    <w:abstractNumId w:val="12"/>
  </w:num>
  <w:num w:numId="16">
    <w:abstractNumId w:val="24"/>
  </w:num>
  <w:num w:numId="17">
    <w:abstractNumId w:val="11"/>
  </w:num>
  <w:num w:numId="18">
    <w:abstractNumId w:val="17"/>
  </w:num>
  <w:num w:numId="19">
    <w:abstractNumId w:val="0"/>
  </w:num>
  <w:num w:numId="20">
    <w:abstractNumId w:val="14"/>
  </w:num>
  <w:num w:numId="21">
    <w:abstractNumId w:val="18"/>
  </w:num>
  <w:num w:numId="22">
    <w:abstractNumId w:val="21"/>
  </w:num>
  <w:num w:numId="23">
    <w:abstractNumId w:val="18"/>
  </w:num>
  <w:num w:numId="24">
    <w:abstractNumId w:val="13"/>
  </w:num>
  <w:num w:numId="25">
    <w:abstractNumId w:val="2"/>
  </w:num>
  <w:num w:numId="2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638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ultura.uabc.mx/?fbclid=IwAR0Fky4z6F3Sk_YavD6NyLM9I1X8tTLPbbuikufte7FvSpdqv57dKIkJQ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33D3D-A992-4F42-B81F-831BF884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885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23</cp:revision>
  <cp:lastPrinted>2020-02-29T01:01:00Z</cp:lastPrinted>
  <dcterms:created xsi:type="dcterms:W3CDTF">2021-05-12T06:53:00Z</dcterms:created>
  <dcterms:modified xsi:type="dcterms:W3CDTF">2021-05-12T22:37:00Z</dcterms:modified>
</cp:coreProperties>
</file>