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25279D55"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47643B" w:rsidRPr="0047643B">
        <w:rPr>
          <w:rFonts w:ascii="Arial" w:hAnsi="Arial" w:cs="Arial"/>
          <w:b/>
          <w:sz w:val="24"/>
          <w:szCs w:val="24"/>
        </w:rPr>
        <w:t>6</w:t>
      </w:r>
      <w:r w:rsidR="005352E6">
        <w:rPr>
          <w:rFonts w:ascii="Arial" w:hAnsi="Arial" w:cs="Arial"/>
          <w:b/>
          <w:sz w:val="24"/>
          <w:szCs w:val="24"/>
        </w:rPr>
        <w:t>4</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62228662" w14:textId="618A3CAF" w:rsidR="00775A13" w:rsidRPr="006B6AF7" w:rsidRDefault="00775A13" w:rsidP="00C66787">
      <w:pPr>
        <w:shd w:val="clear" w:color="auto" w:fill="FFFFFF"/>
        <w:autoSpaceDN/>
        <w:jc w:val="both"/>
        <w:textAlignment w:val="auto"/>
        <w:rPr>
          <w:rFonts w:ascii="Arial" w:hAnsi="Arial" w:cs="Arial"/>
          <w:b/>
          <w:color w:val="FF0000"/>
          <w:sz w:val="16"/>
          <w:szCs w:val="16"/>
        </w:rPr>
      </w:pPr>
    </w:p>
    <w:p w14:paraId="1109B4A1" w14:textId="2AF78F20" w:rsidR="00C93EC3" w:rsidRDefault="006B6AF7" w:rsidP="00D63D49">
      <w:pPr>
        <w:contextualSpacing/>
        <w:jc w:val="center"/>
        <w:rPr>
          <w:rFonts w:ascii="Arial" w:hAnsi="Arial" w:cs="Arial"/>
          <w:b/>
          <w:sz w:val="36"/>
          <w:szCs w:val="24"/>
        </w:rPr>
      </w:pPr>
      <w:r w:rsidRPr="006B6AF7">
        <w:rPr>
          <w:rFonts w:ascii="Arial" w:hAnsi="Arial" w:cs="Arial"/>
          <w:b/>
          <w:sz w:val="36"/>
          <w:szCs w:val="24"/>
        </w:rPr>
        <w:t xml:space="preserve">Invita </w:t>
      </w:r>
      <w:r>
        <w:rPr>
          <w:rFonts w:ascii="Arial" w:hAnsi="Arial" w:cs="Arial"/>
          <w:b/>
          <w:sz w:val="36"/>
          <w:szCs w:val="24"/>
        </w:rPr>
        <w:t>S</w:t>
      </w:r>
      <w:r w:rsidRPr="006B6AF7">
        <w:rPr>
          <w:rFonts w:ascii="Arial" w:hAnsi="Arial" w:cs="Arial"/>
          <w:b/>
          <w:sz w:val="36"/>
          <w:szCs w:val="24"/>
        </w:rPr>
        <w:t>orteos UABC a participar en</w:t>
      </w:r>
      <w:r>
        <w:rPr>
          <w:rFonts w:ascii="Arial" w:hAnsi="Arial" w:cs="Arial"/>
          <w:b/>
          <w:sz w:val="36"/>
          <w:szCs w:val="24"/>
        </w:rPr>
        <w:t xml:space="preserve"> el </w:t>
      </w:r>
      <w:r w:rsidR="00D63D49">
        <w:rPr>
          <w:rFonts w:ascii="Arial" w:hAnsi="Arial" w:cs="Arial"/>
          <w:b/>
          <w:sz w:val="36"/>
          <w:szCs w:val="24"/>
        </w:rPr>
        <w:t>Boletón U</w:t>
      </w:r>
      <w:r w:rsidRPr="006B6AF7">
        <w:rPr>
          <w:rFonts w:ascii="Arial" w:hAnsi="Arial" w:cs="Arial"/>
          <w:b/>
          <w:sz w:val="36"/>
          <w:szCs w:val="24"/>
        </w:rPr>
        <w:t xml:space="preserve">niversitario </w:t>
      </w:r>
    </w:p>
    <w:p w14:paraId="763A7C83" w14:textId="77777777" w:rsidR="00D63D49" w:rsidRPr="00D63D49" w:rsidRDefault="00D63D49" w:rsidP="00D63D49">
      <w:pPr>
        <w:contextualSpacing/>
        <w:jc w:val="center"/>
        <w:rPr>
          <w:rFonts w:ascii="Arial" w:hAnsi="Arial" w:cs="Arial"/>
          <w:b/>
          <w:sz w:val="12"/>
          <w:szCs w:val="12"/>
        </w:rPr>
      </w:pPr>
    </w:p>
    <w:p w14:paraId="3B29FBE3" w14:textId="20EEF549" w:rsidR="00D63D49" w:rsidRPr="00D63D49" w:rsidRDefault="00D63D49" w:rsidP="00D63D49">
      <w:pPr>
        <w:pStyle w:val="NormalWeb"/>
        <w:numPr>
          <w:ilvl w:val="0"/>
          <w:numId w:val="33"/>
        </w:numPr>
        <w:shd w:val="clear" w:color="auto" w:fill="FFFFFF"/>
        <w:spacing w:before="0" w:after="0"/>
        <w:ind w:left="284" w:hanging="284"/>
        <w:jc w:val="both"/>
        <w:rPr>
          <w:color w:val="222222"/>
          <w:lang w:val="es-MX"/>
        </w:rPr>
      </w:pPr>
      <w:r w:rsidRPr="00D63D49">
        <w:rPr>
          <w:rFonts w:ascii="Arial" w:hAnsi="Arial" w:cs="Arial"/>
          <w:color w:val="222222"/>
          <w:spacing w:val="-4"/>
          <w:lang w:val="es-MX"/>
        </w:rPr>
        <w:t xml:space="preserve">Continuará los días </w:t>
      </w:r>
      <w:r>
        <w:rPr>
          <w:rFonts w:ascii="Arial" w:hAnsi="Arial" w:cs="Arial"/>
          <w:color w:val="222222"/>
          <w:spacing w:val="-4"/>
          <w:lang w:val="es-MX"/>
        </w:rPr>
        <w:t>5 y 6 de junio</w:t>
      </w:r>
      <w:r w:rsidRPr="00D63D49">
        <w:rPr>
          <w:rFonts w:ascii="Arial" w:hAnsi="Arial" w:cs="Arial"/>
          <w:color w:val="222222"/>
          <w:spacing w:val="-4"/>
          <w:lang w:val="es-MX"/>
        </w:rPr>
        <w:t>. Los compradores que asistan a los puntos de venta podrán ganar premios adicionales.</w:t>
      </w:r>
    </w:p>
    <w:p w14:paraId="54B11279" w14:textId="77777777" w:rsidR="00D63D49" w:rsidRPr="00D63D49" w:rsidRDefault="00D63D49" w:rsidP="00D63D49">
      <w:pPr>
        <w:pStyle w:val="NormalWeb"/>
        <w:shd w:val="clear" w:color="auto" w:fill="FFFFFF"/>
        <w:spacing w:before="0" w:after="0"/>
        <w:ind w:left="284"/>
        <w:jc w:val="both"/>
        <w:rPr>
          <w:color w:val="222222"/>
          <w:lang w:val="es-MX"/>
        </w:rPr>
      </w:pPr>
      <w:r w:rsidRPr="00D63D49">
        <w:rPr>
          <w:rFonts w:ascii="Arial" w:hAnsi="Arial" w:cs="Arial"/>
          <w:b/>
          <w:bCs/>
          <w:color w:val="222222"/>
          <w:sz w:val="16"/>
          <w:szCs w:val="16"/>
          <w:lang w:val="es-MX"/>
        </w:rPr>
        <w:t> </w:t>
      </w:r>
    </w:p>
    <w:p w14:paraId="0C1B1B92" w14:textId="149E95BC" w:rsidR="00D63D49" w:rsidRPr="006B6AF7" w:rsidRDefault="00C93EC3" w:rsidP="00C93EC3">
      <w:pPr>
        <w:contextualSpacing/>
        <w:jc w:val="both"/>
        <w:rPr>
          <w:rFonts w:ascii="Arial" w:hAnsi="Arial" w:cs="Arial"/>
          <w:sz w:val="24"/>
          <w:szCs w:val="24"/>
        </w:rPr>
      </w:pPr>
      <w:r w:rsidRPr="006B6AF7">
        <w:rPr>
          <w:rFonts w:ascii="Arial" w:hAnsi="Arial" w:cs="Arial"/>
          <w:b/>
          <w:sz w:val="24"/>
          <w:szCs w:val="24"/>
        </w:rPr>
        <w:t>Mexicali, B</w:t>
      </w:r>
      <w:r w:rsidR="00D63D49">
        <w:rPr>
          <w:rFonts w:ascii="Arial" w:hAnsi="Arial" w:cs="Arial"/>
          <w:b/>
          <w:sz w:val="24"/>
          <w:szCs w:val="24"/>
        </w:rPr>
        <w:t>aja California, viernes 4 de junio de 2021.-</w:t>
      </w:r>
      <w:r w:rsidRPr="006B6AF7">
        <w:rPr>
          <w:rFonts w:ascii="Arial" w:hAnsi="Arial" w:cs="Arial"/>
          <w:sz w:val="24"/>
          <w:szCs w:val="24"/>
        </w:rPr>
        <w:t xml:space="preserve">  El tradicional Boletón Universitario que organiza Sorteos </w:t>
      </w:r>
      <w:r w:rsidR="00D63D49">
        <w:rPr>
          <w:rFonts w:ascii="Arial" w:hAnsi="Arial" w:cs="Arial"/>
          <w:sz w:val="24"/>
          <w:szCs w:val="24"/>
        </w:rPr>
        <w:t>de la Universidad Autónoma de Baja California (</w:t>
      </w:r>
      <w:r w:rsidRPr="006B6AF7">
        <w:rPr>
          <w:rFonts w:ascii="Arial" w:hAnsi="Arial" w:cs="Arial"/>
          <w:sz w:val="24"/>
          <w:szCs w:val="24"/>
        </w:rPr>
        <w:t>UABC</w:t>
      </w:r>
      <w:r w:rsidR="00D63D49">
        <w:rPr>
          <w:rFonts w:ascii="Arial" w:hAnsi="Arial" w:cs="Arial"/>
          <w:sz w:val="24"/>
          <w:szCs w:val="24"/>
        </w:rPr>
        <w:t>)</w:t>
      </w:r>
      <w:r w:rsidR="0053479F">
        <w:rPr>
          <w:rFonts w:ascii="Arial" w:hAnsi="Arial" w:cs="Arial"/>
          <w:sz w:val="24"/>
          <w:szCs w:val="24"/>
        </w:rPr>
        <w:t>, se realizará desde este día hasta el</w:t>
      </w:r>
      <w:r w:rsidRPr="006B6AF7">
        <w:rPr>
          <w:rFonts w:ascii="Arial" w:hAnsi="Arial" w:cs="Arial"/>
          <w:sz w:val="24"/>
          <w:szCs w:val="24"/>
        </w:rPr>
        <w:t xml:space="preserve"> domingo 6 de junio en todo el estado.</w:t>
      </w:r>
      <w:r w:rsidR="00D63D49">
        <w:rPr>
          <w:rFonts w:ascii="Arial" w:hAnsi="Arial" w:cs="Arial"/>
          <w:sz w:val="24"/>
          <w:szCs w:val="24"/>
        </w:rPr>
        <w:t xml:space="preserve"> En diversos puntos de venta se podrán adquirir los boletos del 87 Sorteo Magno, el cual se realizará el próximo 23 de junio.</w:t>
      </w:r>
    </w:p>
    <w:p w14:paraId="30B0E6B5" w14:textId="77777777" w:rsidR="00C93EC3" w:rsidRPr="00236189" w:rsidRDefault="00C93EC3" w:rsidP="00C93EC3">
      <w:pPr>
        <w:contextualSpacing/>
        <w:jc w:val="both"/>
        <w:rPr>
          <w:rFonts w:ascii="Arial" w:hAnsi="Arial" w:cs="Arial"/>
          <w:sz w:val="16"/>
          <w:szCs w:val="16"/>
        </w:rPr>
      </w:pPr>
    </w:p>
    <w:p w14:paraId="358BB9CA" w14:textId="77777777" w:rsidR="00236189" w:rsidRDefault="00C93EC3" w:rsidP="00C93EC3">
      <w:pPr>
        <w:contextualSpacing/>
        <w:jc w:val="both"/>
        <w:rPr>
          <w:rFonts w:ascii="Arial" w:hAnsi="Arial" w:cs="Arial"/>
          <w:sz w:val="24"/>
          <w:szCs w:val="24"/>
        </w:rPr>
      </w:pPr>
      <w:r w:rsidRPr="006B6AF7">
        <w:rPr>
          <w:rFonts w:ascii="Arial" w:hAnsi="Arial" w:cs="Arial"/>
          <w:sz w:val="24"/>
          <w:szCs w:val="24"/>
        </w:rPr>
        <w:t>El coordinador de Sorteos Universitarios, Jesús Issac Cadena García informó que, al iniciar la etapa final de promoción del Sorteo Magno número 87 de la UABC, se organiza esta actividad en la que se invita a todas las personas que aún no adquieren su boleto,</w:t>
      </w:r>
      <w:r w:rsidR="00236189">
        <w:rPr>
          <w:rFonts w:ascii="Arial" w:hAnsi="Arial" w:cs="Arial"/>
          <w:sz w:val="24"/>
          <w:szCs w:val="24"/>
        </w:rPr>
        <w:t xml:space="preserve"> a que acudan a los módulos de venta, donde además tendrá la </w:t>
      </w:r>
      <w:r w:rsidRPr="006B6AF7">
        <w:rPr>
          <w:rFonts w:ascii="Arial" w:hAnsi="Arial" w:cs="Arial"/>
          <w:sz w:val="24"/>
          <w:szCs w:val="24"/>
        </w:rPr>
        <w:t>oportunidad de ganar obsequios por cada boleto que compren</w:t>
      </w:r>
      <w:r w:rsidR="00236189">
        <w:rPr>
          <w:rFonts w:ascii="Arial" w:hAnsi="Arial" w:cs="Arial"/>
          <w:sz w:val="24"/>
          <w:szCs w:val="24"/>
        </w:rPr>
        <w:t>.</w:t>
      </w:r>
    </w:p>
    <w:p w14:paraId="17BD163D" w14:textId="77777777" w:rsidR="00236189" w:rsidRPr="00236189" w:rsidRDefault="00236189" w:rsidP="00C93EC3">
      <w:pPr>
        <w:contextualSpacing/>
        <w:jc w:val="both"/>
        <w:rPr>
          <w:rFonts w:ascii="Arial" w:hAnsi="Arial" w:cs="Arial"/>
          <w:sz w:val="16"/>
          <w:szCs w:val="16"/>
        </w:rPr>
      </w:pPr>
    </w:p>
    <w:p w14:paraId="161FE889" w14:textId="1B095DB2" w:rsidR="00236189" w:rsidRDefault="00920098" w:rsidP="00C93EC3">
      <w:pPr>
        <w:contextualSpacing/>
        <w:jc w:val="both"/>
        <w:rPr>
          <w:rFonts w:ascii="Arial" w:hAnsi="Arial" w:cs="Arial"/>
          <w:sz w:val="24"/>
          <w:szCs w:val="24"/>
        </w:rPr>
      </w:pPr>
      <w:r>
        <w:rPr>
          <w:rFonts w:ascii="Arial" w:hAnsi="Arial" w:cs="Arial"/>
          <w:sz w:val="24"/>
          <w:szCs w:val="24"/>
        </w:rPr>
        <w:t>Durante</w:t>
      </w:r>
      <w:r w:rsidR="00236189">
        <w:rPr>
          <w:rFonts w:ascii="Arial" w:hAnsi="Arial" w:cs="Arial"/>
          <w:sz w:val="24"/>
          <w:szCs w:val="24"/>
        </w:rPr>
        <w:t xml:space="preserve"> el arranque oficial del Boletón Universitario se contó con la presencia de las vicerrectoras de los campus Ensenada, Mexicali y Tijuana, quienes también exhortaron a la comunidad universitaria y a la sociedad bajacaliforniana a sumarse a este esfuerzo </w:t>
      </w:r>
      <w:r w:rsidR="004F6E16">
        <w:rPr>
          <w:rFonts w:ascii="Arial" w:hAnsi="Arial" w:cs="Arial"/>
          <w:sz w:val="24"/>
          <w:szCs w:val="24"/>
        </w:rPr>
        <w:t xml:space="preserve">en el que se </w:t>
      </w:r>
      <w:r>
        <w:rPr>
          <w:rFonts w:ascii="Arial" w:hAnsi="Arial" w:cs="Arial"/>
          <w:sz w:val="24"/>
          <w:szCs w:val="24"/>
        </w:rPr>
        <w:t xml:space="preserve">apoya </w:t>
      </w:r>
      <w:r w:rsidR="004F6E16">
        <w:rPr>
          <w:rFonts w:ascii="Arial" w:hAnsi="Arial" w:cs="Arial"/>
          <w:sz w:val="24"/>
          <w:szCs w:val="24"/>
        </w:rPr>
        <w:t>a la educación superior en el estado.</w:t>
      </w:r>
    </w:p>
    <w:p w14:paraId="69A4A08A" w14:textId="77777777" w:rsidR="00236189" w:rsidRPr="004F6E16" w:rsidRDefault="00236189" w:rsidP="00C93EC3">
      <w:pPr>
        <w:contextualSpacing/>
        <w:jc w:val="both"/>
        <w:rPr>
          <w:rFonts w:ascii="Arial" w:hAnsi="Arial" w:cs="Arial"/>
          <w:sz w:val="16"/>
          <w:szCs w:val="16"/>
        </w:rPr>
      </w:pPr>
    </w:p>
    <w:p w14:paraId="0F548F07" w14:textId="6391A388" w:rsidR="00C93EC3" w:rsidRDefault="00920098" w:rsidP="00C93EC3">
      <w:pPr>
        <w:contextualSpacing/>
        <w:jc w:val="both"/>
        <w:rPr>
          <w:rFonts w:ascii="Arial" w:hAnsi="Arial" w:cs="Arial"/>
          <w:sz w:val="24"/>
          <w:szCs w:val="24"/>
        </w:rPr>
      </w:pPr>
      <w:r>
        <w:rPr>
          <w:rFonts w:ascii="Arial" w:hAnsi="Arial" w:cs="Arial"/>
          <w:sz w:val="24"/>
          <w:szCs w:val="24"/>
        </w:rPr>
        <w:t>En ese sentido, la vicerrectora del Campus Ensenada, do</w:t>
      </w:r>
      <w:r w:rsidR="004F6E16">
        <w:rPr>
          <w:rFonts w:ascii="Arial" w:hAnsi="Arial" w:cs="Arial"/>
          <w:sz w:val="24"/>
          <w:szCs w:val="24"/>
        </w:rPr>
        <w:t xml:space="preserve">ctora Mónica Lacavex Berumen, </w:t>
      </w:r>
      <w:r>
        <w:rPr>
          <w:rFonts w:ascii="Arial" w:hAnsi="Arial" w:cs="Arial"/>
          <w:sz w:val="24"/>
          <w:szCs w:val="24"/>
        </w:rPr>
        <w:t>manifestó que los fondos recaudados en los sorteos universitarios se destinan íntegramente en todos aquellos programas que sean de beneficio</w:t>
      </w:r>
      <w:r w:rsidR="004F6E16">
        <w:rPr>
          <w:rFonts w:ascii="Arial" w:hAnsi="Arial" w:cs="Arial"/>
          <w:sz w:val="24"/>
          <w:szCs w:val="24"/>
        </w:rPr>
        <w:t xml:space="preserve"> </w:t>
      </w:r>
      <w:r>
        <w:rPr>
          <w:rFonts w:ascii="Arial" w:hAnsi="Arial" w:cs="Arial"/>
          <w:sz w:val="24"/>
          <w:szCs w:val="24"/>
        </w:rPr>
        <w:t>directo de los alumnos, como equipamiento de aulas, talleres y laboratorios, así como becas y apoyos para el intercambio estudiantil, entre otros.</w:t>
      </w:r>
    </w:p>
    <w:p w14:paraId="653B82E1" w14:textId="3718CFD9" w:rsidR="00920098" w:rsidRPr="00920098" w:rsidRDefault="00920098" w:rsidP="00C93EC3">
      <w:pPr>
        <w:contextualSpacing/>
        <w:jc w:val="both"/>
        <w:rPr>
          <w:rFonts w:ascii="Arial" w:hAnsi="Arial" w:cs="Arial"/>
          <w:sz w:val="16"/>
          <w:szCs w:val="16"/>
        </w:rPr>
      </w:pPr>
    </w:p>
    <w:p w14:paraId="4DEA9711" w14:textId="6C694539" w:rsidR="00920098" w:rsidRDefault="00920098" w:rsidP="00C93EC3">
      <w:pPr>
        <w:contextualSpacing/>
        <w:jc w:val="both"/>
        <w:rPr>
          <w:rFonts w:ascii="Arial" w:hAnsi="Arial" w:cs="Arial"/>
          <w:sz w:val="24"/>
          <w:szCs w:val="24"/>
        </w:rPr>
      </w:pPr>
      <w:r>
        <w:rPr>
          <w:rFonts w:ascii="Arial" w:hAnsi="Arial" w:cs="Arial"/>
          <w:sz w:val="24"/>
          <w:szCs w:val="24"/>
        </w:rPr>
        <w:t>Por su parte, la vicerrectora del Campus Mexicali, doctora Gisela Montero Alpírez, señaló que quienes adquieran sus boletos en estos días tendrán la oportunidad de participar en el Tercer Sorteo de Compradores Oportunos y quienes</w:t>
      </w:r>
      <w:r w:rsidR="00EF73AE">
        <w:rPr>
          <w:rFonts w:ascii="Arial" w:hAnsi="Arial" w:cs="Arial"/>
          <w:sz w:val="24"/>
          <w:szCs w:val="24"/>
        </w:rPr>
        <w:t xml:space="preserve"> los vendan también tendrán la </w:t>
      </w:r>
      <w:r w:rsidR="0053479F">
        <w:rPr>
          <w:rFonts w:ascii="Arial" w:hAnsi="Arial" w:cs="Arial"/>
          <w:sz w:val="24"/>
          <w:szCs w:val="24"/>
        </w:rPr>
        <w:t>podrán obtener premios a través del Tercer Sorteos de Colaboradores, los cuales se llevarán a cabo el 30 de junio.</w:t>
      </w:r>
      <w:r w:rsidR="00EF73AE">
        <w:rPr>
          <w:rFonts w:ascii="Arial" w:hAnsi="Arial" w:cs="Arial"/>
          <w:sz w:val="24"/>
          <w:szCs w:val="24"/>
        </w:rPr>
        <w:t xml:space="preserve"> </w:t>
      </w:r>
    </w:p>
    <w:p w14:paraId="4F091C7D" w14:textId="2B96BD6E" w:rsidR="0053479F" w:rsidRPr="0053479F" w:rsidRDefault="0053479F" w:rsidP="00C93EC3">
      <w:pPr>
        <w:contextualSpacing/>
        <w:jc w:val="both"/>
        <w:rPr>
          <w:rFonts w:ascii="Arial" w:hAnsi="Arial" w:cs="Arial"/>
          <w:sz w:val="16"/>
          <w:szCs w:val="16"/>
        </w:rPr>
      </w:pPr>
    </w:p>
    <w:p w14:paraId="39FFCBAC" w14:textId="764F7B5D" w:rsidR="00C93EC3" w:rsidRPr="00920098" w:rsidRDefault="0053479F" w:rsidP="00C93EC3">
      <w:pPr>
        <w:contextualSpacing/>
        <w:jc w:val="both"/>
        <w:rPr>
          <w:rFonts w:ascii="Arial" w:hAnsi="Arial" w:cs="Arial"/>
          <w:sz w:val="16"/>
          <w:szCs w:val="16"/>
        </w:rPr>
      </w:pPr>
      <w:r>
        <w:rPr>
          <w:rFonts w:ascii="Arial" w:hAnsi="Arial" w:cs="Arial"/>
          <w:sz w:val="24"/>
          <w:szCs w:val="24"/>
        </w:rPr>
        <w:t xml:space="preserve">Finalmente, la vicerrectora del Campus Tijuana, la maestra Edith Montiel Ayala, agradeció a todos los estudiantes, maestros, padres de familia, así como a todos los ciudadanos que siempre han apoyado a los sorteos de la UABC y que muestran su solidaridad </w:t>
      </w:r>
      <w:r w:rsidR="00065DA6">
        <w:rPr>
          <w:rFonts w:ascii="Arial" w:hAnsi="Arial" w:cs="Arial"/>
          <w:sz w:val="24"/>
          <w:szCs w:val="24"/>
        </w:rPr>
        <w:t>con esta casa de estudios que busca ofrecer educación de calidad.</w:t>
      </w:r>
    </w:p>
    <w:p w14:paraId="3AF1412E" w14:textId="77777777" w:rsidR="00C93EC3" w:rsidRPr="00065DA6" w:rsidRDefault="00C93EC3" w:rsidP="00C93EC3">
      <w:pPr>
        <w:contextualSpacing/>
        <w:jc w:val="both"/>
        <w:rPr>
          <w:rFonts w:ascii="Arial" w:hAnsi="Arial" w:cs="Arial"/>
          <w:sz w:val="16"/>
          <w:szCs w:val="16"/>
        </w:rPr>
      </w:pPr>
    </w:p>
    <w:p w14:paraId="79B47E86" w14:textId="51F80C35" w:rsidR="00C93EC3" w:rsidRPr="00065DA6" w:rsidRDefault="00065DA6" w:rsidP="00C93EC3">
      <w:pPr>
        <w:contextualSpacing/>
        <w:jc w:val="both"/>
        <w:rPr>
          <w:rFonts w:ascii="Arial" w:hAnsi="Arial" w:cs="Arial"/>
          <w:spacing w:val="-2"/>
          <w:sz w:val="24"/>
          <w:szCs w:val="24"/>
        </w:rPr>
      </w:pPr>
      <w:r w:rsidRPr="00065DA6">
        <w:rPr>
          <w:rFonts w:ascii="Arial" w:hAnsi="Arial" w:cs="Arial"/>
          <w:spacing w:val="-2"/>
          <w:sz w:val="24"/>
          <w:szCs w:val="24"/>
        </w:rPr>
        <w:t>En Mexicali, el Boletón U</w:t>
      </w:r>
      <w:r w:rsidR="00C93EC3" w:rsidRPr="00065DA6">
        <w:rPr>
          <w:rFonts w:ascii="Arial" w:hAnsi="Arial" w:cs="Arial"/>
          <w:spacing w:val="-2"/>
          <w:sz w:val="24"/>
          <w:szCs w:val="24"/>
        </w:rPr>
        <w:t>niversitario se desarrolla en la explanada de Vicerrectoría, por Boulevard Benito Juárez y en el “parque de los hippies” por Lázaro Cárdenas en el ex ejido Coahuila.</w:t>
      </w:r>
      <w:r w:rsidRPr="00065DA6">
        <w:rPr>
          <w:rFonts w:ascii="Arial" w:hAnsi="Arial" w:cs="Arial"/>
          <w:spacing w:val="-2"/>
          <w:sz w:val="24"/>
          <w:szCs w:val="24"/>
        </w:rPr>
        <w:t xml:space="preserve"> </w:t>
      </w:r>
      <w:r w:rsidR="00C93EC3" w:rsidRPr="00065DA6">
        <w:rPr>
          <w:rFonts w:ascii="Arial" w:hAnsi="Arial" w:cs="Arial"/>
          <w:spacing w:val="-2"/>
          <w:sz w:val="24"/>
          <w:szCs w:val="24"/>
        </w:rPr>
        <w:t xml:space="preserve">En Tijuana los módulos estarán ubicados frente al campus de la UABC y en Bancomer frente al CECUT. En Ensenada se ubican en las oficinas de Sorteos en </w:t>
      </w:r>
      <w:r w:rsidRPr="00065DA6">
        <w:rPr>
          <w:rFonts w:ascii="Arial" w:hAnsi="Arial" w:cs="Arial"/>
          <w:spacing w:val="-2"/>
          <w:sz w:val="24"/>
          <w:szCs w:val="24"/>
        </w:rPr>
        <w:t>Bulevar</w:t>
      </w:r>
      <w:r w:rsidR="00C93EC3" w:rsidRPr="00065DA6">
        <w:rPr>
          <w:rFonts w:ascii="Arial" w:hAnsi="Arial" w:cs="Arial"/>
          <w:spacing w:val="-2"/>
          <w:sz w:val="24"/>
          <w:szCs w:val="24"/>
        </w:rPr>
        <w:t xml:space="preserve"> Costero #180 y en UABC Valle</w:t>
      </w:r>
      <w:r w:rsidRPr="00065DA6">
        <w:rPr>
          <w:rFonts w:ascii="Arial" w:hAnsi="Arial" w:cs="Arial"/>
          <w:spacing w:val="-2"/>
          <w:sz w:val="24"/>
          <w:szCs w:val="24"/>
        </w:rPr>
        <w:t xml:space="preserve"> Dorado. En Tecate frente al Teatro U</w:t>
      </w:r>
      <w:r w:rsidR="00C93EC3" w:rsidRPr="00065DA6">
        <w:rPr>
          <w:rFonts w:ascii="Arial" w:hAnsi="Arial" w:cs="Arial"/>
          <w:spacing w:val="-2"/>
          <w:sz w:val="24"/>
          <w:szCs w:val="24"/>
        </w:rPr>
        <w:t>niversitario y en San Luis Río Colorado, en la oficina de Sorteos, c</w:t>
      </w:r>
      <w:r w:rsidRPr="00065DA6">
        <w:rPr>
          <w:rFonts w:ascii="Arial" w:hAnsi="Arial" w:cs="Arial"/>
          <w:spacing w:val="-2"/>
          <w:sz w:val="24"/>
          <w:szCs w:val="24"/>
        </w:rPr>
        <w:t xml:space="preserve">alle 5ª y callejón Madero. </w:t>
      </w:r>
      <w:r w:rsidR="00C93EC3" w:rsidRPr="00065DA6">
        <w:rPr>
          <w:rFonts w:ascii="Arial" w:hAnsi="Arial" w:cs="Arial"/>
          <w:spacing w:val="-2"/>
          <w:sz w:val="24"/>
          <w:szCs w:val="24"/>
        </w:rPr>
        <w:t xml:space="preserve">El horario de atención </w:t>
      </w:r>
      <w:r w:rsidRPr="00065DA6">
        <w:rPr>
          <w:rFonts w:ascii="Arial" w:hAnsi="Arial" w:cs="Arial"/>
          <w:spacing w:val="-2"/>
          <w:sz w:val="24"/>
          <w:szCs w:val="24"/>
        </w:rPr>
        <w:t>d</w:t>
      </w:r>
      <w:r w:rsidR="00C93EC3" w:rsidRPr="00065DA6">
        <w:rPr>
          <w:rFonts w:ascii="Arial" w:hAnsi="Arial" w:cs="Arial"/>
          <w:spacing w:val="-2"/>
          <w:sz w:val="24"/>
          <w:szCs w:val="24"/>
        </w:rPr>
        <w:t>urante el boletón será de 9:00 a 19:00 horas.</w:t>
      </w:r>
    </w:p>
    <w:p w14:paraId="1C66D9E9" w14:textId="77777777" w:rsidR="00C93EC3" w:rsidRPr="00065DA6" w:rsidRDefault="00C93EC3" w:rsidP="00C93EC3">
      <w:pPr>
        <w:contextualSpacing/>
        <w:jc w:val="both"/>
        <w:rPr>
          <w:rFonts w:ascii="Arial" w:hAnsi="Arial" w:cs="Arial"/>
          <w:sz w:val="16"/>
          <w:szCs w:val="16"/>
        </w:rPr>
      </w:pPr>
    </w:p>
    <w:p w14:paraId="11DB59C5" w14:textId="668E5BE1" w:rsidR="00C66787" w:rsidRPr="005352E6" w:rsidRDefault="00C93EC3" w:rsidP="00065DA6">
      <w:pPr>
        <w:shd w:val="clear" w:color="auto" w:fill="FFFFFF"/>
        <w:jc w:val="both"/>
        <w:rPr>
          <w:rFonts w:ascii="Arial" w:hAnsi="Arial" w:cs="Arial"/>
          <w:color w:val="FF0000"/>
          <w:sz w:val="24"/>
          <w:szCs w:val="24"/>
        </w:rPr>
      </w:pPr>
      <w:r w:rsidRPr="006B6AF7">
        <w:rPr>
          <w:rFonts w:ascii="Arial" w:hAnsi="Arial" w:cs="Arial"/>
          <w:sz w:val="24"/>
          <w:szCs w:val="24"/>
        </w:rPr>
        <w:t>El Sorteo Magno 87 se realizará el jueves 23 de junio a las 15:00 horas, con un primer premio por 22 millones de pesos, segundo premio por 5 millones y el tercer premio por un millón de pesos. El total de premios para compradores y colaboradores en los sorteos es superior a los 41 millones y medio de pesos.</w:t>
      </w:r>
      <w:r w:rsidR="00065DA6">
        <w:rPr>
          <w:rFonts w:ascii="Arial" w:hAnsi="Arial" w:cs="Arial"/>
          <w:sz w:val="24"/>
          <w:szCs w:val="24"/>
        </w:rPr>
        <w:t xml:space="preserve"> </w:t>
      </w:r>
      <w:r w:rsidR="00D03514">
        <w:rPr>
          <w:rFonts w:ascii="Arial" w:hAnsi="Arial" w:cs="Arial"/>
          <w:color w:val="222222"/>
          <w:sz w:val="24"/>
        </w:rPr>
        <w:t>Q</w:t>
      </w:r>
      <w:r w:rsidR="00065DA6" w:rsidRPr="00065DA6">
        <w:rPr>
          <w:rFonts w:ascii="Arial" w:hAnsi="Arial" w:cs="Arial"/>
          <w:color w:val="222222"/>
          <w:sz w:val="24"/>
        </w:rPr>
        <w:t>uienes deseen comprar</w:t>
      </w:r>
      <w:r w:rsidR="00D03514">
        <w:rPr>
          <w:rFonts w:ascii="Arial" w:hAnsi="Arial" w:cs="Arial"/>
          <w:color w:val="222222"/>
          <w:sz w:val="24"/>
        </w:rPr>
        <w:t xml:space="preserve"> </w:t>
      </w:r>
      <w:r w:rsidR="00065DA6" w:rsidRPr="00065DA6">
        <w:rPr>
          <w:rFonts w:ascii="Arial" w:hAnsi="Arial" w:cs="Arial"/>
          <w:color w:val="222222"/>
          <w:sz w:val="24"/>
        </w:rPr>
        <w:t>los</w:t>
      </w:r>
      <w:r w:rsidR="00D03514">
        <w:rPr>
          <w:rFonts w:ascii="Arial" w:hAnsi="Arial" w:cs="Arial"/>
          <w:color w:val="222222"/>
          <w:sz w:val="24"/>
        </w:rPr>
        <w:t xml:space="preserve"> boletos</w:t>
      </w:r>
      <w:r w:rsidR="00065DA6" w:rsidRPr="00065DA6">
        <w:rPr>
          <w:rFonts w:ascii="Arial" w:hAnsi="Arial" w:cs="Arial"/>
          <w:color w:val="222222"/>
          <w:sz w:val="24"/>
        </w:rPr>
        <w:t xml:space="preserve"> en línea, los pueden adquirir a través de la página en Internet: </w:t>
      </w:r>
      <w:hyperlink r:id="rId9" w:tgtFrame="_blank" w:history="1">
        <w:r w:rsidR="00065DA6" w:rsidRPr="00065DA6">
          <w:rPr>
            <w:rStyle w:val="Hipervnculo"/>
            <w:rFonts w:ascii="Arial" w:hAnsi="Arial" w:cs="Arial"/>
            <w:sz w:val="24"/>
          </w:rPr>
          <w:t>www.sorteosuabc.mx</w:t>
        </w:r>
      </w:hyperlink>
      <w:r w:rsidR="00065DA6" w:rsidRPr="00065DA6">
        <w:rPr>
          <w:rFonts w:ascii="Arial" w:hAnsi="Arial" w:cs="Arial"/>
          <w:color w:val="222222"/>
          <w:sz w:val="24"/>
        </w:rPr>
        <w:t>.</w:t>
      </w:r>
    </w:p>
    <w:p w14:paraId="747D6F2B" w14:textId="77777777" w:rsidR="00100179" w:rsidRPr="00065DA6" w:rsidRDefault="00100179" w:rsidP="00D73D9C">
      <w:pPr>
        <w:autoSpaceDN/>
        <w:jc w:val="both"/>
        <w:rPr>
          <w:rFonts w:ascii="Arial" w:hAnsi="Arial" w:cs="Arial"/>
          <w:color w:val="FFFFFF" w:themeColor="background1"/>
          <w:sz w:val="24"/>
          <w:szCs w:val="24"/>
        </w:rPr>
      </w:pPr>
    </w:p>
    <w:p w14:paraId="4FC6E9B2" w14:textId="0EC7C9AB" w:rsidR="00EE7550" w:rsidRPr="002972F9" w:rsidRDefault="001704BA" w:rsidP="00F8234C">
      <w:pPr>
        <w:jc w:val="right"/>
        <w:rPr>
          <w:rFonts w:ascii="Arial" w:hAnsi="Arial" w:cs="Arial"/>
          <w:color w:val="FFFFFF" w:themeColor="background1"/>
          <w:sz w:val="16"/>
        </w:rPr>
      </w:pPr>
      <w:bookmarkStart w:id="0" w:name="_GoBack"/>
      <w:r w:rsidRPr="002972F9">
        <w:rPr>
          <w:rFonts w:ascii="Arial" w:hAnsi="Arial" w:cs="Arial"/>
          <w:color w:val="FFFFFF" w:themeColor="background1"/>
          <w:sz w:val="16"/>
        </w:rPr>
        <w:t xml:space="preserve">Redacción: </w:t>
      </w:r>
      <w:r w:rsidR="00D73D9C" w:rsidRPr="002972F9">
        <w:rPr>
          <w:rFonts w:ascii="Arial" w:hAnsi="Arial" w:cs="Arial"/>
          <w:color w:val="FFFFFF" w:themeColor="background1"/>
          <w:sz w:val="16"/>
        </w:rPr>
        <w:t>Norma</w:t>
      </w:r>
      <w:r w:rsidR="0090101E" w:rsidRPr="002972F9">
        <w:rPr>
          <w:rFonts w:ascii="Arial" w:hAnsi="Arial" w:cs="Arial"/>
          <w:color w:val="FFFFFF" w:themeColor="background1"/>
          <w:sz w:val="16"/>
        </w:rPr>
        <w:t xml:space="preserve"> Angélica Gómez</w:t>
      </w:r>
      <w:r w:rsidR="00D73D9C" w:rsidRPr="002972F9">
        <w:rPr>
          <w:rFonts w:ascii="Arial" w:hAnsi="Arial" w:cs="Arial"/>
          <w:color w:val="FFFFFF" w:themeColor="background1"/>
          <w:sz w:val="16"/>
        </w:rPr>
        <w:t xml:space="preserve"> Bravo</w:t>
      </w:r>
      <w:r w:rsidR="00CE76CE" w:rsidRPr="002972F9">
        <w:rPr>
          <w:rFonts w:ascii="Arial" w:hAnsi="Arial" w:cs="Arial"/>
          <w:color w:val="FFFFFF" w:themeColor="background1"/>
          <w:sz w:val="16"/>
        </w:rPr>
        <w:t xml:space="preserve"> Fotos: </w:t>
      </w:r>
      <w:r w:rsidR="002972F9" w:rsidRPr="002972F9">
        <w:rPr>
          <w:rFonts w:ascii="Arial" w:hAnsi="Arial" w:cs="Arial"/>
          <w:color w:val="FFFFFF" w:themeColor="background1"/>
          <w:sz w:val="16"/>
        </w:rPr>
        <w:t>Paulina Moreno, Isaac Coronado y Yadira Delgado</w:t>
      </w:r>
      <w:bookmarkEnd w:id="0"/>
    </w:p>
    <w:sectPr w:rsidR="00EE7550" w:rsidRPr="002972F9"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FB4220" w14:textId="77777777" w:rsidR="00D271FC" w:rsidRDefault="00D271FC">
      <w:r>
        <w:separator/>
      </w:r>
    </w:p>
  </w:endnote>
  <w:endnote w:type="continuationSeparator" w:id="0">
    <w:p w14:paraId="529C9137" w14:textId="77777777" w:rsidR="00D271FC" w:rsidRDefault="00D2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4CF7F" w14:textId="77777777" w:rsidR="00D271FC" w:rsidRDefault="00D271FC">
      <w:r>
        <w:rPr>
          <w:color w:val="000000"/>
        </w:rPr>
        <w:separator/>
      </w:r>
    </w:p>
  </w:footnote>
  <w:footnote w:type="continuationSeparator" w:id="0">
    <w:p w14:paraId="0EF1556F" w14:textId="77777777" w:rsidR="00D271FC" w:rsidRDefault="00D271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F4B11AB"/>
    <w:multiLevelType w:val="hybridMultilevel"/>
    <w:tmpl w:val="187C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0525B28"/>
    <w:multiLevelType w:val="hybridMultilevel"/>
    <w:tmpl w:val="B14AF8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4" w15:restartNumberingAfterBreak="0">
    <w:nsid w:val="52E26B53"/>
    <w:multiLevelType w:val="hybridMultilevel"/>
    <w:tmpl w:val="4F3C1414"/>
    <w:lvl w:ilvl="0" w:tplc="080A0001">
      <w:start w:val="1"/>
      <w:numFmt w:val="bullet"/>
      <w:lvlText w:val=""/>
      <w:lvlJc w:val="left"/>
      <w:pPr>
        <w:ind w:left="1092" w:hanging="360"/>
      </w:pPr>
      <w:rPr>
        <w:rFonts w:ascii="Symbol" w:hAnsi="Symbol" w:hint="default"/>
      </w:rPr>
    </w:lvl>
    <w:lvl w:ilvl="1" w:tplc="080A0003" w:tentative="1">
      <w:start w:val="1"/>
      <w:numFmt w:val="bullet"/>
      <w:lvlText w:val="o"/>
      <w:lvlJc w:val="left"/>
      <w:pPr>
        <w:ind w:left="1812" w:hanging="360"/>
      </w:pPr>
      <w:rPr>
        <w:rFonts w:ascii="Courier New" w:hAnsi="Courier New" w:cs="Courier New" w:hint="default"/>
      </w:rPr>
    </w:lvl>
    <w:lvl w:ilvl="2" w:tplc="080A0005" w:tentative="1">
      <w:start w:val="1"/>
      <w:numFmt w:val="bullet"/>
      <w:lvlText w:val=""/>
      <w:lvlJc w:val="left"/>
      <w:pPr>
        <w:ind w:left="2532" w:hanging="360"/>
      </w:pPr>
      <w:rPr>
        <w:rFonts w:ascii="Wingdings" w:hAnsi="Wingdings" w:hint="default"/>
      </w:rPr>
    </w:lvl>
    <w:lvl w:ilvl="3" w:tplc="080A0001" w:tentative="1">
      <w:start w:val="1"/>
      <w:numFmt w:val="bullet"/>
      <w:lvlText w:val=""/>
      <w:lvlJc w:val="left"/>
      <w:pPr>
        <w:ind w:left="3252" w:hanging="360"/>
      </w:pPr>
      <w:rPr>
        <w:rFonts w:ascii="Symbol" w:hAnsi="Symbol" w:hint="default"/>
      </w:rPr>
    </w:lvl>
    <w:lvl w:ilvl="4" w:tplc="080A0003" w:tentative="1">
      <w:start w:val="1"/>
      <w:numFmt w:val="bullet"/>
      <w:lvlText w:val="o"/>
      <w:lvlJc w:val="left"/>
      <w:pPr>
        <w:ind w:left="3972" w:hanging="360"/>
      </w:pPr>
      <w:rPr>
        <w:rFonts w:ascii="Courier New" w:hAnsi="Courier New" w:cs="Courier New" w:hint="default"/>
      </w:rPr>
    </w:lvl>
    <w:lvl w:ilvl="5" w:tplc="080A0005" w:tentative="1">
      <w:start w:val="1"/>
      <w:numFmt w:val="bullet"/>
      <w:lvlText w:val=""/>
      <w:lvlJc w:val="left"/>
      <w:pPr>
        <w:ind w:left="4692" w:hanging="360"/>
      </w:pPr>
      <w:rPr>
        <w:rFonts w:ascii="Wingdings" w:hAnsi="Wingdings" w:hint="default"/>
      </w:rPr>
    </w:lvl>
    <w:lvl w:ilvl="6" w:tplc="080A0001" w:tentative="1">
      <w:start w:val="1"/>
      <w:numFmt w:val="bullet"/>
      <w:lvlText w:val=""/>
      <w:lvlJc w:val="left"/>
      <w:pPr>
        <w:ind w:left="5412" w:hanging="360"/>
      </w:pPr>
      <w:rPr>
        <w:rFonts w:ascii="Symbol" w:hAnsi="Symbol" w:hint="default"/>
      </w:rPr>
    </w:lvl>
    <w:lvl w:ilvl="7" w:tplc="080A0003" w:tentative="1">
      <w:start w:val="1"/>
      <w:numFmt w:val="bullet"/>
      <w:lvlText w:val="o"/>
      <w:lvlJc w:val="left"/>
      <w:pPr>
        <w:ind w:left="6132" w:hanging="360"/>
      </w:pPr>
      <w:rPr>
        <w:rFonts w:ascii="Courier New" w:hAnsi="Courier New" w:cs="Courier New" w:hint="default"/>
      </w:rPr>
    </w:lvl>
    <w:lvl w:ilvl="8" w:tplc="080A0005" w:tentative="1">
      <w:start w:val="1"/>
      <w:numFmt w:val="bullet"/>
      <w:lvlText w:val=""/>
      <w:lvlJc w:val="left"/>
      <w:pPr>
        <w:ind w:left="6852" w:hanging="360"/>
      </w:pPr>
      <w:rPr>
        <w:rFonts w:ascii="Wingdings" w:hAnsi="Wingdings" w:hint="default"/>
      </w:rPr>
    </w:lvl>
  </w:abstractNum>
  <w:abstractNum w:abstractNumId="25" w15:restartNumberingAfterBreak="0">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0"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1"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19"/>
  </w:num>
  <w:num w:numId="4">
    <w:abstractNumId w:val="9"/>
  </w:num>
  <w:num w:numId="5">
    <w:abstractNumId w:val="18"/>
  </w:num>
  <w:num w:numId="6">
    <w:abstractNumId w:val="6"/>
  </w:num>
  <w:num w:numId="7">
    <w:abstractNumId w:val="1"/>
  </w:num>
  <w:num w:numId="8">
    <w:abstractNumId w:val="4"/>
  </w:num>
  <w:num w:numId="9">
    <w:abstractNumId w:val="3"/>
  </w:num>
  <w:num w:numId="10">
    <w:abstractNumId w:val="29"/>
  </w:num>
  <w:num w:numId="11">
    <w:abstractNumId w:val="10"/>
  </w:num>
  <w:num w:numId="12">
    <w:abstractNumId w:val="5"/>
  </w:num>
  <w:num w:numId="13">
    <w:abstractNumId w:val="11"/>
  </w:num>
  <w:num w:numId="14">
    <w:abstractNumId w:val="23"/>
  </w:num>
  <w:num w:numId="15">
    <w:abstractNumId w:val="13"/>
  </w:num>
  <w:num w:numId="16">
    <w:abstractNumId w:val="31"/>
  </w:num>
  <w:num w:numId="17">
    <w:abstractNumId w:val="12"/>
  </w:num>
  <w:num w:numId="18">
    <w:abstractNumId w:val="20"/>
  </w:num>
  <w:num w:numId="19">
    <w:abstractNumId w:val="0"/>
  </w:num>
  <w:num w:numId="20">
    <w:abstractNumId w:val="17"/>
  </w:num>
  <w:num w:numId="21">
    <w:abstractNumId w:val="22"/>
  </w:num>
  <w:num w:numId="22">
    <w:abstractNumId w:val="27"/>
  </w:num>
  <w:num w:numId="23">
    <w:abstractNumId w:val="22"/>
  </w:num>
  <w:num w:numId="24">
    <w:abstractNumId w:val="14"/>
  </w:num>
  <w:num w:numId="25">
    <w:abstractNumId w:val="2"/>
  </w:num>
  <w:num w:numId="26">
    <w:abstractNumId w:val="7"/>
  </w:num>
  <w:num w:numId="27">
    <w:abstractNumId w:val="15"/>
  </w:num>
  <w:num w:numId="28">
    <w:abstractNumId w:val="28"/>
  </w:num>
  <w:num w:numId="29">
    <w:abstractNumId w:val="16"/>
  </w:num>
  <w:num w:numId="30">
    <w:abstractNumId w:val="8"/>
  </w:num>
  <w:num w:numId="31">
    <w:abstractNumId w:val="21"/>
  </w:num>
  <w:num w:numId="32">
    <w:abstractNumId w:val="25"/>
  </w:num>
  <w:num w:numId="33">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0DDA"/>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5DA6"/>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5F1"/>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D67"/>
    <w:rsid w:val="00134E5E"/>
    <w:rsid w:val="0013586A"/>
    <w:rsid w:val="00135A2A"/>
    <w:rsid w:val="0013606C"/>
    <w:rsid w:val="00136A72"/>
    <w:rsid w:val="00136A8D"/>
    <w:rsid w:val="00137152"/>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69"/>
    <w:rsid w:val="001662E5"/>
    <w:rsid w:val="00166D6F"/>
    <w:rsid w:val="00166F87"/>
    <w:rsid w:val="0016767C"/>
    <w:rsid w:val="00167706"/>
    <w:rsid w:val="00167CA6"/>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299"/>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5E88"/>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3AC"/>
    <w:rsid w:val="002106CA"/>
    <w:rsid w:val="002106E8"/>
    <w:rsid w:val="00210892"/>
    <w:rsid w:val="00210983"/>
    <w:rsid w:val="00210B56"/>
    <w:rsid w:val="00210D23"/>
    <w:rsid w:val="00211A88"/>
    <w:rsid w:val="00211AE2"/>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179"/>
    <w:rsid w:val="002259E9"/>
    <w:rsid w:val="00225A6F"/>
    <w:rsid w:val="00225C79"/>
    <w:rsid w:val="00225E94"/>
    <w:rsid w:val="00226692"/>
    <w:rsid w:val="00227303"/>
    <w:rsid w:val="002273F1"/>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D"/>
    <w:rsid w:val="0023448F"/>
    <w:rsid w:val="00234923"/>
    <w:rsid w:val="002349A2"/>
    <w:rsid w:val="00234BCA"/>
    <w:rsid w:val="00234C54"/>
    <w:rsid w:val="00234E8D"/>
    <w:rsid w:val="002354E7"/>
    <w:rsid w:val="0023562D"/>
    <w:rsid w:val="00235711"/>
    <w:rsid w:val="00235BF0"/>
    <w:rsid w:val="00236189"/>
    <w:rsid w:val="00236812"/>
    <w:rsid w:val="00236BAF"/>
    <w:rsid w:val="00236FF5"/>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36F"/>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3B9"/>
    <w:rsid w:val="00293F7D"/>
    <w:rsid w:val="00294370"/>
    <w:rsid w:val="0029445F"/>
    <w:rsid w:val="00294B66"/>
    <w:rsid w:val="00294C57"/>
    <w:rsid w:val="00295596"/>
    <w:rsid w:val="002957D8"/>
    <w:rsid w:val="00295B47"/>
    <w:rsid w:val="00295CAD"/>
    <w:rsid w:val="00295D75"/>
    <w:rsid w:val="00295FC5"/>
    <w:rsid w:val="00296000"/>
    <w:rsid w:val="0029646E"/>
    <w:rsid w:val="002967FB"/>
    <w:rsid w:val="00296DAF"/>
    <w:rsid w:val="0029710D"/>
    <w:rsid w:val="002971B6"/>
    <w:rsid w:val="00297214"/>
    <w:rsid w:val="002972F9"/>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1E5"/>
    <w:rsid w:val="002A643E"/>
    <w:rsid w:val="002A6B61"/>
    <w:rsid w:val="002A73ED"/>
    <w:rsid w:val="002A75AA"/>
    <w:rsid w:val="002B007C"/>
    <w:rsid w:val="002B02F4"/>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1CFF"/>
    <w:rsid w:val="003520A5"/>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ED3"/>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606"/>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2F47"/>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B13"/>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982"/>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175"/>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4F1E"/>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010"/>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43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737"/>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2"/>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4D14"/>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E16"/>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9C5"/>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79F"/>
    <w:rsid w:val="00534ACA"/>
    <w:rsid w:val="00534D3F"/>
    <w:rsid w:val="00535010"/>
    <w:rsid w:val="005352E6"/>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CE"/>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9EC"/>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389"/>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6AF7"/>
    <w:rsid w:val="006B72F4"/>
    <w:rsid w:val="006B7504"/>
    <w:rsid w:val="006B75FC"/>
    <w:rsid w:val="006C0255"/>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4BB0"/>
    <w:rsid w:val="006C5759"/>
    <w:rsid w:val="006C5842"/>
    <w:rsid w:val="006C58A5"/>
    <w:rsid w:val="006C5C52"/>
    <w:rsid w:val="006C5D13"/>
    <w:rsid w:val="006C636E"/>
    <w:rsid w:val="006C65A5"/>
    <w:rsid w:val="006C6639"/>
    <w:rsid w:val="006C6761"/>
    <w:rsid w:val="006C6A5A"/>
    <w:rsid w:val="006C7983"/>
    <w:rsid w:val="006C7BA0"/>
    <w:rsid w:val="006D0D05"/>
    <w:rsid w:val="006D1013"/>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04"/>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A13"/>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698"/>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480A"/>
    <w:rsid w:val="008D51BD"/>
    <w:rsid w:val="008D5492"/>
    <w:rsid w:val="008D5D6D"/>
    <w:rsid w:val="008D5EE5"/>
    <w:rsid w:val="008D62CD"/>
    <w:rsid w:val="008D6E4A"/>
    <w:rsid w:val="008D7104"/>
    <w:rsid w:val="008D764F"/>
    <w:rsid w:val="008D7886"/>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666"/>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0DE"/>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98"/>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5D4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4E67"/>
    <w:rsid w:val="009B5016"/>
    <w:rsid w:val="009B6116"/>
    <w:rsid w:val="009B6D71"/>
    <w:rsid w:val="009B7229"/>
    <w:rsid w:val="009B7247"/>
    <w:rsid w:val="009B7285"/>
    <w:rsid w:val="009B7625"/>
    <w:rsid w:val="009B7CA3"/>
    <w:rsid w:val="009C01BC"/>
    <w:rsid w:val="009C05E7"/>
    <w:rsid w:val="009C0850"/>
    <w:rsid w:val="009C0DDD"/>
    <w:rsid w:val="009C1493"/>
    <w:rsid w:val="009C1734"/>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FD"/>
    <w:rsid w:val="009D4038"/>
    <w:rsid w:val="009D465A"/>
    <w:rsid w:val="009D4AB7"/>
    <w:rsid w:val="009D4FD3"/>
    <w:rsid w:val="009D51E8"/>
    <w:rsid w:val="009D525C"/>
    <w:rsid w:val="009D5275"/>
    <w:rsid w:val="009D52E9"/>
    <w:rsid w:val="009D54AC"/>
    <w:rsid w:val="009D5EE6"/>
    <w:rsid w:val="009D6477"/>
    <w:rsid w:val="009D6799"/>
    <w:rsid w:val="009D6E5B"/>
    <w:rsid w:val="009D7461"/>
    <w:rsid w:val="009D7959"/>
    <w:rsid w:val="009D7C22"/>
    <w:rsid w:val="009E00EB"/>
    <w:rsid w:val="009E0503"/>
    <w:rsid w:val="009E081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74"/>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51A"/>
    <w:rsid w:val="00A106B4"/>
    <w:rsid w:val="00A1098C"/>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6B5E"/>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55"/>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0CDD"/>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C20"/>
    <w:rsid w:val="00BE5D79"/>
    <w:rsid w:val="00BE61EF"/>
    <w:rsid w:val="00BE624C"/>
    <w:rsid w:val="00BE638C"/>
    <w:rsid w:val="00BE64E8"/>
    <w:rsid w:val="00BE6841"/>
    <w:rsid w:val="00BE787C"/>
    <w:rsid w:val="00BE7DB2"/>
    <w:rsid w:val="00BF0DC0"/>
    <w:rsid w:val="00BF119C"/>
    <w:rsid w:val="00BF1686"/>
    <w:rsid w:val="00BF192F"/>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278F7"/>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1F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787"/>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3EC3"/>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A2B"/>
    <w:rsid w:val="00CA3B2F"/>
    <w:rsid w:val="00CA48E6"/>
    <w:rsid w:val="00CA4AC9"/>
    <w:rsid w:val="00CA4BB9"/>
    <w:rsid w:val="00CA4BC9"/>
    <w:rsid w:val="00CA5115"/>
    <w:rsid w:val="00CA547A"/>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282"/>
    <w:rsid w:val="00CE39C4"/>
    <w:rsid w:val="00CE39DD"/>
    <w:rsid w:val="00CE3A5E"/>
    <w:rsid w:val="00CE3C09"/>
    <w:rsid w:val="00CE3CE6"/>
    <w:rsid w:val="00CE3FD0"/>
    <w:rsid w:val="00CE40AB"/>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6CE"/>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514"/>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1FC"/>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1DF"/>
    <w:rsid w:val="00D35210"/>
    <w:rsid w:val="00D35413"/>
    <w:rsid w:val="00D355C3"/>
    <w:rsid w:val="00D3565C"/>
    <w:rsid w:val="00D364CC"/>
    <w:rsid w:val="00D364F0"/>
    <w:rsid w:val="00D367ED"/>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9D5"/>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E3E"/>
    <w:rsid w:val="00D56E48"/>
    <w:rsid w:val="00D57108"/>
    <w:rsid w:val="00D57410"/>
    <w:rsid w:val="00D57A83"/>
    <w:rsid w:val="00D57CDA"/>
    <w:rsid w:val="00D57E1F"/>
    <w:rsid w:val="00D61DBB"/>
    <w:rsid w:val="00D61E05"/>
    <w:rsid w:val="00D62337"/>
    <w:rsid w:val="00D62FF1"/>
    <w:rsid w:val="00D62FFE"/>
    <w:rsid w:val="00D63D49"/>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59"/>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2B5C"/>
    <w:rsid w:val="00DE312C"/>
    <w:rsid w:val="00DE3404"/>
    <w:rsid w:val="00DE3549"/>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112"/>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5ED4"/>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550"/>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3AE"/>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2D3C"/>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3CD7"/>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4E3"/>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7C1"/>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7506417">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7081386">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29202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122338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orteos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28FAF-8CEE-4EA5-943C-F5A787DA8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Pages>
  <Words>550</Words>
  <Characters>3027</Characters>
  <Application>Microsoft Office Word</Application>
  <DocSecurity>0</DocSecurity>
  <Lines>25</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15</cp:revision>
  <cp:lastPrinted>2020-02-29T01:01:00Z</cp:lastPrinted>
  <dcterms:created xsi:type="dcterms:W3CDTF">2021-06-04T01:38:00Z</dcterms:created>
  <dcterms:modified xsi:type="dcterms:W3CDTF">2021-06-04T21:10:00Z</dcterms:modified>
</cp:coreProperties>
</file>