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174547A3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B634A5">
        <w:rPr>
          <w:rFonts w:ascii="Arial" w:hAnsi="Arial" w:cs="Arial"/>
          <w:b/>
          <w:sz w:val="24"/>
          <w:szCs w:val="24"/>
        </w:rPr>
        <w:t>7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5B44A208" w14:textId="77777777" w:rsidR="00B634A5" w:rsidRDefault="00B634A5" w:rsidP="00AE5273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Designa Junta de Gobierno de la UABC a </w:t>
      </w:r>
    </w:p>
    <w:p w14:paraId="38BB2000" w14:textId="3B90F0A2" w:rsidR="00AE5273" w:rsidRDefault="00B634A5" w:rsidP="00AE5273">
      <w:pPr>
        <w:jc w:val="center"/>
        <w:rPr>
          <w:rFonts w:ascii="Arial" w:hAnsi="Arial" w:cs="Arial"/>
          <w:b/>
          <w:sz w:val="36"/>
        </w:rPr>
      </w:pPr>
      <w:proofErr w:type="gramStart"/>
      <w:r>
        <w:rPr>
          <w:rFonts w:ascii="Arial" w:hAnsi="Arial" w:cs="Arial"/>
          <w:b/>
          <w:sz w:val="36"/>
        </w:rPr>
        <w:t>director</w:t>
      </w:r>
      <w:proofErr w:type="gramEnd"/>
      <w:r>
        <w:rPr>
          <w:rFonts w:ascii="Arial" w:hAnsi="Arial" w:cs="Arial"/>
          <w:b/>
          <w:sz w:val="36"/>
        </w:rPr>
        <w:t xml:space="preserve"> de la Facultad de Enología y Gastronomía</w:t>
      </w:r>
    </w:p>
    <w:p w14:paraId="41E6426E" w14:textId="77777777" w:rsidR="00AE5273" w:rsidRPr="0001175D" w:rsidRDefault="00AE5273" w:rsidP="00AE5273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</w:p>
    <w:p w14:paraId="0C4A6A93" w14:textId="79A25A3C" w:rsidR="00AE5273" w:rsidRPr="0001175D" w:rsidRDefault="00ED7502" w:rsidP="00ED7502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sz w:val="18"/>
          <w:szCs w:val="16"/>
        </w:rPr>
      </w:pPr>
      <w:r w:rsidRPr="0001175D">
        <w:rPr>
          <w:rFonts w:ascii="Arial" w:hAnsi="Arial" w:cs="Arial"/>
          <w:sz w:val="24"/>
          <w:szCs w:val="24"/>
        </w:rPr>
        <w:t>E</w:t>
      </w:r>
      <w:r w:rsidR="000454DD" w:rsidRPr="0001175D">
        <w:rPr>
          <w:rFonts w:ascii="Arial" w:hAnsi="Arial" w:cs="Arial"/>
          <w:sz w:val="24"/>
          <w:szCs w:val="24"/>
        </w:rPr>
        <w:t>l maestro Alejandro Jiménez Hernández estará al frente de esta unidad académica en el periodo 2021-2025.</w:t>
      </w:r>
      <w:r w:rsidR="00B66BE3" w:rsidRPr="0001175D">
        <w:rPr>
          <w:rFonts w:ascii="Arial" w:hAnsi="Arial" w:cs="Arial"/>
          <w:sz w:val="24"/>
          <w:szCs w:val="24"/>
        </w:rPr>
        <w:t xml:space="preserve"> T</w:t>
      </w:r>
      <w:r w:rsidR="00B66BE3" w:rsidRPr="0001175D">
        <w:rPr>
          <w:rFonts w:ascii="Arial" w:hAnsi="Arial" w:cs="Arial"/>
          <w:sz w:val="24"/>
          <w:shd w:val="clear" w:color="auto" w:fill="FFFFFF"/>
        </w:rPr>
        <w:t>ambién toma protesta nueva integrante de la Junta de Gobierno.</w:t>
      </w:r>
    </w:p>
    <w:p w14:paraId="4C7CAB2D" w14:textId="77777777" w:rsidR="00ED7502" w:rsidRPr="0001175D" w:rsidRDefault="00ED7502" w:rsidP="00ED7502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14:paraId="56DF7510" w14:textId="0ABE59D4" w:rsidR="001A7A93" w:rsidRPr="0001175D" w:rsidRDefault="00AE5273" w:rsidP="00B634A5">
      <w:pPr>
        <w:jc w:val="both"/>
        <w:rPr>
          <w:rFonts w:ascii="Arial" w:hAnsi="Arial" w:cs="Arial"/>
          <w:sz w:val="24"/>
        </w:rPr>
      </w:pPr>
      <w:r w:rsidRPr="0001175D">
        <w:rPr>
          <w:rFonts w:ascii="Arial" w:hAnsi="Arial" w:cs="Arial"/>
          <w:b/>
          <w:sz w:val="24"/>
        </w:rPr>
        <w:t xml:space="preserve">Mexicali, Baja California, </w:t>
      </w:r>
      <w:r w:rsidR="00B634A5" w:rsidRPr="0001175D">
        <w:rPr>
          <w:rFonts w:ascii="Arial" w:hAnsi="Arial" w:cs="Arial"/>
          <w:b/>
          <w:sz w:val="24"/>
        </w:rPr>
        <w:t>martes 26</w:t>
      </w:r>
      <w:r w:rsidRPr="0001175D">
        <w:rPr>
          <w:rFonts w:ascii="Arial" w:hAnsi="Arial" w:cs="Arial"/>
          <w:b/>
          <w:sz w:val="24"/>
        </w:rPr>
        <w:t xml:space="preserve"> de octubre de 2021</w:t>
      </w:r>
      <w:r w:rsidRPr="0001175D">
        <w:rPr>
          <w:rFonts w:ascii="Arial" w:hAnsi="Arial" w:cs="Arial"/>
          <w:sz w:val="24"/>
        </w:rPr>
        <w:t xml:space="preserve">.- </w:t>
      </w:r>
      <w:r w:rsidR="00B634A5" w:rsidRPr="0001175D">
        <w:rPr>
          <w:rFonts w:ascii="Arial" w:hAnsi="Arial" w:cs="Arial"/>
          <w:sz w:val="24"/>
        </w:rPr>
        <w:t xml:space="preserve">Los integrantes de la Junta de Gobierno de la Universidad Autónoma de Baja California (UABC), designaron al maestro Alejandro Jiménez </w:t>
      </w:r>
      <w:r w:rsidR="001C35ED" w:rsidRPr="0001175D">
        <w:rPr>
          <w:rFonts w:ascii="Arial" w:hAnsi="Arial" w:cs="Arial"/>
          <w:sz w:val="24"/>
        </w:rPr>
        <w:t xml:space="preserve">Hernández como director de la Facultad de Enología y Gastronomía </w:t>
      </w:r>
      <w:r w:rsidR="000454DD" w:rsidRPr="0001175D">
        <w:rPr>
          <w:rFonts w:ascii="Arial" w:hAnsi="Arial" w:cs="Arial"/>
          <w:sz w:val="24"/>
        </w:rPr>
        <w:t xml:space="preserve">(FEG) </w:t>
      </w:r>
      <w:r w:rsidR="001C35ED" w:rsidRPr="0001175D">
        <w:rPr>
          <w:rFonts w:ascii="Arial" w:hAnsi="Arial" w:cs="Arial"/>
          <w:sz w:val="24"/>
        </w:rPr>
        <w:t>del Campus Ensenada para el periodo 2021-2025.</w:t>
      </w:r>
    </w:p>
    <w:p w14:paraId="014E8455" w14:textId="77777777" w:rsidR="001C35ED" w:rsidRPr="0001175D" w:rsidRDefault="001C35ED" w:rsidP="00B634A5">
      <w:pPr>
        <w:jc w:val="both"/>
        <w:rPr>
          <w:rFonts w:ascii="Arial" w:hAnsi="Arial" w:cs="Arial"/>
          <w:sz w:val="16"/>
          <w:szCs w:val="16"/>
        </w:rPr>
      </w:pPr>
    </w:p>
    <w:p w14:paraId="0AF13EE5" w14:textId="57DD017C" w:rsidR="000454DD" w:rsidRPr="0001175D" w:rsidRDefault="001C35ED" w:rsidP="000454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</w:rPr>
        <w:t xml:space="preserve">El </w:t>
      </w:r>
      <w:r w:rsidRPr="0001175D">
        <w:rPr>
          <w:rFonts w:ascii="Arial" w:hAnsi="Arial" w:cs="Arial"/>
          <w:sz w:val="24"/>
          <w:szCs w:val="24"/>
        </w:rPr>
        <w:t>presidente de la Junta de Gobierno, doctor Benjamín Valdez Salas</w:t>
      </w:r>
      <w:r w:rsidR="000454DD" w:rsidRPr="0001175D">
        <w:rPr>
          <w:rFonts w:ascii="Arial" w:hAnsi="Arial" w:cs="Arial"/>
          <w:sz w:val="24"/>
          <w:szCs w:val="24"/>
        </w:rPr>
        <w:t xml:space="preserve">, felicitó a la comunidad de esta unidad académica, así como a los otros dos integrantes de la terna por demostrar compromiso y entusiasmo hacia la FEG, a quienes </w:t>
      </w:r>
      <w:r w:rsidR="000454DD" w:rsidRPr="001C35ED">
        <w:rPr>
          <w:rFonts w:ascii="Arial" w:hAnsi="Arial" w:cs="Arial"/>
          <w:sz w:val="24"/>
          <w:szCs w:val="24"/>
        </w:rPr>
        <w:t>exhortó a trabajar de la mano con la nueva dirección</w:t>
      </w:r>
      <w:r w:rsidR="000454DD" w:rsidRPr="0001175D">
        <w:rPr>
          <w:rFonts w:ascii="Arial" w:hAnsi="Arial" w:cs="Arial"/>
          <w:sz w:val="24"/>
          <w:szCs w:val="24"/>
        </w:rPr>
        <w:t xml:space="preserve">, aportando sus conocimientos adquiridos en sus respectivas áreas laborales. </w:t>
      </w:r>
    </w:p>
    <w:p w14:paraId="687BA561" w14:textId="77777777" w:rsidR="000454DD" w:rsidRPr="0001175D" w:rsidRDefault="000454DD" w:rsidP="000454D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67D4F7C" w14:textId="0087FCE5" w:rsidR="001C35ED" w:rsidRPr="0001175D" w:rsidRDefault="000454DD" w:rsidP="000454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  <w:szCs w:val="24"/>
        </w:rPr>
        <w:t xml:space="preserve">Al recién nombrado director lo </w:t>
      </w:r>
      <w:r w:rsidR="001C35ED" w:rsidRPr="0001175D">
        <w:rPr>
          <w:rFonts w:ascii="Arial" w:hAnsi="Arial" w:cs="Arial"/>
          <w:sz w:val="24"/>
          <w:szCs w:val="24"/>
        </w:rPr>
        <w:t xml:space="preserve">exhortó a trabajar en </w:t>
      </w:r>
      <w:r w:rsidRPr="0001175D">
        <w:rPr>
          <w:rFonts w:ascii="Arial" w:hAnsi="Arial" w:cs="Arial"/>
          <w:sz w:val="24"/>
          <w:szCs w:val="24"/>
        </w:rPr>
        <w:t>equipo</w:t>
      </w:r>
      <w:r w:rsidR="001C35ED" w:rsidRPr="0001175D">
        <w:rPr>
          <w:rFonts w:ascii="Arial" w:hAnsi="Arial" w:cs="Arial"/>
          <w:sz w:val="24"/>
          <w:szCs w:val="24"/>
        </w:rPr>
        <w:t xml:space="preserve"> para lograr un bien común y la mejora continua</w:t>
      </w:r>
      <w:r w:rsidRPr="0001175D">
        <w:rPr>
          <w:rFonts w:ascii="Arial" w:hAnsi="Arial" w:cs="Arial"/>
          <w:sz w:val="24"/>
          <w:szCs w:val="24"/>
        </w:rPr>
        <w:t xml:space="preserve"> en los procesos educativos</w:t>
      </w:r>
      <w:r w:rsidR="001C35ED" w:rsidRPr="0001175D">
        <w:rPr>
          <w:rFonts w:ascii="Arial" w:hAnsi="Arial" w:cs="Arial"/>
          <w:sz w:val="24"/>
          <w:szCs w:val="24"/>
        </w:rPr>
        <w:t xml:space="preserve">. </w:t>
      </w:r>
      <w:r w:rsidR="001C35ED" w:rsidRPr="001C35ED">
        <w:rPr>
          <w:rFonts w:ascii="Arial" w:hAnsi="Arial" w:cs="Arial"/>
          <w:sz w:val="24"/>
          <w:szCs w:val="24"/>
        </w:rPr>
        <w:t xml:space="preserve">Asimismo, comentó que la Junta de Gobierno entregará una serie de recomendaciones </w:t>
      </w:r>
      <w:r w:rsidRPr="0001175D">
        <w:rPr>
          <w:rFonts w:ascii="Arial" w:hAnsi="Arial" w:cs="Arial"/>
          <w:sz w:val="24"/>
          <w:szCs w:val="24"/>
        </w:rPr>
        <w:t xml:space="preserve">las cuales podrán </w:t>
      </w:r>
      <w:r w:rsidR="001C35ED" w:rsidRPr="001C35ED">
        <w:rPr>
          <w:rFonts w:ascii="Arial" w:hAnsi="Arial" w:cs="Arial"/>
          <w:sz w:val="24"/>
          <w:szCs w:val="24"/>
        </w:rPr>
        <w:t xml:space="preserve">brindar una orientación que permita seguir impulsando el trabajo </w:t>
      </w:r>
      <w:r w:rsidRPr="0001175D">
        <w:rPr>
          <w:rFonts w:ascii="Arial" w:hAnsi="Arial" w:cs="Arial"/>
          <w:sz w:val="24"/>
          <w:szCs w:val="24"/>
        </w:rPr>
        <w:t xml:space="preserve">de esta comunidad académica que </w:t>
      </w:r>
      <w:r w:rsidR="001F3908" w:rsidRPr="0001175D">
        <w:rPr>
          <w:rFonts w:ascii="Arial" w:hAnsi="Arial" w:cs="Arial"/>
          <w:sz w:val="24"/>
          <w:szCs w:val="24"/>
        </w:rPr>
        <w:t xml:space="preserve">ofrece las licenciaturas de Gastronomía y Enología, así como los posgrados de Maestría en Gastronomía y Especialidad en Viticultura y Enología. </w:t>
      </w:r>
    </w:p>
    <w:p w14:paraId="548ED34E" w14:textId="77777777" w:rsidR="000454DD" w:rsidRPr="0001175D" w:rsidRDefault="000454DD" w:rsidP="000454D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64D2856" w14:textId="5A949ABB" w:rsidR="000454DD" w:rsidRPr="0001175D" w:rsidRDefault="000454DD" w:rsidP="000454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  <w:szCs w:val="24"/>
        </w:rPr>
        <w:t xml:space="preserve">Para presenciar el acto de nombramiento, asistió a nombre del rector de la UABC, doctor Daniel Octavio Valdez Delgadillo, el secretario general, doctor Luis Enrique Palafox Maestre. </w:t>
      </w:r>
      <w:r w:rsidR="00072977" w:rsidRPr="0001175D">
        <w:rPr>
          <w:rFonts w:ascii="Arial" w:hAnsi="Arial" w:cs="Arial"/>
          <w:sz w:val="24"/>
          <w:szCs w:val="24"/>
        </w:rPr>
        <w:t>Felicitó</w:t>
      </w:r>
      <w:r w:rsidRPr="0001175D">
        <w:rPr>
          <w:rFonts w:ascii="Arial" w:hAnsi="Arial" w:cs="Arial"/>
          <w:sz w:val="24"/>
          <w:szCs w:val="24"/>
        </w:rPr>
        <w:t xml:space="preserve"> al director designado y expresarle que contará con el respaldo de</w:t>
      </w:r>
      <w:r w:rsidR="002B7F3C" w:rsidRPr="0001175D">
        <w:rPr>
          <w:rFonts w:ascii="Arial" w:hAnsi="Arial" w:cs="Arial"/>
          <w:sz w:val="24"/>
          <w:szCs w:val="24"/>
        </w:rPr>
        <w:t xml:space="preserve"> la administración central para el cumplimiento de sus funciones y lograr que la FEG siga siendo un referente nacional e internacional.</w:t>
      </w:r>
    </w:p>
    <w:p w14:paraId="0BDB3CE7" w14:textId="77777777" w:rsidR="002B7F3C" w:rsidRPr="0001175D" w:rsidRDefault="002B7F3C" w:rsidP="000454D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3737A6D" w14:textId="53DDEBE1" w:rsidR="002B7F3C" w:rsidRPr="0001175D" w:rsidRDefault="002B7F3C" w:rsidP="000454DD">
      <w:pPr>
        <w:shd w:val="clear" w:color="auto" w:fill="FFFFFF"/>
        <w:jc w:val="both"/>
        <w:rPr>
          <w:rFonts w:ascii="Arial" w:hAnsi="Arial" w:cs="Arial"/>
          <w:sz w:val="24"/>
        </w:rPr>
      </w:pPr>
      <w:r w:rsidRPr="0001175D">
        <w:rPr>
          <w:rFonts w:ascii="Arial" w:hAnsi="Arial" w:cs="Arial"/>
          <w:sz w:val="24"/>
        </w:rPr>
        <w:t>Por su parte, el maestro Jiménez Hernández expresó su agradecimiento a los integrantes de la Junta de Gobierno, así como al rector por confiar en él para conducir los esfuerzos y enfrentar los próximos retos que se presentarán en la FEG por los próximos cuatro años. Agradeció el acompañamiento de los demás aspirantes de la dirección y de los integrantes de la comunidad académica por su participación en el proceso de designación de director.</w:t>
      </w:r>
    </w:p>
    <w:p w14:paraId="03AF0197" w14:textId="77777777" w:rsidR="002B7F3C" w:rsidRPr="0001175D" w:rsidRDefault="002B7F3C" w:rsidP="000454D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BDCB214" w14:textId="2E3CE23A" w:rsidR="002B7F3C" w:rsidRPr="0001175D" w:rsidRDefault="00E42736" w:rsidP="000454DD">
      <w:pPr>
        <w:shd w:val="clear" w:color="auto" w:fill="FFFFFF"/>
        <w:jc w:val="both"/>
        <w:rPr>
          <w:rFonts w:ascii="Arial" w:hAnsi="Arial" w:cs="Arial"/>
          <w:sz w:val="24"/>
        </w:rPr>
      </w:pPr>
      <w:r w:rsidRPr="0001175D">
        <w:rPr>
          <w:rFonts w:ascii="Arial" w:hAnsi="Arial" w:cs="Arial"/>
          <w:sz w:val="24"/>
        </w:rPr>
        <w:t>“</w:t>
      </w:r>
      <w:r w:rsidR="002B7F3C" w:rsidRPr="0001175D">
        <w:rPr>
          <w:rFonts w:ascii="Arial" w:hAnsi="Arial" w:cs="Arial"/>
          <w:sz w:val="24"/>
        </w:rPr>
        <w:t xml:space="preserve">Tenemos mucho </w:t>
      </w:r>
      <w:r w:rsidR="00072977" w:rsidRPr="0001175D">
        <w:rPr>
          <w:rFonts w:ascii="Arial" w:hAnsi="Arial" w:cs="Arial"/>
          <w:sz w:val="24"/>
        </w:rPr>
        <w:t xml:space="preserve">en </w:t>
      </w:r>
      <w:r w:rsidR="002B7F3C" w:rsidRPr="0001175D">
        <w:rPr>
          <w:rFonts w:ascii="Arial" w:hAnsi="Arial" w:cs="Arial"/>
          <w:sz w:val="24"/>
        </w:rPr>
        <w:t>qu</w:t>
      </w:r>
      <w:r w:rsidR="00072977" w:rsidRPr="0001175D">
        <w:rPr>
          <w:rFonts w:ascii="Arial" w:hAnsi="Arial" w:cs="Arial"/>
          <w:sz w:val="24"/>
        </w:rPr>
        <w:t>e</w:t>
      </w:r>
      <w:r w:rsidR="002B7F3C" w:rsidRPr="0001175D">
        <w:rPr>
          <w:rFonts w:ascii="Arial" w:hAnsi="Arial" w:cs="Arial"/>
          <w:sz w:val="24"/>
        </w:rPr>
        <w:t xml:space="preserve"> trabajar, por lo que pondré todo mi desempeño, así como </w:t>
      </w:r>
      <w:r w:rsidR="00072977" w:rsidRPr="0001175D">
        <w:rPr>
          <w:rFonts w:ascii="Arial" w:hAnsi="Arial" w:cs="Arial"/>
          <w:sz w:val="24"/>
        </w:rPr>
        <w:t xml:space="preserve">señala </w:t>
      </w:r>
      <w:r w:rsidR="002B7F3C" w:rsidRPr="0001175D">
        <w:rPr>
          <w:rFonts w:ascii="Arial" w:hAnsi="Arial" w:cs="Arial"/>
          <w:sz w:val="24"/>
        </w:rPr>
        <w:t>el lema de nuestra Facultad</w:t>
      </w:r>
      <w:r w:rsidRPr="0001175D">
        <w:rPr>
          <w:rFonts w:ascii="Arial" w:hAnsi="Arial" w:cs="Arial"/>
          <w:sz w:val="24"/>
        </w:rPr>
        <w:t>:</w:t>
      </w:r>
      <w:r w:rsidR="002B7F3C" w:rsidRPr="0001175D">
        <w:rPr>
          <w:rFonts w:ascii="Arial" w:hAnsi="Arial" w:cs="Arial"/>
          <w:sz w:val="24"/>
        </w:rPr>
        <w:t xml:space="preserve"> ´Con compromiso y pasión´</w:t>
      </w:r>
      <w:r w:rsidRPr="0001175D">
        <w:rPr>
          <w:rFonts w:ascii="Arial" w:hAnsi="Arial" w:cs="Arial"/>
          <w:sz w:val="24"/>
        </w:rPr>
        <w:t>”. Indicó que los próximos retos son las modificaciones de los planes de estudio, iniciar los trabajos en la extensión en el poblado El Porvenir y el restaurante escuela que comenzará a construirse el próximo año.</w:t>
      </w:r>
    </w:p>
    <w:p w14:paraId="764BFA89" w14:textId="77777777" w:rsidR="00E42736" w:rsidRPr="0001175D" w:rsidRDefault="00E42736" w:rsidP="000454D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A503883" w14:textId="471B69FD" w:rsidR="001F3908" w:rsidRPr="0001175D" w:rsidRDefault="00E42736" w:rsidP="001F39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</w:rPr>
        <w:t>El maestro Jiménez Hernández</w:t>
      </w:r>
      <w:r w:rsidR="00162605" w:rsidRPr="0001175D">
        <w:rPr>
          <w:rFonts w:ascii="Arial" w:hAnsi="Arial" w:cs="Arial"/>
          <w:sz w:val="24"/>
        </w:rPr>
        <w:t xml:space="preserve"> tiene maestría en Alta Dirección de Hoteles y Restaurantes por el Instituto Suizo Gastronómico y es candidato a doctor en Ciencias Administrativas por el Instituto de Estudios Universitarios. </w:t>
      </w:r>
      <w:r w:rsidR="001F3908" w:rsidRPr="0001175D">
        <w:rPr>
          <w:rFonts w:ascii="Arial" w:hAnsi="Arial" w:cs="Arial"/>
          <w:sz w:val="24"/>
        </w:rPr>
        <w:t xml:space="preserve">Cuenta con 15 años de experiencia en el sector de alimentos y bebidas; desde 2012 es docente en la FEG y en 2019 fue nombrado director provisional de esta unidad académica que también tiene presencia en </w:t>
      </w:r>
      <w:r w:rsidR="001F3908" w:rsidRPr="0001175D">
        <w:rPr>
          <w:rFonts w:ascii="Arial" w:hAnsi="Arial" w:cs="Arial"/>
          <w:sz w:val="24"/>
          <w:szCs w:val="24"/>
        </w:rPr>
        <w:t>Valle de las Palmas</w:t>
      </w:r>
      <w:r w:rsidR="001F3908" w:rsidRPr="0001175D">
        <w:rPr>
          <w:rFonts w:ascii="Arial" w:hAnsi="Arial" w:cs="Arial"/>
          <w:sz w:val="24"/>
          <w:szCs w:val="24"/>
        </w:rPr>
        <w:t xml:space="preserve"> y </w:t>
      </w:r>
      <w:r w:rsidR="001F3908" w:rsidRPr="0001175D">
        <w:rPr>
          <w:rFonts w:ascii="Arial" w:hAnsi="Arial" w:cs="Arial"/>
          <w:sz w:val="24"/>
          <w:szCs w:val="24"/>
        </w:rPr>
        <w:t>San Felipe</w:t>
      </w:r>
      <w:r w:rsidR="001F3908" w:rsidRPr="0001175D">
        <w:rPr>
          <w:rFonts w:ascii="Arial" w:hAnsi="Arial" w:cs="Arial"/>
          <w:sz w:val="24"/>
          <w:szCs w:val="24"/>
        </w:rPr>
        <w:t>.</w:t>
      </w:r>
    </w:p>
    <w:p w14:paraId="583B803E" w14:textId="45DE4029" w:rsidR="00D96E1C" w:rsidRPr="0001175D" w:rsidRDefault="00D96E1C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034891CE" w14:textId="77777777" w:rsidR="001F3908" w:rsidRPr="0001175D" w:rsidRDefault="001F3908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20E398C" w14:textId="77777777" w:rsidR="001F3908" w:rsidRPr="0001175D" w:rsidRDefault="001F3908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6C25BB2" w14:textId="77777777" w:rsidR="001F3908" w:rsidRPr="0001175D" w:rsidRDefault="001F3908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944901C" w14:textId="77777777" w:rsidR="001F3908" w:rsidRPr="0001175D" w:rsidRDefault="001F3908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65950D9" w14:textId="6B7F6407" w:rsidR="001F3908" w:rsidRPr="0001175D" w:rsidRDefault="001F3908" w:rsidP="0033412C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01175D">
        <w:rPr>
          <w:rFonts w:ascii="Arial" w:hAnsi="Arial" w:cs="Arial"/>
          <w:b/>
          <w:sz w:val="24"/>
          <w:szCs w:val="24"/>
        </w:rPr>
        <w:t>Toma protesta nueva integrante de la Junta de Gobierno</w:t>
      </w:r>
    </w:p>
    <w:p w14:paraId="5F83F389" w14:textId="02CEB49C" w:rsidR="007C5058" w:rsidRPr="0001175D" w:rsidRDefault="00836423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  <w:szCs w:val="24"/>
        </w:rPr>
        <w:t xml:space="preserve">Previo a la sesión de designación de director de la FEG, se tomó protesta a la nueva integrante de la Junta de Gobierno, la </w:t>
      </w:r>
      <w:r w:rsidRPr="0001175D">
        <w:rPr>
          <w:rFonts w:ascii="Arial" w:hAnsi="Arial" w:cs="Arial"/>
          <w:sz w:val="24"/>
          <w:szCs w:val="24"/>
        </w:rPr>
        <w:t>química Socorro Macías Ahumada</w:t>
      </w:r>
      <w:r w:rsidR="007C5058" w:rsidRPr="0001175D">
        <w:rPr>
          <w:rFonts w:ascii="Arial" w:hAnsi="Arial" w:cs="Arial"/>
          <w:sz w:val="24"/>
          <w:szCs w:val="24"/>
        </w:rPr>
        <w:t xml:space="preserve">, quien </w:t>
      </w:r>
      <w:r w:rsidR="007C5058" w:rsidRPr="0001175D">
        <w:rPr>
          <w:rFonts w:ascii="Arial" w:hAnsi="Arial" w:cs="Arial"/>
          <w:sz w:val="24"/>
          <w:szCs w:val="24"/>
        </w:rPr>
        <w:t>tiene cerca de 40 años desempeñándose en el ramo de la industria de productos médicos. A lo largo de su trayectoria ha ocupado cargos directivos en empresas de elevado prestigio internacional. También se ha destacado por su participación activa en procesos de reclutamiento y selección de personal altamente capacitado, cualidad que es considerada esencial para el mantenimiento de la pertinencia de los programas educativos.</w:t>
      </w:r>
    </w:p>
    <w:p w14:paraId="235D1B4F" w14:textId="77777777" w:rsidR="007C5058" w:rsidRPr="0001175D" w:rsidRDefault="007C5058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761A6AD" w14:textId="377189ED" w:rsidR="00836423" w:rsidRPr="0001175D" w:rsidRDefault="007C5058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1175D">
        <w:rPr>
          <w:rFonts w:ascii="Arial" w:hAnsi="Arial" w:cs="Arial"/>
          <w:sz w:val="24"/>
          <w:szCs w:val="24"/>
        </w:rPr>
        <w:t>La toma de protesta la realizó el doctor Valdez Salas</w:t>
      </w:r>
      <w:r w:rsidR="00B66BE3" w:rsidRPr="0001175D">
        <w:rPr>
          <w:rFonts w:ascii="Arial" w:hAnsi="Arial" w:cs="Arial"/>
          <w:sz w:val="24"/>
          <w:szCs w:val="24"/>
        </w:rPr>
        <w:t xml:space="preserve">, dando la </w:t>
      </w:r>
      <w:r w:rsidRPr="0001175D">
        <w:rPr>
          <w:rFonts w:ascii="Arial" w:hAnsi="Arial" w:cs="Arial"/>
          <w:sz w:val="24"/>
          <w:szCs w:val="24"/>
        </w:rPr>
        <w:t>bienvenida a la nueva integrante</w:t>
      </w:r>
      <w:r w:rsidR="00B66BE3" w:rsidRPr="0001175D">
        <w:rPr>
          <w:rFonts w:ascii="Arial" w:hAnsi="Arial" w:cs="Arial"/>
          <w:sz w:val="24"/>
          <w:szCs w:val="24"/>
        </w:rPr>
        <w:t>. De igual manera, a</w:t>
      </w:r>
      <w:r w:rsidR="00072977" w:rsidRPr="0001175D">
        <w:rPr>
          <w:rFonts w:ascii="Arial" w:hAnsi="Arial" w:cs="Arial"/>
          <w:sz w:val="24"/>
          <w:szCs w:val="24"/>
        </w:rPr>
        <w:t>gradeció</w:t>
      </w:r>
      <w:r w:rsidRPr="0001175D">
        <w:rPr>
          <w:rFonts w:ascii="Arial" w:hAnsi="Arial" w:cs="Arial"/>
          <w:sz w:val="24"/>
          <w:szCs w:val="24"/>
        </w:rPr>
        <w:t xml:space="preserve"> al </w:t>
      </w:r>
      <w:r w:rsidRPr="0001175D">
        <w:rPr>
          <w:rFonts w:ascii="Arial" w:hAnsi="Arial" w:cs="Arial"/>
          <w:sz w:val="24"/>
          <w:szCs w:val="24"/>
        </w:rPr>
        <w:t>ing</w:t>
      </w:r>
      <w:r w:rsidR="00B66BE3" w:rsidRPr="0001175D">
        <w:rPr>
          <w:rFonts w:ascii="Arial" w:hAnsi="Arial" w:cs="Arial"/>
          <w:sz w:val="24"/>
          <w:szCs w:val="24"/>
        </w:rPr>
        <w:t>eniero Gustavo Camarena Salinas -</w:t>
      </w:r>
      <w:r w:rsidRPr="0001175D">
        <w:rPr>
          <w:rFonts w:ascii="Arial" w:hAnsi="Arial" w:cs="Arial"/>
          <w:sz w:val="24"/>
          <w:szCs w:val="24"/>
        </w:rPr>
        <w:t xml:space="preserve">quien </w:t>
      </w:r>
      <w:r w:rsidR="00072977" w:rsidRPr="0001175D">
        <w:rPr>
          <w:rFonts w:ascii="Arial" w:hAnsi="Arial" w:cs="Arial"/>
          <w:sz w:val="24"/>
          <w:szCs w:val="24"/>
        </w:rPr>
        <w:t>deja el cargo al llegar al límite de edad para pertenecer a este órgano colegiado</w:t>
      </w:r>
      <w:r w:rsidR="00B66BE3" w:rsidRPr="0001175D">
        <w:rPr>
          <w:rFonts w:ascii="Arial" w:hAnsi="Arial" w:cs="Arial"/>
          <w:sz w:val="24"/>
          <w:szCs w:val="24"/>
        </w:rPr>
        <w:t>-</w:t>
      </w:r>
      <w:r w:rsidR="00072977" w:rsidRPr="0001175D">
        <w:rPr>
          <w:rFonts w:ascii="Arial" w:hAnsi="Arial" w:cs="Arial"/>
          <w:sz w:val="24"/>
          <w:szCs w:val="24"/>
        </w:rPr>
        <w:t xml:space="preserve">, por todas </w:t>
      </w:r>
      <w:r w:rsidRPr="0001175D">
        <w:rPr>
          <w:rFonts w:ascii="Arial" w:hAnsi="Arial" w:cs="Arial"/>
          <w:sz w:val="24"/>
          <w:szCs w:val="24"/>
        </w:rPr>
        <w:t xml:space="preserve">sus aportaciones </w:t>
      </w:r>
      <w:r w:rsidR="00072977" w:rsidRPr="0001175D">
        <w:rPr>
          <w:rFonts w:ascii="Arial" w:hAnsi="Arial" w:cs="Arial"/>
          <w:sz w:val="24"/>
          <w:szCs w:val="24"/>
        </w:rPr>
        <w:t xml:space="preserve">realizadas </w:t>
      </w:r>
      <w:r w:rsidRPr="0001175D">
        <w:rPr>
          <w:rFonts w:ascii="Arial" w:hAnsi="Arial" w:cs="Arial"/>
          <w:sz w:val="24"/>
          <w:szCs w:val="24"/>
        </w:rPr>
        <w:t>desde una perspectiva externa y con visión empresarial.</w:t>
      </w:r>
    </w:p>
    <w:p w14:paraId="1DC67F70" w14:textId="77777777" w:rsidR="00836423" w:rsidRPr="0001175D" w:rsidRDefault="00836423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bookmarkEnd w:id="0"/>
    <w:p w14:paraId="44C3645F" w14:textId="77777777" w:rsidR="00836423" w:rsidRDefault="00836423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D480F12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076F9E8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F5E275A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A187B16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8370191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143D3D9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222D9D6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E0BD4D0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6F002F5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0AE5137" w14:textId="77777777" w:rsid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A6E6726" w14:textId="77777777" w:rsidR="00951B5E" w:rsidRPr="00951B5E" w:rsidRDefault="00951B5E" w:rsidP="0083642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</w:p>
    <w:p w14:paraId="61F4D80A" w14:textId="77777777" w:rsidR="002C40E7" w:rsidRPr="00951B5E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FFFF" w:themeColor="background1"/>
          <w:sz w:val="20"/>
          <w:lang w:val="es-MX"/>
        </w:rPr>
      </w:pPr>
    </w:p>
    <w:p w14:paraId="683E2925" w14:textId="3B0EACB7" w:rsidR="005520AB" w:rsidRPr="00951B5E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951B5E">
        <w:rPr>
          <w:rFonts w:ascii="Arial" w:hAnsi="Arial" w:cs="Arial"/>
          <w:color w:val="FFFFFF" w:themeColor="background1"/>
          <w:sz w:val="16"/>
          <w:lang w:val="es-MX"/>
        </w:rPr>
        <w:t>Redacción</w:t>
      </w:r>
      <w:r w:rsidR="00B634A5" w:rsidRPr="00951B5E">
        <w:rPr>
          <w:rFonts w:ascii="Arial" w:hAnsi="Arial" w:cs="Arial"/>
          <w:color w:val="FFFFFF" w:themeColor="background1"/>
          <w:sz w:val="16"/>
          <w:lang w:val="es-MX"/>
        </w:rPr>
        <w:t xml:space="preserve"> y fotos</w:t>
      </w:r>
      <w:r w:rsidRPr="00951B5E">
        <w:rPr>
          <w:rFonts w:ascii="Arial" w:hAnsi="Arial" w:cs="Arial"/>
          <w:color w:val="FFFFFF" w:themeColor="background1"/>
          <w:sz w:val="16"/>
          <w:lang w:val="es-MX"/>
        </w:rPr>
        <w:t>: Norma Angélica Gómez Bravo</w:t>
      </w:r>
    </w:p>
    <w:sectPr w:rsidR="005520AB" w:rsidRPr="00951B5E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832C4" w14:textId="77777777" w:rsidR="002F1DFC" w:rsidRDefault="002F1DFC">
      <w:r>
        <w:separator/>
      </w:r>
    </w:p>
  </w:endnote>
  <w:endnote w:type="continuationSeparator" w:id="0">
    <w:p w14:paraId="2EE152BC" w14:textId="77777777" w:rsidR="002F1DFC" w:rsidRDefault="002F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293E1" w14:textId="77777777" w:rsidR="002F1DFC" w:rsidRDefault="002F1DFC">
      <w:r>
        <w:rPr>
          <w:color w:val="000000"/>
        </w:rPr>
        <w:separator/>
      </w:r>
    </w:p>
  </w:footnote>
  <w:footnote w:type="continuationSeparator" w:id="0">
    <w:p w14:paraId="46059B1D" w14:textId="77777777" w:rsidR="002F1DFC" w:rsidRDefault="002F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B02CB-B688-42CB-A1DC-B93BC6D5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662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2021-10-26T21:43:00Z</cp:lastPrinted>
  <dcterms:created xsi:type="dcterms:W3CDTF">2021-10-26T20:02:00Z</dcterms:created>
  <dcterms:modified xsi:type="dcterms:W3CDTF">2021-10-26T22:26:00Z</dcterms:modified>
</cp:coreProperties>
</file>