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C8492" w14:textId="055A4215"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3024F793" wp14:editId="2E18A935">
            <wp:simplePos x="0" y="0"/>
            <wp:positionH relativeFrom="column">
              <wp:posOffset>-540385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BC6B49">
        <w:rPr>
          <w:rFonts w:ascii="Arial" w:hAnsi="Arial" w:cs="Arial"/>
          <w:b/>
          <w:sz w:val="24"/>
          <w:szCs w:val="24"/>
        </w:rPr>
        <w:t>0</w:t>
      </w:r>
      <w:r w:rsidR="004A2A5C">
        <w:rPr>
          <w:rFonts w:ascii="Arial" w:hAnsi="Arial" w:cs="Arial"/>
          <w:b/>
          <w:sz w:val="24"/>
          <w:szCs w:val="24"/>
        </w:rPr>
        <w:t>80</w:t>
      </w:r>
      <w:r w:rsidR="0049457C" w:rsidRPr="00BC6B4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w:t>
      </w:r>
      <w:r w:rsidR="00C73596">
        <w:rPr>
          <w:rFonts w:ascii="Arial" w:hAnsi="Arial" w:cs="Arial"/>
          <w:b/>
          <w:sz w:val="24"/>
          <w:szCs w:val="24"/>
        </w:rPr>
        <w:t>2</w:t>
      </w:r>
      <w:r w:rsidR="003A7DED" w:rsidRPr="003A7DED">
        <w:rPr>
          <w:rFonts w:ascii="Arial" w:hAnsi="Arial" w:cs="Arial"/>
          <w:b/>
          <w:sz w:val="36"/>
          <w:szCs w:val="24"/>
        </w:rPr>
        <w:t xml:space="preserve"> </w:t>
      </w:r>
    </w:p>
    <w:p w14:paraId="3638F4BB" w14:textId="77777777" w:rsidR="00250B39" w:rsidRPr="00250B39" w:rsidRDefault="00250B39" w:rsidP="00250B39">
      <w:pPr>
        <w:suppressAutoHyphens w:val="0"/>
        <w:autoSpaceDN/>
        <w:rPr>
          <w:rFonts w:ascii="Arial" w:hAnsi="Arial" w:cs="Arial"/>
          <w:color w:val="262626"/>
          <w:sz w:val="16"/>
          <w:szCs w:val="16"/>
        </w:rPr>
      </w:pPr>
    </w:p>
    <w:p w14:paraId="3FA1940C" w14:textId="4325AB4A" w:rsidR="004A2A5C" w:rsidRPr="004A2A5C" w:rsidRDefault="004A2A5C" w:rsidP="004A2A5C">
      <w:pPr>
        <w:pStyle w:val="NormalWeb"/>
        <w:shd w:val="clear" w:color="auto" w:fill="FFFFFF"/>
        <w:spacing w:before="0" w:after="0"/>
        <w:jc w:val="both"/>
        <w:rPr>
          <w:color w:val="222222"/>
          <w:lang w:val="es-MX" w:eastAsia="es-MX"/>
        </w:rPr>
      </w:pPr>
      <w:bookmarkStart w:id="0" w:name="_GoBack"/>
      <w:r w:rsidRPr="004A2A5C">
        <w:rPr>
          <w:rFonts w:ascii="Arial" w:hAnsi="Arial" w:cs="Arial"/>
          <w:b/>
          <w:bCs/>
          <w:color w:val="222222"/>
          <w:spacing w:val="-8"/>
          <w:sz w:val="36"/>
          <w:szCs w:val="36"/>
          <w:bdr w:val="none" w:sz="0" w:space="0" w:color="auto" w:frame="1"/>
          <w:lang w:val="es-MX" w:eastAsia="es-MX"/>
        </w:rPr>
        <w:t>Ofrecen cimarrones servicios dentales a comunidad vulnerable</w:t>
      </w:r>
    </w:p>
    <w:p w14:paraId="34B96734" w14:textId="77777777" w:rsidR="004A2A5C" w:rsidRPr="004A2A5C" w:rsidRDefault="004A2A5C" w:rsidP="004A2A5C">
      <w:pPr>
        <w:shd w:val="clear" w:color="auto" w:fill="FFFFFF"/>
        <w:suppressAutoHyphens w:val="0"/>
        <w:autoSpaceDN/>
        <w:jc w:val="both"/>
        <w:textAlignment w:val="auto"/>
        <w:rPr>
          <w:rFonts w:ascii="Times New Roman" w:hAnsi="Times New Roman"/>
          <w:color w:val="222222"/>
          <w:sz w:val="24"/>
          <w:szCs w:val="24"/>
        </w:rPr>
      </w:pPr>
      <w:r w:rsidRPr="004A2A5C">
        <w:rPr>
          <w:rFonts w:ascii="Arial" w:hAnsi="Arial" w:cs="Arial"/>
          <w:b/>
          <w:bCs/>
          <w:color w:val="222222"/>
          <w:spacing w:val="-8"/>
          <w:sz w:val="16"/>
          <w:szCs w:val="16"/>
          <w:bdr w:val="none" w:sz="0" w:space="0" w:color="auto" w:frame="1"/>
        </w:rPr>
        <w:t> </w:t>
      </w:r>
    </w:p>
    <w:p w14:paraId="47B8FD5F" w14:textId="77777777" w:rsidR="004A2A5C" w:rsidRPr="004A2A5C" w:rsidRDefault="004A2A5C" w:rsidP="004A2A5C">
      <w:pPr>
        <w:shd w:val="clear" w:color="auto" w:fill="FFFFFF"/>
        <w:autoSpaceDN/>
        <w:ind w:left="284" w:hanging="284"/>
        <w:jc w:val="both"/>
        <w:textAlignment w:val="auto"/>
        <w:rPr>
          <w:rFonts w:ascii="Times New Roman" w:hAnsi="Times New Roman"/>
          <w:color w:val="222222"/>
          <w:sz w:val="24"/>
          <w:szCs w:val="24"/>
        </w:rPr>
      </w:pPr>
      <w:r w:rsidRPr="004A2A5C">
        <w:rPr>
          <w:rFonts w:ascii="Symbol" w:hAnsi="Symbol"/>
          <w:color w:val="222222"/>
          <w:sz w:val="24"/>
          <w:szCs w:val="24"/>
          <w:bdr w:val="none" w:sz="0" w:space="0" w:color="auto" w:frame="1"/>
        </w:rPr>
        <w:t></w:t>
      </w:r>
      <w:r w:rsidRPr="004A2A5C">
        <w:rPr>
          <w:rFonts w:ascii="Times New Roman" w:hAnsi="Times New Roman"/>
          <w:color w:val="222222"/>
          <w:sz w:val="14"/>
          <w:szCs w:val="14"/>
          <w:bdr w:val="none" w:sz="0" w:space="0" w:color="auto" w:frame="1"/>
        </w:rPr>
        <w:t>     </w:t>
      </w:r>
      <w:r w:rsidRPr="004A2A5C">
        <w:rPr>
          <w:rFonts w:ascii="Arial" w:hAnsi="Arial" w:cs="Arial"/>
          <w:color w:val="222222"/>
          <w:sz w:val="24"/>
          <w:szCs w:val="24"/>
          <w:bdr w:val="none" w:sz="0" w:space="0" w:color="auto" w:frame="1"/>
        </w:rPr>
        <w:t>Atienden a niños de casa hogar y pacientes con Alzheimer.</w:t>
      </w:r>
    </w:p>
    <w:p w14:paraId="1EDD0A4B" w14:textId="77777777" w:rsidR="004A2A5C" w:rsidRPr="004A2A5C" w:rsidRDefault="004A2A5C" w:rsidP="004A2A5C">
      <w:pPr>
        <w:shd w:val="clear" w:color="auto" w:fill="FFFFFF"/>
        <w:autoSpaceDN/>
        <w:ind w:left="720"/>
        <w:jc w:val="both"/>
        <w:textAlignment w:val="auto"/>
        <w:rPr>
          <w:rFonts w:ascii="Times New Roman" w:hAnsi="Times New Roman"/>
          <w:color w:val="222222"/>
          <w:sz w:val="24"/>
          <w:szCs w:val="24"/>
        </w:rPr>
      </w:pPr>
      <w:r w:rsidRPr="004A2A5C">
        <w:rPr>
          <w:rFonts w:ascii="Arial" w:hAnsi="Arial" w:cs="Arial"/>
          <w:color w:val="222222"/>
          <w:sz w:val="16"/>
          <w:szCs w:val="16"/>
          <w:bdr w:val="none" w:sz="0" w:space="0" w:color="auto" w:frame="1"/>
        </w:rPr>
        <w:t> </w:t>
      </w:r>
    </w:p>
    <w:p w14:paraId="20E09E7D" w14:textId="5E427C52" w:rsidR="004A2A5C" w:rsidRPr="004A2A5C" w:rsidRDefault="004A2A5C" w:rsidP="004A2A5C">
      <w:pPr>
        <w:shd w:val="clear" w:color="auto" w:fill="FFFFFF"/>
        <w:autoSpaceDN/>
        <w:jc w:val="both"/>
        <w:textAlignment w:val="auto"/>
        <w:rPr>
          <w:rFonts w:ascii="Times New Roman" w:hAnsi="Times New Roman"/>
          <w:color w:val="222222"/>
          <w:sz w:val="24"/>
          <w:szCs w:val="24"/>
        </w:rPr>
      </w:pPr>
      <w:r w:rsidRPr="004A2A5C">
        <w:rPr>
          <w:rFonts w:ascii="Arial" w:hAnsi="Arial" w:cs="Arial"/>
          <w:b/>
          <w:bCs/>
          <w:color w:val="222222"/>
          <w:sz w:val="24"/>
          <w:szCs w:val="24"/>
          <w:bdr w:val="none" w:sz="0" w:space="0" w:color="auto" w:frame="1"/>
        </w:rPr>
        <w:t>Tijuana, Baja California, </w:t>
      </w:r>
      <w:r w:rsidRPr="004A2A5C">
        <w:rPr>
          <w:rFonts w:ascii="Arial" w:hAnsi="Arial" w:cs="Arial"/>
          <w:b/>
          <w:bCs/>
          <w:sz w:val="24"/>
          <w:szCs w:val="24"/>
          <w:bdr w:val="none" w:sz="0" w:space="0" w:color="auto" w:frame="1"/>
        </w:rPr>
        <w:t>viernes 31 </w:t>
      </w:r>
      <w:r w:rsidRPr="004A2A5C">
        <w:rPr>
          <w:rFonts w:ascii="Arial" w:hAnsi="Arial" w:cs="Arial"/>
          <w:b/>
          <w:bCs/>
          <w:color w:val="222222"/>
          <w:sz w:val="24"/>
          <w:szCs w:val="24"/>
          <w:bdr w:val="none" w:sz="0" w:space="0" w:color="auto" w:frame="1"/>
        </w:rPr>
        <w:t>de diciembre de 2021</w:t>
      </w:r>
      <w:r w:rsidRPr="004A2A5C">
        <w:rPr>
          <w:rFonts w:ascii="Arial" w:hAnsi="Arial" w:cs="Arial"/>
          <w:color w:val="222222"/>
          <w:sz w:val="24"/>
          <w:szCs w:val="24"/>
          <w:bdr w:val="none" w:sz="0" w:space="0" w:color="auto" w:frame="1"/>
        </w:rPr>
        <w:t>.- Brindar atención a la sociedad que se encuentra en estado de vulnerabilidad es parte de las acciones con las que cumple la Facultad de Odontología Tijuana (FOT) de la Universidad Autónoma de Baja California (UABC). Actualmente tienen dos programas de atención a la salud bucal para la niñez.</w:t>
      </w:r>
    </w:p>
    <w:p w14:paraId="642CE093" w14:textId="77777777" w:rsidR="004A2A5C" w:rsidRPr="004A2A5C" w:rsidRDefault="004A2A5C" w:rsidP="004A2A5C">
      <w:pPr>
        <w:shd w:val="clear" w:color="auto" w:fill="FFFFFF"/>
        <w:autoSpaceDN/>
        <w:jc w:val="both"/>
        <w:textAlignment w:val="auto"/>
        <w:rPr>
          <w:rFonts w:ascii="Times New Roman" w:hAnsi="Times New Roman"/>
          <w:color w:val="222222"/>
          <w:sz w:val="24"/>
          <w:szCs w:val="24"/>
        </w:rPr>
      </w:pPr>
      <w:r w:rsidRPr="004A2A5C">
        <w:rPr>
          <w:rFonts w:ascii="Arial" w:hAnsi="Arial" w:cs="Arial"/>
          <w:color w:val="222222"/>
          <w:sz w:val="16"/>
          <w:szCs w:val="16"/>
          <w:bdr w:val="none" w:sz="0" w:space="0" w:color="auto" w:frame="1"/>
        </w:rPr>
        <w:t> </w:t>
      </w:r>
    </w:p>
    <w:p w14:paraId="28B045F7" w14:textId="77777777" w:rsidR="004A2A5C" w:rsidRPr="004A2A5C" w:rsidRDefault="004A2A5C" w:rsidP="004A2A5C">
      <w:pPr>
        <w:shd w:val="clear" w:color="auto" w:fill="FFFFFF"/>
        <w:autoSpaceDN/>
        <w:jc w:val="both"/>
        <w:textAlignment w:val="auto"/>
        <w:rPr>
          <w:rFonts w:ascii="Times New Roman" w:hAnsi="Times New Roman"/>
          <w:color w:val="222222"/>
          <w:sz w:val="24"/>
          <w:szCs w:val="24"/>
        </w:rPr>
      </w:pPr>
      <w:r w:rsidRPr="004A2A5C">
        <w:rPr>
          <w:rFonts w:ascii="Arial" w:hAnsi="Arial" w:cs="Arial"/>
          <w:color w:val="222222"/>
          <w:sz w:val="24"/>
          <w:szCs w:val="24"/>
          <w:bdr w:val="none" w:sz="0" w:space="0" w:color="auto" w:frame="1"/>
        </w:rPr>
        <w:t>La doctora Lizzett López Yee, coordinadora de Servicio Social de la FOT externó que en el primer programa trabajan en colaboración con jardines de niños y escuelas primarias y secundarias a las que asisten para impartir pláticas sobre salud bucal y enseñar las principales técnicas de cepillado de dientes para mantener una buena higiene en los dientes y encías.</w:t>
      </w:r>
    </w:p>
    <w:p w14:paraId="0D78D10D" w14:textId="77777777" w:rsidR="004A2A5C" w:rsidRPr="004A2A5C" w:rsidRDefault="004A2A5C" w:rsidP="004A2A5C">
      <w:pPr>
        <w:shd w:val="clear" w:color="auto" w:fill="FFFFFF"/>
        <w:autoSpaceDN/>
        <w:jc w:val="both"/>
        <w:textAlignment w:val="auto"/>
        <w:rPr>
          <w:rFonts w:ascii="Times New Roman" w:hAnsi="Times New Roman"/>
          <w:color w:val="222222"/>
          <w:sz w:val="24"/>
          <w:szCs w:val="24"/>
        </w:rPr>
      </w:pPr>
      <w:r w:rsidRPr="004A2A5C">
        <w:rPr>
          <w:rFonts w:ascii="Arial" w:hAnsi="Arial" w:cs="Arial"/>
          <w:color w:val="222222"/>
          <w:sz w:val="16"/>
          <w:szCs w:val="16"/>
          <w:bdr w:val="none" w:sz="0" w:space="0" w:color="auto" w:frame="1"/>
        </w:rPr>
        <w:t> </w:t>
      </w:r>
    </w:p>
    <w:p w14:paraId="6EF89BAA" w14:textId="0DCF5C93" w:rsidR="004A2A5C" w:rsidRPr="004A2A5C" w:rsidRDefault="004A2A5C" w:rsidP="004A2A5C">
      <w:pPr>
        <w:shd w:val="clear" w:color="auto" w:fill="FFFFFF"/>
        <w:autoSpaceDN/>
        <w:jc w:val="both"/>
        <w:textAlignment w:val="auto"/>
        <w:rPr>
          <w:rFonts w:ascii="Times New Roman" w:hAnsi="Times New Roman"/>
          <w:sz w:val="24"/>
          <w:szCs w:val="24"/>
        </w:rPr>
      </w:pPr>
      <w:r w:rsidRPr="004A2A5C">
        <w:rPr>
          <w:rFonts w:ascii="Arial" w:hAnsi="Arial" w:cs="Arial"/>
          <w:sz w:val="24"/>
          <w:szCs w:val="24"/>
          <w:bdr w:val="none" w:sz="0" w:space="0" w:color="auto" w:frame="1"/>
        </w:rPr>
        <w:t>Agregó que durante la pandemia este programa comenzó a implementarse a través de plataformas digitales educativas, lo que permitió que tuviera alcance en otros municipios de Baja California, además de Tijuana. </w:t>
      </w:r>
    </w:p>
    <w:p w14:paraId="5278AE96" w14:textId="77777777" w:rsidR="004A2A5C" w:rsidRPr="004A2A5C" w:rsidRDefault="004A2A5C" w:rsidP="004A2A5C">
      <w:pPr>
        <w:shd w:val="clear" w:color="auto" w:fill="FFFFFF"/>
        <w:autoSpaceDN/>
        <w:jc w:val="both"/>
        <w:textAlignment w:val="auto"/>
        <w:rPr>
          <w:rFonts w:ascii="Times New Roman" w:hAnsi="Times New Roman"/>
          <w:sz w:val="24"/>
          <w:szCs w:val="24"/>
        </w:rPr>
      </w:pPr>
      <w:r w:rsidRPr="004A2A5C">
        <w:rPr>
          <w:rFonts w:ascii="Arial" w:hAnsi="Arial" w:cs="Arial"/>
          <w:sz w:val="16"/>
          <w:szCs w:val="16"/>
        </w:rPr>
        <w:t> </w:t>
      </w:r>
    </w:p>
    <w:p w14:paraId="7ACE84A2" w14:textId="434C96ED" w:rsidR="004A2A5C" w:rsidRPr="004A2A5C" w:rsidRDefault="004A2A5C" w:rsidP="004A2A5C">
      <w:pPr>
        <w:shd w:val="clear" w:color="auto" w:fill="FFFFFF"/>
        <w:autoSpaceDN/>
        <w:jc w:val="both"/>
        <w:textAlignment w:val="auto"/>
        <w:rPr>
          <w:rFonts w:ascii="Times New Roman" w:hAnsi="Times New Roman"/>
          <w:sz w:val="24"/>
          <w:szCs w:val="24"/>
        </w:rPr>
      </w:pPr>
      <w:r w:rsidRPr="004A2A5C">
        <w:rPr>
          <w:rFonts w:ascii="Arial" w:hAnsi="Arial" w:cs="Arial"/>
          <w:sz w:val="24"/>
          <w:szCs w:val="24"/>
          <w:bdr w:val="none" w:sz="0" w:space="0" w:color="auto" w:frame="1"/>
        </w:rPr>
        <w:t xml:space="preserve">En el segundo programa se </w:t>
      </w:r>
      <w:r w:rsidRPr="00C0527E">
        <w:rPr>
          <w:rFonts w:ascii="Arial" w:hAnsi="Arial" w:cs="Arial"/>
          <w:sz w:val="24"/>
          <w:szCs w:val="24"/>
          <w:bdr w:val="none" w:sz="0" w:space="0" w:color="auto" w:frame="1"/>
        </w:rPr>
        <w:t>i</w:t>
      </w:r>
      <w:r w:rsidRPr="004A2A5C">
        <w:rPr>
          <w:rFonts w:ascii="Arial" w:hAnsi="Arial" w:cs="Arial"/>
          <w:sz w:val="24"/>
          <w:szCs w:val="24"/>
          <w:bdr w:val="none" w:sz="0" w:space="0" w:color="auto" w:frame="1"/>
        </w:rPr>
        <w:t>niciaron trabajos con la Casa Hogar de Los Niños de Tijuana, </w:t>
      </w:r>
      <w:r w:rsidRPr="00C0527E">
        <w:rPr>
          <w:rFonts w:ascii="Arial" w:hAnsi="Arial" w:cs="Arial"/>
          <w:sz w:val="24"/>
          <w:szCs w:val="24"/>
          <w:bdr w:val="none" w:sz="0" w:space="0" w:color="auto" w:frame="1"/>
        </w:rPr>
        <w:t>brindando servicio</w:t>
      </w:r>
      <w:r w:rsidRPr="004A2A5C">
        <w:rPr>
          <w:rFonts w:ascii="Arial" w:hAnsi="Arial" w:cs="Arial"/>
          <w:sz w:val="24"/>
          <w:szCs w:val="24"/>
          <w:bdr w:val="none" w:sz="0" w:space="0" w:color="auto" w:frame="1"/>
        </w:rPr>
        <w:t> </w:t>
      </w:r>
      <w:r w:rsidRPr="00C0527E">
        <w:rPr>
          <w:rFonts w:ascii="Arial" w:hAnsi="Arial" w:cs="Arial"/>
          <w:sz w:val="24"/>
          <w:szCs w:val="24"/>
          <w:bdr w:val="none" w:sz="0" w:space="0" w:color="auto" w:frame="1"/>
        </w:rPr>
        <w:t xml:space="preserve">dental </w:t>
      </w:r>
      <w:r w:rsidRPr="004A2A5C">
        <w:rPr>
          <w:rFonts w:ascii="Arial" w:hAnsi="Arial" w:cs="Arial"/>
          <w:sz w:val="24"/>
          <w:szCs w:val="24"/>
          <w:bdr w:val="none" w:sz="0" w:space="0" w:color="auto" w:frame="1"/>
        </w:rPr>
        <w:t>sin costo a 50 infantes que tienen desde uno hasta 15 años de edad. La primera etapa consistió en revisión y diagnóstico, y actualmente están en la etapa de atención con 20 pacientes rehabilitados.</w:t>
      </w:r>
    </w:p>
    <w:p w14:paraId="5FC33A61" w14:textId="77777777" w:rsidR="004A2A5C" w:rsidRPr="004A2A5C" w:rsidRDefault="004A2A5C" w:rsidP="004A2A5C">
      <w:pPr>
        <w:shd w:val="clear" w:color="auto" w:fill="FFFFFF"/>
        <w:autoSpaceDN/>
        <w:jc w:val="both"/>
        <w:textAlignment w:val="auto"/>
        <w:rPr>
          <w:rFonts w:ascii="Times New Roman" w:hAnsi="Times New Roman"/>
          <w:sz w:val="24"/>
          <w:szCs w:val="24"/>
        </w:rPr>
      </w:pPr>
      <w:r w:rsidRPr="004A2A5C">
        <w:rPr>
          <w:rFonts w:ascii="Arial" w:hAnsi="Arial" w:cs="Arial"/>
          <w:sz w:val="16"/>
          <w:szCs w:val="16"/>
          <w:bdr w:val="none" w:sz="0" w:space="0" w:color="auto" w:frame="1"/>
        </w:rPr>
        <w:t> </w:t>
      </w:r>
    </w:p>
    <w:p w14:paraId="5FA37B12" w14:textId="7B6C88F7" w:rsidR="004A2A5C" w:rsidRPr="004A2A5C" w:rsidRDefault="004A2A5C" w:rsidP="004A2A5C">
      <w:pPr>
        <w:shd w:val="clear" w:color="auto" w:fill="FFFFFF"/>
        <w:autoSpaceDN/>
        <w:jc w:val="both"/>
        <w:textAlignment w:val="auto"/>
        <w:rPr>
          <w:rFonts w:ascii="Times New Roman" w:hAnsi="Times New Roman"/>
          <w:sz w:val="24"/>
          <w:szCs w:val="24"/>
        </w:rPr>
      </w:pPr>
      <w:r w:rsidRPr="004A2A5C">
        <w:rPr>
          <w:rFonts w:ascii="Arial" w:hAnsi="Arial" w:cs="Arial"/>
          <w:sz w:val="24"/>
          <w:szCs w:val="24"/>
          <w:bdr w:val="none" w:sz="0" w:space="0" w:color="auto" w:frame="1"/>
        </w:rPr>
        <w:t xml:space="preserve">“Los problemas que más hemos encontrado son lesiones cariosas y enfermedad periodontal (infección en las encías), a pesar de ser niños muy pequeños. Los </w:t>
      </w:r>
      <w:r w:rsidRPr="00C0527E">
        <w:rPr>
          <w:rFonts w:ascii="Arial" w:hAnsi="Arial" w:cs="Arial"/>
          <w:sz w:val="24"/>
          <w:szCs w:val="24"/>
          <w:bdr w:val="none" w:sz="0" w:space="0" w:color="auto" w:frame="1"/>
        </w:rPr>
        <w:t>trabajos que</w:t>
      </w:r>
      <w:r w:rsidRPr="004A2A5C">
        <w:rPr>
          <w:rFonts w:ascii="Arial" w:hAnsi="Arial" w:cs="Arial"/>
          <w:sz w:val="24"/>
          <w:szCs w:val="24"/>
          <w:bdr w:val="none" w:sz="0" w:space="0" w:color="auto" w:frame="1"/>
        </w:rPr>
        <w:t xml:space="preserve"> hemos realizado son restauraciones con resina y en una segunda fase haremos ortopedia dentofacial. Todo el tratamiento que sea requerido será brindado”, manifestó la doctora López Yee.</w:t>
      </w:r>
    </w:p>
    <w:p w14:paraId="1DB54798" w14:textId="77777777" w:rsidR="004A2A5C" w:rsidRPr="004A2A5C" w:rsidRDefault="004A2A5C" w:rsidP="004A2A5C">
      <w:pPr>
        <w:shd w:val="clear" w:color="auto" w:fill="FFFFFF"/>
        <w:autoSpaceDN/>
        <w:jc w:val="both"/>
        <w:textAlignment w:val="auto"/>
        <w:rPr>
          <w:rFonts w:ascii="Times New Roman" w:hAnsi="Times New Roman"/>
          <w:sz w:val="24"/>
          <w:szCs w:val="24"/>
        </w:rPr>
      </w:pPr>
      <w:r w:rsidRPr="004A2A5C">
        <w:rPr>
          <w:rFonts w:ascii="Arial" w:hAnsi="Arial" w:cs="Arial"/>
          <w:sz w:val="16"/>
          <w:szCs w:val="16"/>
        </w:rPr>
        <w:t> </w:t>
      </w:r>
    </w:p>
    <w:p w14:paraId="4E8854D4" w14:textId="6757D319" w:rsidR="004A2A5C" w:rsidRPr="004A2A5C" w:rsidRDefault="004A2A5C" w:rsidP="004A2A5C">
      <w:pPr>
        <w:shd w:val="clear" w:color="auto" w:fill="FFFFFF"/>
        <w:autoSpaceDN/>
        <w:jc w:val="both"/>
        <w:textAlignment w:val="auto"/>
        <w:rPr>
          <w:rFonts w:ascii="Times New Roman" w:hAnsi="Times New Roman"/>
          <w:sz w:val="24"/>
          <w:szCs w:val="24"/>
        </w:rPr>
      </w:pPr>
      <w:r w:rsidRPr="004A2A5C">
        <w:rPr>
          <w:rFonts w:ascii="Arial" w:hAnsi="Arial" w:cs="Arial"/>
          <w:spacing w:val="-4"/>
          <w:sz w:val="24"/>
          <w:szCs w:val="24"/>
          <w:bdr w:val="none" w:sz="0" w:space="0" w:color="auto" w:frame="1"/>
        </w:rPr>
        <w:t xml:space="preserve">En este programa están participando los alumnos de servicio comunitario, servicio profesional, así como de las etapas formativas de disciplinaria y terminal, quienes han patrocinado a los niños para que se les pueda dar la atención dental. </w:t>
      </w:r>
      <w:r w:rsidRPr="00C0527E">
        <w:rPr>
          <w:rFonts w:ascii="Arial" w:hAnsi="Arial" w:cs="Arial"/>
          <w:spacing w:val="-4"/>
          <w:sz w:val="24"/>
          <w:szCs w:val="24"/>
          <w:bdr w:val="none" w:sz="0" w:space="0" w:color="auto" w:frame="1"/>
        </w:rPr>
        <w:t>Iniciaron el servicio en octubre de este año y una vez que finalicen</w:t>
      </w:r>
      <w:r w:rsidRPr="004A2A5C">
        <w:rPr>
          <w:rFonts w:ascii="Arial" w:hAnsi="Arial" w:cs="Arial"/>
          <w:spacing w:val="-4"/>
          <w:sz w:val="24"/>
          <w:szCs w:val="24"/>
          <w:bdr w:val="none" w:sz="0" w:space="0" w:color="auto" w:frame="1"/>
        </w:rPr>
        <w:t xml:space="preserve">, </w:t>
      </w:r>
      <w:r w:rsidRPr="00C0527E">
        <w:rPr>
          <w:rFonts w:ascii="Arial" w:hAnsi="Arial" w:cs="Arial"/>
          <w:spacing w:val="-4"/>
          <w:sz w:val="24"/>
          <w:szCs w:val="24"/>
          <w:bdr w:val="none" w:sz="0" w:space="0" w:color="auto" w:frame="1"/>
        </w:rPr>
        <w:t xml:space="preserve">buscarán </w:t>
      </w:r>
      <w:r w:rsidRPr="004A2A5C">
        <w:rPr>
          <w:rFonts w:ascii="Arial" w:hAnsi="Arial" w:cs="Arial"/>
          <w:spacing w:val="-4"/>
          <w:sz w:val="24"/>
          <w:szCs w:val="24"/>
          <w:bdr w:val="none" w:sz="0" w:space="0" w:color="auto" w:frame="1"/>
        </w:rPr>
        <w:t>una siguiente casa hogar para rehabilitar a los niños que ahí se encuentren.</w:t>
      </w:r>
    </w:p>
    <w:p w14:paraId="5F2B3536" w14:textId="77777777" w:rsidR="004A2A5C" w:rsidRPr="004A2A5C" w:rsidRDefault="004A2A5C" w:rsidP="004A2A5C">
      <w:pPr>
        <w:shd w:val="clear" w:color="auto" w:fill="FFFFFF"/>
        <w:autoSpaceDN/>
        <w:jc w:val="both"/>
        <w:textAlignment w:val="auto"/>
        <w:rPr>
          <w:rFonts w:ascii="Times New Roman" w:hAnsi="Times New Roman"/>
          <w:sz w:val="24"/>
          <w:szCs w:val="24"/>
        </w:rPr>
      </w:pPr>
      <w:r w:rsidRPr="004A2A5C">
        <w:rPr>
          <w:rFonts w:ascii="Arial" w:hAnsi="Arial" w:cs="Arial"/>
          <w:sz w:val="16"/>
          <w:szCs w:val="16"/>
          <w:bdr w:val="none" w:sz="0" w:space="0" w:color="auto" w:frame="1"/>
        </w:rPr>
        <w:t> </w:t>
      </w:r>
    </w:p>
    <w:p w14:paraId="17A53D8C" w14:textId="6590864E" w:rsidR="004A2A5C" w:rsidRPr="004A2A5C" w:rsidRDefault="004A2A5C" w:rsidP="004A2A5C">
      <w:pPr>
        <w:shd w:val="clear" w:color="auto" w:fill="FFFFFF"/>
        <w:autoSpaceDN/>
        <w:jc w:val="both"/>
        <w:textAlignment w:val="auto"/>
        <w:rPr>
          <w:rFonts w:ascii="Times New Roman" w:hAnsi="Times New Roman"/>
          <w:sz w:val="24"/>
          <w:szCs w:val="24"/>
        </w:rPr>
      </w:pPr>
      <w:r w:rsidRPr="004A2A5C">
        <w:rPr>
          <w:rFonts w:ascii="Arial" w:hAnsi="Arial" w:cs="Arial"/>
          <w:sz w:val="24"/>
          <w:szCs w:val="24"/>
          <w:bdr w:val="none" w:sz="0" w:space="0" w:color="auto" w:frame="1"/>
        </w:rPr>
        <w:t>La directora de </w:t>
      </w:r>
      <w:r w:rsidR="00C0527E" w:rsidRPr="00C0527E">
        <w:rPr>
          <w:rFonts w:ascii="Arial" w:hAnsi="Arial" w:cs="Arial"/>
          <w:sz w:val="24"/>
          <w:szCs w:val="24"/>
          <w:bdr w:val="none" w:sz="0" w:space="0" w:color="auto" w:frame="1"/>
        </w:rPr>
        <w:t>la Facultad</w:t>
      </w:r>
      <w:r w:rsidRPr="004A2A5C">
        <w:rPr>
          <w:rFonts w:ascii="Arial" w:hAnsi="Arial" w:cs="Arial"/>
          <w:sz w:val="24"/>
          <w:szCs w:val="24"/>
          <w:bdr w:val="none" w:sz="0" w:space="0" w:color="auto" w:frame="1"/>
        </w:rPr>
        <w:t>, doctora Haydee Gómez Llanos Juárez brindó todo su apoyo y colaboración para que se pudiera cumplir con este servicio y también se cuenta con el trabajo realizado por el doctor Orlando Moreno Espinoza, docente de la clínica de Odontología Pediátrica con especialidad en Odontopediatría.</w:t>
      </w:r>
    </w:p>
    <w:p w14:paraId="3936F109" w14:textId="77777777" w:rsidR="004A2A5C" w:rsidRPr="004A2A5C" w:rsidRDefault="004A2A5C" w:rsidP="004A2A5C">
      <w:pPr>
        <w:shd w:val="clear" w:color="auto" w:fill="FFFFFF"/>
        <w:autoSpaceDN/>
        <w:jc w:val="both"/>
        <w:textAlignment w:val="auto"/>
        <w:rPr>
          <w:rFonts w:ascii="Times New Roman" w:hAnsi="Times New Roman"/>
          <w:sz w:val="24"/>
          <w:szCs w:val="24"/>
        </w:rPr>
      </w:pPr>
      <w:r w:rsidRPr="004A2A5C">
        <w:rPr>
          <w:rFonts w:ascii="Arial" w:hAnsi="Arial" w:cs="Arial"/>
          <w:sz w:val="16"/>
          <w:szCs w:val="16"/>
        </w:rPr>
        <w:t> </w:t>
      </w:r>
    </w:p>
    <w:p w14:paraId="0BC9C38F" w14:textId="3A8BB27D" w:rsidR="004A2A5C" w:rsidRPr="004A2A5C" w:rsidRDefault="004A2A5C" w:rsidP="004A2A5C">
      <w:pPr>
        <w:shd w:val="clear" w:color="auto" w:fill="FFFFFF"/>
        <w:autoSpaceDN/>
        <w:jc w:val="both"/>
        <w:textAlignment w:val="auto"/>
        <w:rPr>
          <w:rFonts w:ascii="Times New Roman" w:hAnsi="Times New Roman"/>
          <w:sz w:val="24"/>
          <w:szCs w:val="24"/>
        </w:rPr>
      </w:pPr>
      <w:r w:rsidRPr="004A2A5C">
        <w:rPr>
          <w:rFonts w:ascii="Arial" w:hAnsi="Arial" w:cs="Arial"/>
          <w:sz w:val="24"/>
          <w:szCs w:val="24"/>
          <w:bdr w:val="none" w:sz="0" w:space="0" w:color="auto" w:frame="1"/>
        </w:rPr>
        <w:t>“Como parte del Plan de Desarrollo Institucional de la Facultad de Odontología Tijuana se encuentra la atención comunitaria, así que para nosotros es de suma importancia poder brindar </w:t>
      </w:r>
      <w:r w:rsidR="00C0527E" w:rsidRPr="00C0527E">
        <w:rPr>
          <w:rFonts w:ascii="Arial" w:hAnsi="Arial" w:cs="Arial"/>
          <w:sz w:val="24"/>
          <w:szCs w:val="24"/>
          <w:bdr w:val="none" w:sz="0" w:space="0" w:color="auto" w:frame="1"/>
        </w:rPr>
        <w:t>apoyo</w:t>
      </w:r>
      <w:r w:rsidRPr="004A2A5C">
        <w:rPr>
          <w:rFonts w:ascii="Arial" w:hAnsi="Arial" w:cs="Arial"/>
          <w:sz w:val="24"/>
          <w:szCs w:val="24"/>
          <w:bdr w:val="none" w:sz="0" w:space="0" w:color="auto" w:frame="1"/>
        </w:rPr>
        <w:t> a la comunidad y sobre todo a los niños”.</w:t>
      </w:r>
    </w:p>
    <w:p w14:paraId="565FFDE5" w14:textId="77777777" w:rsidR="004A2A5C" w:rsidRPr="004A2A5C" w:rsidRDefault="004A2A5C" w:rsidP="004A2A5C">
      <w:pPr>
        <w:shd w:val="clear" w:color="auto" w:fill="FFFFFF"/>
        <w:autoSpaceDN/>
        <w:jc w:val="both"/>
        <w:textAlignment w:val="auto"/>
        <w:rPr>
          <w:rFonts w:ascii="Times New Roman" w:hAnsi="Times New Roman"/>
          <w:sz w:val="24"/>
          <w:szCs w:val="24"/>
        </w:rPr>
      </w:pPr>
      <w:r w:rsidRPr="004A2A5C">
        <w:rPr>
          <w:rFonts w:ascii="Arial" w:hAnsi="Arial" w:cs="Arial"/>
          <w:sz w:val="16"/>
          <w:szCs w:val="16"/>
        </w:rPr>
        <w:t> </w:t>
      </w:r>
    </w:p>
    <w:p w14:paraId="3F2F29AD" w14:textId="77777777" w:rsidR="00C0527E" w:rsidRDefault="004A2A5C" w:rsidP="004A2A5C">
      <w:pPr>
        <w:shd w:val="clear" w:color="auto" w:fill="FFFFFF"/>
        <w:autoSpaceDN/>
        <w:jc w:val="both"/>
        <w:textAlignment w:val="auto"/>
        <w:rPr>
          <w:rFonts w:ascii="Arial" w:hAnsi="Arial" w:cs="Arial"/>
          <w:color w:val="222222"/>
          <w:sz w:val="24"/>
          <w:szCs w:val="24"/>
          <w:bdr w:val="none" w:sz="0" w:space="0" w:color="auto" w:frame="1"/>
        </w:rPr>
      </w:pPr>
      <w:r w:rsidRPr="004A2A5C">
        <w:rPr>
          <w:rFonts w:ascii="Arial" w:hAnsi="Arial" w:cs="Arial"/>
          <w:sz w:val="24"/>
          <w:szCs w:val="24"/>
          <w:bdr w:val="none" w:sz="0" w:space="0" w:color="auto" w:frame="1"/>
        </w:rPr>
        <w:t>Además de atender a los infantes, también colaboran con una institución que cuida a pacientes con Alzhaimer</w:t>
      </w:r>
      <w:r w:rsidR="00C0527E" w:rsidRPr="00C0527E">
        <w:rPr>
          <w:rFonts w:ascii="Arial" w:hAnsi="Arial" w:cs="Arial"/>
          <w:sz w:val="24"/>
          <w:szCs w:val="24"/>
          <w:bdr w:val="none" w:sz="0" w:space="0" w:color="auto" w:frame="1"/>
        </w:rPr>
        <w:t xml:space="preserve"> </w:t>
      </w:r>
      <w:r w:rsidRPr="004A2A5C">
        <w:rPr>
          <w:rFonts w:ascii="Arial" w:hAnsi="Arial" w:cs="Arial"/>
          <w:sz w:val="24"/>
          <w:szCs w:val="24"/>
          <w:bdr w:val="none" w:sz="0" w:space="0" w:color="auto" w:frame="1"/>
        </w:rPr>
        <w:t xml:space="preserve">quienes </w:t>
      </w:r>
      <w:r w:rsidRPr="004A2A5C">
        <w:rPr>
          <w:rFonts w:ascii="Arial" w:hAnsi="Arial" w:cs="Arial"/>
          <w:color w:val="222222"/>
          <w:sz w:val="24"/>
          <w:szCs w:val="24"/>
          <w:bdr w:val="none" w:sz="0" w:space="0" w:color="auto" w:frame="1"/>
        </w:rPr>
        <w:t xml:space="preserve">no tenían los cuidados bucales requeridos. </w:t>
      </w:r>
      <w:r w:rsidR="00C0527E">
        <w:rPr>
          <w:rFonts w:ascii="Arial" w:hAnsi="Arial" w:cs="Arial"/>
          <w:color w:val="222222"/>
          <w:sz w:val="24"/>
          <w:szCs w:val="24"/>
          <w:bdr w:val="none" w:sz="0" w:space="0" w:color="auto" w:frame="1"/>
        </w:rPr>
        <w:t>A</w:t>
      </w:r>
      <w:r w:rsidRPr="004A2A5C">
        <w:rPr>
          <w:rFonts w:ascii="Arial" w:hAnsi="Arial" w:cs="Arial"/>
          <w:color w:val="222222"/>
          <w:sz w:val="24"/>
          <w:szCs w:val="24"/>
          <w:bdr w:val="none" w:sz="0" w:space="0" w:color="auto" w:frame="1"/>
        </w:rPr>
        <w:t xml:space="preserve"> las personas que no tengan suficiente movilidad, </w:t>
      </w:r>
      <w:r w:rsidR="00C0527E">
        <w:rPr>
          <w:rFonts w:ascii="Arial" w:hAnsi="Arial" w:cs="Arial"/>
          <w:color w:val="222222"/>
          <w:sz w:val="24"/>
          <w:szCs w:val="24"/>
          <w:bdr w:val="none" w:sz="0" w:space="0" w:color="auto" w:frame="1"/>
        </w:rPr>
        <w:t>la revisión será</w:t>
      </w:r>
      <w:r w:rsidRPr="004A2A5C">
        <w:rPr>
          <w:rFonts w:ascii="Arial" w:hAnsi="Arial" w:cs="Arial"/>
          <w:color w:val="222222"/>
          <w:sz w:val="24"/>
          <w:szCs w:val="24"/>
          <w:bdr w:val="none" w:sz="0" w:space="0" w:color="auto" w:frame="1"/>
        </w:rPr>
        <w:t xml:space="preserve"> directamente en </w:t>
      </w:r>
      <w:r w:rsidR="00C0527E">
        <w:rPr>
          <w:rFonts w:ascii="Arial" w:hAnsi="Arial" w:cs="Arial"/>
          <w:color w:val="222222"/>
          <w:sz w:val="24"/>
          <w:szCs w:val="24"/>
          <w:bdr w:val="none" w:sz="0" w:space="0" w:color="auto" w:frame="1"/>
        </w:rPr>
        <w:t>la institución y el resto serán trasladadas a</w:t>
      </w:r>
      <w:r w:rsidRPr="004A2A5C">
        <w:rPr>
          <w:rFonts w:ascii="Arial" w:hAnsi="Arial" w:cs="Arial"/>
          <w:color w:val="222222"/>
          <w:sz w:val="24"/>
          <w:szCs w:val="24"/>
          <w:bdr w:val="none" w:sz="0" w:space="0" w:color="auto" w:frame="1"/>
        </w:rPr>
        <w:t xml:space="preserve"> la Clínica Odontológica de la FOT. </w:t>
      </w:r>
      <w:r w:rsidRPr="004A2A5C">
        <w:rPr>
          <w:rFonts w:ascii="Arial" w:hAnsi="Arial" w:cs="Arial"/>
          <w:color w:val="222222"/>
          <w:sz w:val="16"/>
          <w:szCs w:val="16"/>
        </w:rPr>
        <w:t> </w:t>
      </w:r>
    </w:p>
    <w:p w14:paraId="3C2A04EA" w14:textId="77777777" w:rsidR="00C0527E" w:rsidRDefault="00C0527E" w:rsidP="004A2A5C">
      <w:pPr>
        <w:shd w:val="clear" w:color="auto" w:fill="FFFFFF"/>
        <w:autoSpaceDN/>
        <w:jc w:val="both"/>
        <w:textAlignment w:val="auto"/>
        <w:rPr>
          <w:rFonts w:ascii="Arial" w:hAnsi="Arial" w:cs="Arial"/>
          <w:color w:val="222222"/>
          <w:sz w:val="24"/>
          <w:szCs w:val="24"/>
          <w:bdr w:val="none" w:sz="0" w:space="0" w:color="auto" w:frame="1"/>
        </w:rPr>
      </w:pPr>
    </w:p>
    <w:p w14:paraId="556AE634" w14:textId="77777777" w:rsidR="00C0527E" w:rsidRDefault="00C0527E" w:rsidP="004A2A5C">
      <w:pPr>
        <w:shd w:val="clear" w:color="auto" w:fill="FFFFFF"/>
        <w:autoSpaceDN/>
        <w:jc w:val="both"/>
        <w:textAlignment w:val="auto"/>
        <w:rPr>
          <w:rFonts w:ascii="Arial" w:hAnsi="Arial" w:cs="Arial"/>
          <w:color w:val="222222"/>
          <w:sz w:val="24"/>
          <w:szCs w:val="24"/>
          <w:bdr w:val="none" w:sz="0" w:space="0" w:color="auto" w:frame="1"/>
        </w:rPr>
      </w:pPr>
    </w:p>
    <w:p w14:paraId="18FF1EA2" w14:textId="77777777" w:rsidR="00C0527E" w:rsidRDefault="00C0527E" w:rsidP="004A2A5C">
      <w:pPr>
        <w:shd w:val="clear" w:color="auto" w:fill="FFFFFF"/>
        <w:autoSpaceDN/>
        <w:jc w:val="both"/>
        <w:textAlignment w:val="auto"/>
        <w:rPr>
          <w:rFonts w:ascii="Arial" w:hAnsi="Arial" w:cs="Arial"/>
          <w:color w:val="222222"/>
          <w:sz w:val="24"/>
          <w:szCs w:val="24"/>
          <w:bdr w:val="none" w:sz="0" w:space="0" w:color="auto" w:frame="1"/>
        </w:rPr>
      </w:pPr>
    </w:p>
    <w:p w14:paraId="5312916B" w14:textId="77777777" w:rsidR="00C0527E" w:rsidRDefault="00C0527E" w:rsidP="004A2A5C">
      <w:pPr>
        <w:shd w:val="clear" w:color="auto" w:fill="FFFFFF"/>
        <w:autoSpaceDN/>
        <w:jc w:val="both"/>
        <w:textAlignment w:val="auto"/>
        <w:rPr>
          <w:rFonts w:ascii="Arial" w:hAnsi="Arial" w:cs="Arial"/>
          <w:color w:val="222222"/>
          <w:sz w:val="24"/>
          <w:szCs w:val="24"/>
          <w:bdr w:val="none" w:sz="0" w:space="0" w:color="auto" w:frame="1"/>
        </w:rPr>
      </w:pPr>
    </w:p>
    <w:p w14:paraId="4EBC1C88" w14:textId="0E46F430" w:rsidR="004A2A5C" w:rsidRPr="004A2A5C" w:rsidRDefault="00C0527E" w:rsidP="004A2A5C">
      <w:pPr>
        <w:shd w:val="clear" w:color="auto" w:fill="FFFFFF"/>
        <w:autoSpaceDN/>
        <w:jc w:val="both"/>
        <w:textAlignment w:val="auto"/>
        <w:rPr>
          <w:rFonts w:ascii="Times New Roman" w:hAnsi="Times New Roman"/>
          <w:color w:val="222222"/>
          <w:sz w:val="24"/>
          <w:szCs w:val="24"/>
        </w:rPr>
      </w:pPr>
      <w:r>
        <w:rPr>
          <w:rFonts w:ascii="Arial" w:hAnsi="Arial" w:cs="Arial"/>
          <w:color w:val="222222"/>
          <w:sz w:val="24"/>
          <w:szCs w:val="24"/>
          <w:bdr w:val="none" w:sz="0" w:space="0" w:color="auto" w:frame="1"/>
        </w:rPr>
        <w:t>Ca</w:t>
      </w:r>
      <w:r w:rsidR="004A2A5C" w:rsidRPr="004A2A5C">
        <w:rPr>
          <w:rFonts w:ascii="Arial" w:hAnsi="Arial" w:cs="Arial"/>
          <w:color w:val="222222"/>
          <w:sz w:val="24"/>
          <w:szCs w:val="24"/>
          <w:bdr w:val="none" w:sz="0" w:space="0" w:color="auto" w:frame="1"/>
        </w:rPr>
        <w:t>be mencionar que recientemente los cimarrones ofrecieron un par de talleres a los cuidadores y familiares de los pacientes con Alzheimer en los cuales les explicaron cómo esta enfermedad puede repercutir en la salud bucodental si no se le brinda apoyo a la persona que la padece.</w:t>
      </w:r>
    </w:p>
    <w:p w14:paraId="219F64B3" w14:textId="77777777" w:rsidR="004A2A5C" w:rsidRPr="004A2A5C" w:rsidRDefault="004A2A5C" w:rsidP="004A2A5C">
      <w:pPr>
        <w:shd w:val="clear" w:color="auto" w:fill="FFFFFF"/>
        <w:autoSpaceDN/>
        <w:jc w:val="both"/>
        <w:textAlignment w:val="auto"/>
        <w:rPr>
          <w:rFonts w:ascii="Times New Roman" w:hAnsi="Times New Roman"/>
          <w:color w:val="222222"/>
          <w:sz w:val="24"/>
          <w:szCs w:val="24"/>
        </w:rPr>
      </w:pPr>
      <w:r w:rsidRPr="004A2A5C">
        <w:rPr>
          <w:rFonts w:ascii="Arial" w:hAnsi="Arial" w:cs="Arial"/>
          <w:color w:val="222222"/>
          <w:sz w:val="16"/>
          <w:szCs w:val="16"/>
          <w:bdr w:val="none" w:sz="0" w:space="0" w:color="auto" w:frame="1"/>
        </w:rPr>
        <w:t> </w:t>
      </w:r>
    </w:p>
    <w:p w14:paraId="7AE6F1F4" w14:textId="77777777" w:rsidR="004A2A5C" w:rsidRPr="004A2A5C" w:rsidRDefault="004A2A5C" w:rsidP="004A2A5C">
      <w:pPr>
        <w:shd w:val="clear" w:color="auto" w:fill="FFFFFF"/>
        <w:autoSpaceDN/>
        <w:jc w:val="both"/>
        <w:textAlignment w:val="auto"/>
        <w:rPr>
          <w:rFonts w:ascii="Times New Roman" w:hAnsi="Times New Roman"/>
          <w:color w:val="222222"/>
          <w:sz w:val="24"/>
          <w:szCs w:val="24"/>
        </w:rPr>
      </w:pPr>
      <w:r w:rsidRPr="004A2A5C">
        <w:rPr>
          <w:rFonts w:ascii="Arial" w:hAnsi="Arial" w:cs="Arial"/>
          <w:color w:val="222222"/>
          <w:sz w:val="24"/>
          <w:szCs w:val="24"/>
          <w:bdr w:val="none" w:sz="0" w:space="0" w:color="auto" w:frame="1"/>
        </w:rPr>
        <w:t>“Les mostramos cuáles son las enfermedades orales que se pueden desarrollar de no mantener una adecuada higiene oral y de no continuar con las visitas al odontólogo. Le enseñamos cómo realizar una adecuada higiene oral utilizando cepillos dentales específicos, pastas dentales, enjuagues orales y otras alternativas, así como las técnicas de cepillado dental y limpieza de los tejidos blandos”, informó la académica de la UABC.</w:t>
      </w:r>
    </w:p>
    <w:p w14:paraId="08DD100F" w14:textId="77777777" w:rsidR="004A2A5C" w:rsidRPr="004A2A5C" w:rsidRDefault="004A2A5C" w:rsidP="004A2A5C">
      <w:pPr>
        <w:shd w:val="clear" w:color="auto" w:fill="FFFFFF"/>
        <w:autoSpaceDN/>
        <w:jc w:val="both"/>
        <w:textAlignment w:val="auto"/>
        <w:rPr>
          <w:rFonts w:ascii="Times New Roman" w:hAnsi="Times New Roman"/>
          <w:color w:val="222222"/>
          <w:sz w:val="24"/>
          <w:szCs w:val="24"/>
        </w:rPr>
      </w:pPr>
      <w:r w:rsidRPr="004A2A5C">
        <w:rPr>
          <w:rFonts w:ascii="Arial" w:hAnsi="Arial" w:cs="Arial"/>
          <w:color w:val="222222"/>
          <w:sz w:val="16"/>
          <w:szCs w:val="16"/>
        </w:rPr>
        <w:t> </w:t>
      </w:r>
    </w:p>
    <w:p w14:paraId="23BDD103" w14:textId="77B2D73F" w:rsidR="004A2A5C" w:rsidRPr="004A2A5C" w:rsidRDefault="004A2A5C" w:rsidP="004A2A5C">
      <w:pPr>
        <w:shd w:val="clear" w:color="auto" w:fill="FFFFFF"/>
        <w:autoSpaceDN/>
        <w:jc w:val="both"/>
        <w:textAlignment w:val="auto"/>
        <w:rPr>
          <w:rFonts w:ascii="Times New Roman" w:hAnsi="Times New Roman"/>
          <w:color w:val="FF0000"/>
          <w:sz w:val="24"/>
          <w:szCs w:val="24"/>
        </w:rPr>
      </w:pPr>
      <w:r w:rsidRPr="004A2A5C">
        <w:rPr>
          <w:rFonts w:ascii="Arial" w:hAnsi="Arial" w:cs="Arial"/>
          <w:color w:val="222222"/>
          <w:spacing w:val="-4"/>
          <w:sz w:val="24"/>
          <w:szCs w:val="24"/>
          <w:bdr w:val="none" w:sz="0" w:space="0" w:color="auto" w:frame="1"/>
        </w:rPr>
        <w:t>La doctora López Yee mencionó qu</w:t>
      </w:r>
      <w:r w:rsidRPr="004A2A5C">
        <w:rPr>
          <w:rFonts w:ascii="Arial" w:hAnsi="Arial" w:cs="Arial"/>
          <w:spacing w:val="-4"/>
          <w:sz w:val="24"/>
          <w:szCs w:val="24"/>
          <w:bdr w:val="none" w:sz="0" w:space="0" w:color="auto" w:frame="1"/>
        </w:rPr>
        <w:t xml:space="preserve">e los estudiantes también logran un beneficio extra al proporcionar estos servicios, ya que además de formarse en la responsabilidad social, pueden aplicar los conocimientos adquiridos relativos a su formación profesional. “Esta es una forma de retribuir a la sociedad un poco de lo mucho que los alumnos aprenden en esta institución pública, así que qué mejor que podamos brindarles esa atención en forma </w:t>
      </w:r>
      <w:r w:rsidRPr="004A2A5C">
        <w:rPr>
          <w:rFonts w:ascii="Arial" w:hAnsi="Arial" w:cs="Arial"/>
          <w:color w:val="222222"/>
          <w:spacing w:val="-4"/>
          <w:sz w:val="24"/>
          <w:szCs w:val="24"/>
          <w:bdr w:val="none" w:sz="0" w:space="0" w:color="auto" w:frame="1"/>
        </w:rPr>
        <w:t xml:space="preserve">de agradecimiento”, </w:t>
      </w:r>
      <w:r w:rsidRPr="004A2A5C">
        <w:rPr>
          <w:rFonts w:ascii="Arial" w:hAnsi="Arial" w:cs="Arial"/>
          <w:spacing w:val="-4"/>
          <w:sz w:val="24"/>
          <w:szCs w:val="24"/>
          <w:bdr w:val="none" w:sz="0" w:space="0" w:color="auto" w:frame="1"/>
        </w:rPr>
        <w:t>puntualizó</w:t>
      </w:r>
      <w:r w:rsidRPr="004A2A5C">
        <w:rPr>
          <w:rFonts w:ascii="Arial" w:hAnsi="Arial" w:cs="Arial"/>
          <w:color w:val="FF0000"/>
          <w:spacing w:val="-4"/>
          <w:sz w:val="24"/>
          <w:szCs w:val="24"/>
          <w:bdr w:val="none" w:sz="0" w:space="0" w:color="auto" w:frame="1"/>
        </w:rPr>
        <w:t>.</w:t>
      </w:r>
    </w:p>
    <w:bookmarkEnd w:id="0"/>
    <w:p w14:paraId="33830E25" w14:textId="77777777" w:rsidR="004A2A5C" w:rsidRDefault="004A2A5C" w:rsidP="004A2A5C">
      <w:pPr>
        <w:autoSpaceDN/>
        <w:jc w:val="right"/>
        <w:textAlignment w:val="auto"/>
        <w:rPr>
          <w:rFonts w:ascii="Arial" w:hAnsi="Arial" w:cs="Arial"/>
          <w:sz w:val="18"/>
          <w:szCs w:val="24"/>
        </w:rPr>
      </w:pPr>
    </w:p>
    <w:p w14:paraId="4F11E112" w14:textId="77777777" w:rsidR="004A2A5C" w:rsidRDefault="004A2A5C" w:rsidP="004A2A5C">
      <w:pPr>
        <w:autoSpaceDN/>
        <w:jc w:val="right"/>
        <w:textAlignment w:val="auto"/>
        <w:rPr>
          <w:rFonts w:ascii="Arial" w:hAnsi="Arial" w:cs="Arial"/>
          <w:sz w:val="18"/>
          <w:szCs w:val="24"/>
        </w:rPr>
      </w:pPr>
    </w:p>
    <w:p w14:paraId="685C0121" w14:textId="77777777" w:rsidR="004A2A5C" w:rsidRDefault="004A2A5C" w:rsidP="004A2A5C">
      <w:pPr>
        <w:autoSpaceDN/>
        <w:jc w:val="right"/>
        <w:textAlignment w:val="auto"/>
        <w:rPr>
          <w:rFonts w:ascii="Arial" w:hAnsi="Arial" w:cs="Arial"/>
          <w:sz w:val="18"/>
          <w:szCs w:val="24"/>
        </w:rPr>
      </w:pPr>
    </w:p>
    <w:p w14:paraId="332C02C1" w14:textId="77777777" w:rsidR="004A2A5C" w:rsidRDefault="004A2A5C" w:rsidP="004A2A5C">
      <w:pPr>
        <w:autoSpaceDN/>
        <w:jc w:val="right"/>
        <w:textAlignment w:val="auto"/>
        <w:rPr>
          <w:rFonts w:ascii="Arial" w:hAnsi="Arial" w:cs="Arial"/>
          <w:sz w:val="18"/>
          <w:szCs w:val="24"/>
        </w:rPr>
      </w:pPr>
    </w:p>
    <w:p w14:paraId="5467538A" w14:textId="77777777" w:rsidR="004A2A5C" w:rsidRDefault="004A2A5C" w:rsidP="004A2A5C">
      <w:pPr>
        <w:autoSpaceDN/>
        <w:jc w:val="right"/>
        <w:textAlignment w:val="auto"/>
        <w:rPr>
          <w:rFonts w:ascii="Arial" w:hAnsi="Arial" w:cs="Arial"/>
          <w:sz w:val="18"/>
          <w:szCs w:val="24"/>
        </w:rPr>
      </w:pPr>
    </w:p>
    <w:p w14:paraId="69B1E50F" w14:textId="77777777" w:rsidR="004A2A5C" w:rsidRPr="004A2A5C" w:rsidRDefault="004A2A5C" w:rsidP="004A2A5C">
      <w:pPr>
        <w:autoSpaceDN/>
        <w:jc w:val="right"/>
        <w:textAlignment w:val="auto"/>
        <w:rPr>
          <w:rFonts w:ascii="Arial" w:hAnsi="Arial" w:cs="Arial"/>
          <w:color w:val="FFFFFF" w:themeColor="background1"/>
          <w:sz w:val="18"/>
          <w:szCs w:val="24"/>
        </w:rPr>
      </w:pPr>
    </w:p>
    <w:p w14:paraId="6EF5B055" w14:textId="766F9E1A" w:rsidR="00B45C4D" w:rsidRPr="004A2A5C" w:rsidRDefault="00BB303B" w:rsidP="004A2A5C">
      <w:pPr>
        <w:autoSpaceDN/>
        <w:jc w:val="right"/>
        <w:textAlignment w:val="auto"/>
        <w:rPr>
          <w:rFonts w:ascii="Arial" w:hAnsi="Arial" w:cs="Arial"/>
          <w:b/>
          <w:color w:val="FFFFFF" w:themeColor="background1"/>
          <w:sz w:val="18"/>
          <w:szCs w:val="24"/>
        </w:rPr>
      </w:pPr>
      <w:r w:rsidRPr="004A2A5C">
        <w:rPr>
          <w:rFonts w:ascii="Arial" w:hAnsi="Arial" w:cs="Arial"/>
          <w:color w:val="FFFFFF" w:themeColor="background1"/>
          <w:sz w:val="18"/>
          <w:szCs w:val="24"/>
        </w:rPr>
        <w:t>Re</w:t>
      </w:r>
      <w:r w:rsidR="00B45C4D" w:rsidRPr="004A2A5C">
        <w:rPr>
          <w:rFonts w:ascii="Arial" w:hAnsi="Arial" w:cs="Arial"/>
          <w:color w:val="FFFFFF" w:themeColor="background1"/>
          <w:sz w:val="18"/>
          <w:szCs w:val="24"/>
        </w:rPr>
        <w:t>dacción</w:t>
      </w:r>
      <w:r w:rsidR="004A2A5C" w:rsidRPr="004A2A5C">
        <w:rPr>
          <w:rFonts w:ascii="Arial" w:hAnsi="Arial" w:cs="Arial"/>
          <w:color w:val="FFFFFF" w:themeColor="background1"/>
          <w:sz w:val="18"/>
          <w:szCs w:val="24"/>
        </w:rPr>
        <w:t xml:space="preserve"> Norma Angélica Gómez Bravo</w:t>
      </w:r>
      <w:r w:rsidRPr="004A2A5C">
        <w:rPr>
          <w:rFonts w:ascii="Arial" w:hAnsi="Arial" w:cs="Arial"/>
          <w:color w:val="FFFFFF" w:themeColor="background1"/>
          <w:sz w:val="18"/>
          <w:szCs w:val="24"/>
        </w:rPr>
        <w:t>/</w:t>
      </w:r>
      <w:r w:rsidR="0081236F" w:rsidRPr="004A2A5C">
        <w:rPr>
          <w:rFonts w:ascii="Arial" w:hAnsi="Arial" w:cs="Arial"/>
          <w:color w:val="FFFFFF" w:themeColor="background1"/>
          <w:sz w:val="18"/>
          <w:szCs w:val="24"/>
        </w:rPr>
        <w:t xml:space="preserve">Fotos: </w:t>
      </w:r>
      <w:r w:rsidR="004A2A5C" w:rsidRPr="004A2A5C">
        <w:rPr>
          <w:rFonts w:ascii="Arial" w:hAnsi="Arial" w:cs="Arial"/>
          <w:color w:val="FFFFFF" w:themeColor="background1"/>
          <w:sz w:val="18"/>
          <w:szCs w:val="24"/>
        </w:rPr>
        <w:t>Jorge Armando Ruiz Velarde</w:t>
      </w:r>
    </w:p>
    <w:p w14:paraId="57D6C488" w14:textId="77777777" w:rsidR="0025357A" w:rsidRPr="004A2A5C" w:rsidRDefault="0025357A" w:rsidP="00250B39">
      <w:pPr>
        <w:jc w:val="both"/>
        <w:rPr>
          <w:rFonts w:ascii="Arial" w:hAnsi="Arial" w:cs="Arial"/>
          <w:b/>
          <w:color w:val="FFFFFF" w:themeColor="background1"/>
          <w:sz w:val="24"/>
          <w:szCs w:val="24"/>
        </w:rPr>
      </w:pPr>
    </w:p>
    <w:sectPr w:rsidR="0025357A" w:rsidRPr="004A2A5C" w:rsidSect="00B71FCA">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0CDDF" w14:textId="77777777" w:rsidR="00D74645" w:rsidRDefault="00D74645">
      <w:r>
        <w:separator/>
      </w:r>
    </w:p>
  </w:endnote>
  <w:endnote w:type="continuationSeparator" w:id="0">
    <w:p w14:paraId="38DA517E" w14:textId="77777777" w:rsidR="00D74645" w:rsidRDefault="00D74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3015FA" w14:textId="77777777" w:rsidR="00D74645" w:rsidRDefault="00D74645">
      <w:r>
        <w:rPr>
          <w:color w:val="000000"/>
        </w:rPr>
        <w:separator/>
      </w:r>
    </w:p>
  </w:footnote>
  <w:footnote w:type="continuationSeparator" w:id="0">
    <w:p w14:paraId="03C13F2C" w14:textId="77777777" w:rsidR="00D74645" w:rsidRDefault="00D7464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22EB3"/>
    <w:multiLevelType w:val="hybridMultilevel"/>
    <w:tmpl w:val="6374D6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F2957B6"/>
    <w:multiLevelType w:val="hybridMultilevel"/>
    <w:tmpl w:val="578E37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2AA3B1D"/>
    <w:multiLevelType w:val="hybridMultilevel"/>
    <w:tmpl w:val="192CEF72"/>
    <w:lvl w:ilvl="0" w:tplc="B45E2CB8">
      <w:start w:val="1"/>
      <w:numFmt w:val="bullet"/>
      <w:lvlText w:val=""/>
      <w:lvlJc w:val="left"/>
      <w:pPr>
        <w:ind w:left="1288" w:hanging="360"/>
      </w:pPr>
      <w:rPr>
        <w:rFonts w:ascii="Symbol" w:hAnsi="Symbo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15:restartNumberingAfterBreak="0">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6" w15:restartNumberingAfterBreak="0">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C6D7354"/>
    <w:multiLevelType w:val="hybridMultilevel"/>
    <w:tmpl w:val="75D876F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1"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75F3A82"/>
    <w:multiLevelType w:val="hybridMultilevel"/>
    <w:tmpl w:val="19205B26"/>
    <w:lvl w:ilvl="0" w:tplc="2814EC84">
      <w:start w:val="1"/>
      <w:numFmt w:val="bullet"/>
      <w:lvlText w:val=""/>
      <w:lvlJc w:val="left"/>
      <w:pPr>
        <w:ind w:left="720" w:hanging="360"/>
      </w:pPr>
      <w:rPr>
        <w:rFonts w:ascii="Symbol" w:hAnsi="Symbol" w:hint="default"/>
        <w:color w:val="auto"/>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7CA2615"/>
    <w:multiLevelType w:val="hybridMultilevel"/>
    <w:tmpl w:val="450AE7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7EA6F1F"/>
    <w:multiLevelType w:val="hybridMultilevel"/>
    <w:tmpl w:val="62E0AE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F4E07F3"/>
    <w:multiLevelType w:val="hybridMultilevel"/>
    <w:tmpl w:val="53DA3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1D27AB1"/>
    <w:multiLevelType w:val="hybridMultilevel"/>
    <w:tmpl w:val="91F881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6BDD52D4"/>
    <w:multiLevelType w:val="hybridMultilevel"/>
    <w:tmpl w:val="7E809BD4"/>
    <w:lvl w:ilvl="0" w:tplc="B45E2CB8">
      <w:start w:val="1"/>
      <w:numFmt w:val="bullet"/>
      <w:lvlText w:val=""/>
      <w:lvlJc w:val="left"/>
      <w:pPr>
        <w:ind w:left="1004" w:hanging="360"/>
      </w:pPr>
      <w:rPr>
        <w:rFonts w:ascii="Symbol" w:hAnsi="Symbo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0" w15:restartNumberingAfterBreak="0">
    <w:nsid w:val="6BEA49CE"/>
    <w:multiLevelType w:val="hybridMultilevel"/>
    <w:tmpl w:val="47EECA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C571988"/>
    <w:multiLevelType w:val="hybridMultilevel"/>
    <w:tmpl w:val="4CACB9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23" w15:restartNumberingAfterBreak="0">
    <w:nsid w:val="6CDC149D"/>
    <w:multiLevelType w:val="hybridMultilevel"/>
    <w:tmpl w:val="AE8CC2D0"/>
    <w:lvl w:ilvl="0" w:tplc="61FC5858">
      <w:start w:val="1"/>
      <w:numFmt w:val="bullet"/>
      <w:lvlText w:val=""/>
      <w:lvlJc w:val="left"/>
      <w:pPr>
        <w:ind w:left="436" w:hanging="360"/>
      </w:pPr>
      <w:rPr>
        <w:rFonts w:ascii="Symbol" w:hAnsi="Symbol" w:hint="default"/>
        <w:sz w:val="24"/>
        <w:szCs w:val="24"/>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24"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5" w15:restartNumberingAfterBreak="0">
    <w:nsid w:val="766F5828"/>
    <w:multiLevelType w:val="hybridMultilevel"/>
    <w:tmpl w:val="6C3CD7FE"/>
    <w:lvl w:ilvl="0" w:tplc="B0ECE68C">
      <w:start w:val="1"/>
      <w:numFmt w:val="decimal"/>
      <w:lvlText w:val="%1."/>
      <w:lvlJc w:val="left"/>
      <w:pPr>
        <w:ind w:left="330" w:hanging="220"/>
        <w:jc w:val="left"/>
      </w:pPr>
      <w:rPr>
        <w:rFonts w:ascii="Times New Roman" w:eastAsia="Times New Roman" w:hAnsi="Times New Roman" w:cs="Times New Roman" w:hint="default"/>
        <w:spacing w:val="-1"/>
        <w:w w:val="100"/>
        <w:sz w:val="22"/>
        <w:szCs w:val="22"/>
        <w:lang w:val="es-ES" w:eastAsia="en-US" w:bidi="ar-SA"/>
      </w:rPr>
    </w:lvl>
    <w:lvl w:ilvl="1" w:tplc="1026BE7A">
      <w:numFmt w:val="bullet"/>
      <w:lvlText w:val="•"/>
      <w:lvlJc w:val="left"/>
      <w:pPr>
        <w:ind w:left="1062" w:hanging="220"/>
      </w:pPr>
      <w:rPr>
        <w:rFonts w:hint="default"/>
        <w:lang w:val="es-ES" w:eastAsia="en-US" w:bidi="ar-SA"/>
      </w:rPr>
    </w:lvl>
    <w:lvl w:ilvl="2" w:tplc="C1883516">
      <w:numFmt w:val="bullet"/>
      <w:lvlText w:val="•"/>
      <w:lvlJc w:val="left"/>
      <w:pPr>
        <w:ind w:left="1785" w:hanging="220"/>
      </w:pPr>
      <w:rPr>
        <w:rFonts w:hint="default"/>
        <w:lang w:val="es-ES" w:eastAsia="en-US" w:bidi="ar-SA"/>
      </w:rPr>
    </w:lvl>
    <w:lvl w:ilvl="3" w:tplc="F1E23160">
      <w:numFmt w:val="bullet"/>
      <w:lvlText w:val="•"/>
      <w:lvlJc w:val="left"/>
      <w:pPr>
        <w:ind w:left="2508" w:hanging="220"/>
      </w:pPr>
      <w:rPr>
        <w:rFonts w:hint="default"/>
        <w:lang w:val="es-ES" w:eastAsia="en-US" w:bidi="ar-SA"/>
      </w:rPr>
    </w:lvl>
    <w:lvl w:ilvl="4" w:tplc="A02C50C6">
      <w:numFmt w:val="bullet"/>
      <w:lvlText w:val="•"/>
      <w:lvlJc w:val="left"/>
      <w:pPr>
        <w:ind w:left="3231" w:hanging="220"/>
      </w:pPr>
      <w:rPr>
        <w:rFonts w:hint="default"/>
        <w:lang w:val="es-ES" w:eastAsia="en-US" w:bidi="ar-SA"/>
      </w:rPr>
    </w:lvl>
    <w:lvl w:ilvl="5" w:tplc="14D6C02A">
      <w:numFmt w:val="bullet"/>
      <w:lvlText w:val="•"/>
      <w:lvlJc w:val="left"/>
      <w:pPr>
        <w:ind w:left="3954" w:hanging="220"/>
      </w:pPr>
      <w:rPr>
        <w:rFonts w:hint="default"/>
        <w:lang w:val="es-ES" w:eastAsia="en-US" w:bidi="ar-SA"/>
      </w:rPr>
    </w:lvl>
    <w:lvl w:ilvl="6" w:tplc="849CFCA4">
      <w:numFmt w:val="bullet"/>
      <w:lvlText w:val="•"/>
      <w:lvlJc w:val="left"/>
      <w:pPr>
        <w:ind w:left="4677" w:hanging="220"/>
      </w:pPr>
      <w:rPr>
        <w:rFonts w:hint="default"/>
        <w:lang w:val="es-ES" w:eastAsia="en-US" w:bidi="ar-SA"/>
      </w:rPr>
    </w:lvl>
    <w:lvl w:ilvl="7" w:tplc="B07AD330">
      <w:numFmt w:val="bullet"/>
      <w:lvlText w:val="•"/>
      <w:lvlJc w:val="left"/>
      <w:pPr>
        <w:ind w:left="5400" w:hanging="220"/>
      </w:pPr>
      <w:rPr>
        <w:rFonts w:hint="default"/>
        <w:lang w:val="es-ES" w:eastAsia="en-US" w:bidi="ar-SA"/>
      </w:rPr>
    </w:lvl>
    <w:lvl w:ilvl="8" w:tplc="614C05C8">
      <w:numFmt w:val="bullet"/>
      <w:lvlText w:val="•"/>
      <w:lvlJc w:val="left"/>
      <w:pPr>
        <w:ind w:left="6123" w:hanging="220"/>
      </w:pPr>
      <w:rPr>
        <w:rFonts w:hint="default"/>
        <w:lang w:val="es-ES" w:eastAsia="en-US" w:bidi="ar-SA"/>
      </w:rPr>
    </w:lvl>
  </w:abstractNum>
  <w:abstractNum w:abstractNumId="26" w15:restartNumberingAfterBreak="0">
    <w:nsid w:val="7C0E7A89"/>
    <w:multiLevelType w:val="hybridMultilevel"/>
    <w:tmpl w:val="1266427E"/>
    <w:lvl w:ilvl="0" w:tplc="63843416">
      <w:start w:val="1"/>
      <w:numFmt w:val="bullet"/>
      <w:lvlText w:val=""/>
      <w:lvlJc w:val="left"/>
      <w:pPr>
        <w:ind w:left="720" w:hanging="360"/>
      </w:pPr>
      <w:rPr>
        <w:rFonts w:ascii="Symbol" w:hAnsi="Symbol" w:hint="default"/>
        <w:color w:val="auto"/>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C744CE9"/>
    <w:multiLevelType w:val="hybridMultilevel"/>
    <w:tmpl w:val="D32250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8"/>
  </w:num>
  <w:num w:numId="2">
    <w:abstractNumId w:val="24"/>
  </w:num>
  <w:num w:numId="3">
    <w:abstractNumId w:val="12"/>
  </w:num>
  <w:num w:numId="4">
    <w:abstractNumId w:val="8"/>
  </w:num>
  <w:num w:numId="5">
    <w:abstractNumId w:val="11"/>
  </w:num>
  <w:num w:numId="6">
    <w:abstractNumId w:val="7"/>
  </w:num>
  <w:num w:numId="7">
    <w:abstractNumId w:val="3"/>
  </w:num>
  <w:num w:numId="8">
    <w:abstractNumId w:val="5"/>
  </w:num>
  <w:num w:numId="9">
    <w:abstractNumId w:val="4"/>
  </w:num>
  <w:num w:numId="10">
    <w:abstractNumId w:val="22"/>
  </w:num>
  <w:num w:numId="11">
    <w:abstractNumId w:val="9"/>
  </w:num>
  <w:num w:numId="12">
    <w:abstractNumId w:val="6"/>
  </w:num>
  <w:num w:numId="13">
    <w:abstractNumId w:val="16"/>
  </w:num>
  <w:num w:numId="14">
    <w:abstractNumId w:val="25"/>
  </w:num>
  <w:num w:numId="15">
    <w:abstractNumId w:val="10"/>
  </w:num>
  <w:num w:numId="16">
    <w:abstractNumId w:val="17"/>
  </w:num>
  <w:num w:numId="17">
    <w:abstractNumId w:val="14"/>
  </w:num>
  <w:num w:numId="18">
    <w:abstractNumId w:val="1"/>
  </w:num>
  <w:num w:numId="19">
    <w:abstractNumId w:val="23"/>
  </w:num>
  <w:num w:numId="20">
    <w:abstractNumId w:val="27"/>
  </w:num>
  <w:num w:numId="21">
    <w:abstractNumId w:val="21"/>
  </w:num>
  <w:num w:numId="22">
    <w:abstractNumId w:val="19"/>
  </w:num>
  <w:num w:numId="23">
    <w:abstractNumId w:val="2"/>
  </w:num>
  <w:num w:numId="24">
    <w:abstractNumId w:val="26"/>
  </w:num>
  <w:num w:numId="25">
    <w:abstractNumId w:val="0"/>
  </w:num>
  <w:num w:numId="26">
    <w:abstractNumId w:val="13"/>
  </w:num>
  <w:num w:numId="27">
    <w:abstractNumId w:val="20"/>
  </w:num>
  <w:num w:numId="28">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6A1"/>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3302"/>
    <w:rsid w:val="00023386"/>
    <w:rsid w:val="000240AD"/>
    <w:rsid w:val="000245C8"/>
    <w:rsid w:val="0002467F"/>
    <w:rsid w:val="00024BF8"/>
    <w:rsid w:val="00024ECA"/>
    <w:rsid w:val="000253D3"/>
    <w:rsid w:val="00025BB6"/>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BBA"/>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2CC"/>
    <w:rsid w:val="00044391"/>
    <w:rsid w:val="00044D3C"/>
    <w:rsid w:val="000454A2"/>
    <w:rsid w:val="00045585"/>
    <w:rsid w:val="00045802"/>
    <w:rsid w:val="00045A4D"/>
    <w:rsid w:val="00045D0D"/>
    <w:rsid w:val="00046E7A"/>
    <w:rsid w:val="00046F13"/>
    <w:rsid w:val="000472F8"/>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07A"/>
    <w:rsid w:val="00076971"/>
    <w:rsid w:val="000771BF"/>
    <w:rsid w:val="0007732E"/>
    <w:rsid w:val="000775C3"/>
    <w:rsid w:val="0007768D"/>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48B"/>
    <w:rsid w:val="00086B65"/>
    <w:rsid w:val="00086CE2"/>
    <w:rsid w:val="00086D0D"/>
    <w:rsid w:val="00086F99"/>
    <w:rsid w:val="00087009"/>
    <w:rsid w:val="000871D0"/>
    <w:rsid w:val="0008770C"/>
    <w:rsid w:val="00087A44"/>
    <w:rsid w:val="00087CEF"/>
    <w:rsid w:val="00090188"/>
    <w:rsid w:val="000903E2"/>
    <w:rsid w:val="000908CC"/>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6D6"/>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951"/>
    <w:rsid w:val="000B5AA2"/>
    <w:rsid w:val="000B5FC4"/>
    <w:rsid w:val="000B5FE5"/>
    <w:rsid w:val="000B61A2"/>
    <w:rsid w:val="000B69B7"/>
    <w:rsid w:val="000B6B2B"/>
    <w:rsid w:val="000B71E2"/>
    <w:rsid w:val="000B7220"/>
    <w:rsid w:val="000B7AB7"/>
    <w:rsid w:val="000B7AB9"/>
    <w:rsid w:val="000C07EB"/>
    <w:rsid w:val="000C1774"/>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8DA"/>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896"/>
    <w:rsid w:val="00104D52"/>
    <w:rsid w:val="001054A8"/>
    <w:rsid w:val="00105587"/>
    <w:rsid w:val="001055A2"/>
    <w:rsid w:val="00105E6C"/>
    <w:rsid w:val="0010615E"/>
    <w:rsid w:val="001063C9"/>
    <w:rsid w:val="001063E6"/>
    <w:rsid w:val="0010665D"/>
    <w:rsid w:val="00106A14"/>
    <w:rsid w:val="00106A64"/>
    <w:rsid w:val="00106A65"/>
    <w:rsid w:val="00106DD7"/>
    <w:rsid w:val="00106EAC"/>
    <w:rsid w:val="00107734"/>
    <w:rsid w:val="001079AF"/>
    <w:rsid w:val="00107A5F"/>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8"/>
    <w:rsid w:val="00125E44"/>
    <w:rsid w:val="00126669"/>
    <w:rsid w:val="00126A99"/>
    <w:rsid w:val="00126EBE"/>
    <w:rsid w:val="001272D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230"/>
    <w:rsid w:val="001605E7"/>
    <w:rsid w:val="00160D72"/>
    <w:rsid w:val="00160F35"/>
    <w:rsid w:val="0016137E"/>
    <w:rsid w:val="001614C4"/>
    <w:rsid w:val="00161745"/>
    <w:rsid w:val="00161830"/>
    <w:rsid w:val="0016195F"/>
    <w:rsid w:val="001619E9"/>
    <w:rsid w:val="00161A57"/>
    <w:rsid w:val="00162086"/>
    <w:rsid w:val="001626EE"/>
    <w:rsid w:val="00162C9A"/>
    <w:rsid w:val="00163105"/>
    <w:rsid w:val="001635A7"/>
    <w:rsid w:val="00163619"/>
    <w:rsid w:val="001638D4"/>
    <w:rsid w:val="00164539"/>
    <w:rsid w:val="00164BB8"/>
    <w:rsid w:val="00164E23"/>
    <w:rsid w:val="001653BD"/>
    <w:rsid w:val="00166070"/>
    <w:rsid w:val="001662E5"/>
    <w:rsid w:val="001665F2"/>
    <w:rsid w:val="00166D6F"/>
    <w:rsid w:val="00166F87"/>
    <w:rsid w:val="00167706"/>
    <w:rsid w:val="00167C26"/>
    <w:rsid w:val="00167CA6"/>
    <w:rsid w:val="00167F4C"/>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A30"/>
    <w:rsid w:val="00180B03"/>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48"/>
    <w:rsid w:val="001B781A"/>
    <w:rsid w:val="001C0269"/>
    <w:rsid w:val="001C07C4"/>
    <w:rsid w:val="001C0F3A"/>
    <w:rsid w:val="001C13D6"/>
    <w:rsid w:val="001C18CB"/>
    <w:rsid w:val="001C1C3C"/>
    <w:rsid w:val="001C285B"/>
    <w:rsid w:val="001C29A6"/>
    <w:rsid w:val="001C2B3A"/>
    <w:rsid w:val="001C2D4C"/>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2B5"/>
    <w:rsid w:val="001E0FF5"/>
    <w:rsid w:val="001E1588"/>
    <w:rsid w:val="001E15A4"/>
    <w:rsid w:val="001E1B88"/>
    <w:rsid w:val="001E1DBE"/>
    <w:rsid w:val="001E220D"/>
    <w:rsid w:val="001E2576"/>
    <w:rsid w:val="001E2E9B"/>
    <w:rsid w:val="001E2EA9"/>
    <w:rsid w:val="001E3008"/>
    <w:rsid w:val="001E305C"/>
    <w:rsid w:val="001E4054"/>
    <w:rsid w:val="001E4855"/>
    <w:rsid w:val="001E5226"/>
    <w:rsid w:val="001E52CE"/>
    <w:rsid w:val="001E53FC"/>
    <w:rsid w:val="001E5468"/>
    <w:rsid w:val="001E57D2"/>
    <w:rsid w:val="001E5854"/>
    <w:rsid w:val="001E6433"/>
    <w:rsid w:val="001E657C"/>
    <w:rsid w:val="001E67B2"/>
    <w:rsid w:val="001E6A3E"/>
    <w:rsid w:val="001E6C1A"/>
    <w:rsid w:val="001E6FD9"/>
    <w:rsid w:val="001E7894"/>
    <w:rsid w:val="001E7E00"/>
    <w:rsid w:val="001F0AC8"/>
    <w:rsid w:val="001F109B"/>
    <w:rsid w:val="001F16D1"/>
    <w:rsid w:val="001F178D"/>
    <w:rsid w:val="001F17BA"/>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BFE"/>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5F68"/>
    <w:rsid w:val="00226692"/>
    <w:rsid w:val="00227303"/>
    <w:rsid w:val="00227826"/>
    <w:rsid w:val="002301F5"/>
    <w:rsid w:val="0023056C"/>
    <w:rsid w:val="00230DC0"/>
    <w:rsid w:val="002312C7"/>
    <w:rsid w:val="00232317"/>
    <w:rsid w:val="0023270B"/>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BF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B39"/>
    <w:rsid w:val="00250CB6"/>
    <w:rsid w:val="002510B2"/>
    <w:rsid w:val="0025167B"/>
    <w:rsid w:val="002519F3"/>
    <w:rsid w:val="00251C5F"/>
    <w:rsid w:val="00251F24"/>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8F9"/>
    <w:rsid w:val="00256A74"/>
    <w:rsid w:val="00256BCE"/>
    <w:rsid w:val="00256C9A"/>
    <w:rsid w:val="0025711C"/>
    <w:rsid w:val="0025745D"/>
    <w:rsid w:val="002575A3"/>
    <w:rsid w:val="00257A86"/>
    <w:rsid w:val="00257B13"/>
    <w:rsid w:val="00260AEB"/>
    <w:rsid w:val="00260CC2"/>
    <w:rsid w:val="00260EBC"/>
    <w:rsid w:val="0026108B"/>
    <w:rsid w:val="00261511"/>
    <w:rsid w:val="002617FA"/>
    <w:rsid w:val="00261E51"/>
    <w:rsid w:val="002626D4"/>
    <w:rsid w:val="00262AFF"/>
    <w:rsid w:val="00262B06"/>
    <w:rsid w:val="00262EFE"/>
    <w:rsid w:val="00263249"/>
    <w:rsid w:val="002639C5"/>
    <w:rsid w:val="00263B2B"/>
    <w:rsid w:val="00263B9B"/>
    <w:rsid w:val="00263C8B"/>
    <w:rsid w:val="00263EB4"/>
    <w:rsid w:val="00264083"/>
    <w:rsid w:val="00264126"/>
    <w:rsid w:val="00264904"/>
    <w:rsid w:val="0026524E"/>
    <w:rsid w:val="00265831"/>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871"/>
    <w:rsid w:val="00272AFB"/>
    <w:rsid w:val="00272B7D"/>
    <w:rsid w:val="00273055"/>
    <w:rsid w:val="00273213"/>
    <w:rsid w:val="002734BC"/>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6CA"/>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E6A"/>
    <w:rsid w:val="002A5704"/>
    <w:rsid w:val="002A5B63"/>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1E"/>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2BC"/>
    <w:rsid w:val="002C7309"/>
    <w:rsid w:val="002C7742"/>
    <w:rsid w:val="002C77C0"/>
    <w:rsid w:val="002C7CC0"/>
    <w:rsid w:val="002C7DFD"/>
    <w:rsid w:val="002C7FBB"/>
    <w:rsid w:val="002D0623"/>
    <w:rsid w:val="002D1B1B"/>
    <w:rsid w:val="002D1E9B"/>
    <w:rsid w:val="002D211C"/>
    <w:rsid w:val="002D2260"/>
    <w:rsid w:val="002D2308"/>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6D0F"/>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A0C"/>
    <w:rsid w:val="00323B9D"/>
    <w:rsid w:val="003240D3"/>
    <w:rsid w:val="003245FC"/>
    <w:rsid w:val="00324755"/>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58"/>
    <w:rsid w:val="0033237E"/>
    <w:rsid w:val="00332952"/>
    <w:rsid w:val="00332CB1"/>
    <w:rsid w:val="00333372"/>
    <w:rsid w:val="0033337D"/>
    <w:rsid w:val="003335D5"/>
    <w:rsid w:val="0033391A"/>
    <w:rsid w:val="00333DEA"/>
    <w:rsid w:val="00333DEB"/>
    <w:rsid w:val="003340C3"/>
    <w:rsid w:val="00334177"/>
    <w:rsid w:val="0033515F"/>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A44"/>
    <w:rsid w:val="00341D0B"/>
    <w:rsid w:val="00342317"/>
    <w:rsid w:val="00342D5C"/>
    <w:rsid w:val="00342EAB"/>
    <w:rsid w:val="003438DE"/>
    <w:rsid w:val="00343C84"/>
    <w:rsid w:val="0034409C"/>
    <w:rsid w:val="00344E0C"/>
    <w:rsid w:val="003451AC"/>
    <w:rsid w:val="0034527D"/>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4AD2"/>
    <w:rsid w:val="003550E8"/>
    <w:rsid w:val="003551BA"/>
    <w:rsid w:val="00355AB6"/>
    <w:rsid w:val="003563DD"/>
    <w:rsid w:val="00356494"/>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05A"/>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09"/>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46"/>
    <w:rsid w:val="003904B0"/>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CAF"/>
    <w:rsid w:val="003A1D1F"/>
    <w:rsid w:val="003A2310"/>
    <w:rsid w:val="003A2435"/>
    <w:rsid w:val="003A2841"/>
    <w:rsid w:val="003A2A17"/>
    <w:rsid w:val="003A2F89"/>
    <w:rsid w:val="003A320B"/>
    <w:rsid w:val="003A333A"/>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29FF"/>
    <w:rsid w:val="003B3C4C"/>
    <w:rsid w:val="003B3F3A"/>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81"/>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52DB"/>
    <w:rsid w:val="003E5490"/>
    <w:rsid w:val="003E570D"/>
    <w:rsid w:val="003E65CE"/>
    <w:rsid w:val="003E66EF"/>
    <w:rsid w:val="003E6C09"/>
    <w:rsid w:val="003E6C6D"/>
    <w:rsid w:val="003E6CB7"/>
    <w:rsid w:val="003E6D32"/>
    <w:rsid w:val="003E6D76"/>
    <w:rsid w:val="003E767F"/>
    <w:rsid w:val="003F056B"/>
    <w:rsid w:val="003F0759"/>
    <w:rsid w:val="003F07ED"/>
    <w:rsid w:val="003F14E1"/>
    <w:rsid w:val="003F23A6"/>
    <w:rsid w:val="003F2E7C"/>
    <w:rsid w:val="003F3118"/>
    <w:rsid w:val="003F34BF"/>
    <w:rsid w:val="003F3ABB"/>
    <w:rsid w:val="003F3AD2"/>
    <w:rsid w:val="003F3B72"/>
    <w:rsid w:val="003F3F27"/>
    <w:rsid w:val="003F43C6"/>
    <w:rsid w:val="003F518D"/>
    <w:rsid w:val="003F54A6"/>
    <w:rsid w:val="003F5A09"/>
    <w:rsid w:val="003F5AA0"/>
    <w:rsid w:val="003F5C0C"/>
    <w:rsid w:val="003F5D32"/>
    <w:rsid w:val="003F5D34"/>
    <w:rsid w:val="003F5D5C"/>
    <w:rsid w:val="003F627F"/>
    <w:rsid w:val="003F6289"/>
    <w:rsid w:val="003F669D"/>
    <w:rsid w:val="003F66A3"/>
    <w:rsid w:val="003F73F9"/>
    <w:rsid w:val="003F771B"/>
    <w:rsid w:val="003F7F2F"/>
    <w:rsid w:val="0040013E"/>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5EB6"/>
    <w:rsid w:val="00416CF4"/>
    <w:rsid w:val="00416F11"/>
    <w:rsid w:val="00417023"/>
    <w:rsid w:val="00417374"/>
    <w:rsid w:val="004179C4"/>
    <w:rsid w:val="00417C60"/>
    <w:rsid w:val="004203D3"/>
    <w:rsid w:val="004204E2"/>
    <w:rsid w:val="004212D9"/>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2DC8"/>
    <w:rsid w:val="0044307E"/>
    <w:rsid w:val="0044328F"/>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5"/>
    <w:rsid w:val="00454E35"/>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ED8"/>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47A"/>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A5C"/>
    <w:rsid w:val="004A2B10"/>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1EF8"/>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B01"/>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78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C73AF"/>
    <w:rsid w:val="004D01B1"/>
    <w:rsid w:val="004D01F6"/>
    <w:rsid w:val="004D03CA"/>
    <w:rsid w:val="004D0C56"/>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97B"/>
    <w:rsid w:val="004F3BD6"/>
    <w:rsid w:val="004F3DC4"/>
    <w:rsid w:val="004F40E1"/>
    <w:rsid w:val="004F60AB"/>
    <w:rsid w:val="004F6888"/>
    <w:rsid w:val="004F6CC8"/>
    <w:rsid w:val="004F6FE6"/>
    <w:rsid w:val="004F71F4"/>
    <w:rsid w:val="004F7A4F"/>
    <w:rsid w:val="004F7BCF"/>
    <w:rsid w:val="00500089"/>
    <w:rsid w:val="00500222"/>
    <w:rsid w:val="00500D36"/>
    <w:rsid w:val="00501AED"/>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F55"/>
    <w:rsid w:val="005403DD"/>
    <w:rsid w:val="00540780"/>
    <w:rsid w:val="005408DB"/>
    <w:rsid w:val="005408DC"/>
    <w:rsid w:val="005421CD"/>
    <w:rsid w:val="0054285E"/>
    <w:rsid w:val="00542A28"/>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BD0"/>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FC7"/>
    <w:rsid w:val="005644C5"/>
    <w:rsid w:val="0056597E"/>
    <w:rsid w:val="00565BFD"/>
    <w:rsid w:val="00566545"/>
    <w:rsid w:val="0056680F"/>
    <w:rsid w:val="00566AAD"/>
    <w:rsid w:val="00566B0C"/>
    <w:rsid w:val="005675FE"/>
    <w:rsid w:val="00567A70"/>
    <w:rsid w:val="00567C69"/>
    <w:rsid w:val="005703DF"/>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756"/>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03"/>
    <w:rsid w:val="005815F4"/>
    <w:rsid w:val="005817DF"/>
    <w:rsid w:val="005817F8"/>
    <w:rsid w:val="00581E43"/>
    <w:rsid w:val="005822D2"/>
    <w:rsid w:val="0058252B"/>
    <w:rsid w:val="00582AC0"/>
    <w:rsid w:val="00582DB0"/>
    <w:rsid w:val="00583737"/>
    <w:rsid w:val="005838B9"/>
    <w:rsid w:val="005838E5"/>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473"/>
    <w:rsid w:val="00594C3E"/>
    <w:rsid w:val="00594FAD"/>
    <w:rsid w:val="00595370"/>
    <w:rsid w:val="0059592C"/>
    <w:rsid w:val="005962E4"/>
    <w:rsid w:val="0059636F"/>
    <w:rsid w:val="00596506"/>
    <w:rsid w:val="00596BB0"/>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4AA4"/>
    <w:rsid w:val="005A5460"/>
    <w:rsid w:val="005A5926"/>
    <w:rsid w:val="005A5980"/>
    <w:rsid w:val="005A6889"/>
    <w:rsid w:val="005A695A"/>
    <w:rsid w:val="005A6A3B"/>
    <w:rsid w:val="005A6CD7"/>
    <w:rsid w:val="005A776E"/>
    <w:rsid w:val="005A7CA7"/>
    <w:rsid w:val="005B18CA"/>
    <w:rsid w:val="005B1D45"/>
    <w:rsid w:val="005B1FC3"/>
    <w:rsid w:val="005B2E21"/>
    <w:rsid w:val="005B2F5D"/>
    <w:rsid w:val="005B3522"/>
    <w:rsid w:val="005B3832"/>
    <w:rsid w:val="005B399E"/>
    <w:rsid w:val="005B3A2B"/>
    <w:rsid w:val="005B4234"/>
    <w:rsid w:val="005B435D"/>
    <w:rsid w:val="005B49C0"/>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B7EB2"/>
    <w:rsid w:val="005C08F6"/>
    <w:rsid w:val="005C0E6A"/>
    <w:rsid w:val="005C0F01"/>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EC"/>
    <w:rsid w:val="005D3CF8"/>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4D8"/>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A4A"/>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2A"/>
    <w:rsid w:val="00610E5C"/>
    <w:rsid w:val="0061125A"/>
    <w:rsid w:val="00611888"/>
    <w:rsid w:val="00611B5C"/>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4FA"/>
    <w:rsid w:val="006339E1"/>
    <w:rsid w:val="00633C10"/>
    <w:rsid w:val="00634278"/>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2EB"/>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7FA"/>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18A7"/>
    <w:rsid w:val="0067220F"/>
    <w:rsid w:val="00672404"/>
    <w:rsid w:val="00672789"/>
    <w:rsid w:val="00672C99"/>
    <w:rsid w:val="006730A9"/>
    <w:rsid w:val="0067322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1B40"/>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4BC"/>
    <w:rsid w:val="00697830"/>
    <w:rsid w:val="006979A2"/>
    <w:rsid w:val="006A10A3"/>
    <w:rsid w:val="006A149A"/>
    <w:rsid w:val="006A181C"/>
    <w:rsid w:val="006A1E66"/>
    <w:rsid w:val="006A1F3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1EC"/>
    <w:rsid w:val="006B13F9"/>
    <w:rsid w:val="006B15B3"/>
    <w:rsid w:val="006B1B05"/>
    <w:rsid w:val="006B2204"/>
    <w:rsid w:val="006B2886"/>
    <w:rsid w:val="006B2B1F"/>
    <w:rsid w:val="006B2C90"/>
    <w:rsid w:val="006B2E93"/>
    <w:rsid w:val="006B3453"/>
    <w:rsid w:val="006B3469"/>
    <w:rsid w:val="006B3512"/>
    <w:rsid w:val="006B373A"/>
    <w:rsid w:val="006B386C"/>
    <w:rsid w:val="006B388C"/>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38C3"/>
    <w:rsid w:val="006C3A3A"/>
    <w:rsid w:val="006C49B5"/>
    <w:rsid w:val="006C4AE8"/>
    <w:rsid w:val="006C5759"/>
    <w:rsid w:val="006C5842"/>
    <w:rsid w:val="006C58A5"/>
    <w:rsid w:val="006C5C52"/>
    <w:rsid w:val="006C5D13"/>
    <w:rsid w:val="006C636E"/>
    <w:rsid w:val="006C65A5"/>
    <w:rsid w:val="006C6639"/>
    <w:rsid w:val="006C6761"/>
    <w:rsid w:val="006C6A5A"/>
    <w:rsid w:val="006C7983"/>
    <w:rsid w:val="006D0D05"/>
    <w:rsid w:val="006D1432"/>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6AE"/>
    <w:rsid w:val="006D67F5"/>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EBF"/>
    <w:rsid w:val="006F43AA"/>
    <w:rsid w:val="006F4B77"/>
    <w:rsid w:val="006F530D"/>
    <w:rsid w:val="006F5EB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7D4"/>
    <w:rsid w:val="00701F8E"/>
    <w:rsid w:val="00702099"/>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165C"/>
    <w:rsid w:val="007117B3"/>
    <w:rsid w:val="00711808"/>
    <w:rsid w:val="00713107"/>
    <w:rsid w:val="00713706"/>
    <w:rsid w:val="00713DA1"/>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6EA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8D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11E"/>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22C"/>
    <w:rsid w:val="007444BC"/>
    <w:rsid w:val="007448B8"/>
    <w:rsid w:val="00744F6C"/>
    <w:rsid w:val="007458D2"/>
    <w:rsid w:val="007465E3"/>
    <w:rsid w:val="007477CC"/>
    <w:rsid w:val="007478F9"/>
    <w:rsid w:val="00750FEE"/>
    <w:rsid w:val="00751128"/>
    <w:rsid w:val="0075165C"/>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2AE"/>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899"/>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B43"/>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E7F"/>
    <w:rsid w:val="007C3FA0"/>
    <w:rsid w:val="007C436E"/>
    <w:rsid w:val="007C4EAF"/>
    <w:rsid w:val="007C5793"/>
    <w:rsid w:val="007C5F86"/>
    <w:rsid w:val="007C61DC"/>
    <w:rsid w:val="007C6AC1"/>
    <w:rsid w:val="007C6BA8"/>
    <w:rsid w:val="007C6D54"/>
    <w:rsid w:val="007C70D9"/>
    <w:rsid w:val="007C70E5"/>
    <w:rsid w:val="007C743C"/>
    <w:rsid w:val="007C7616"/>
    <w:rsid w:val="007C7F9A"/>
    <w:rsid w:val="007D00FC"/>
    <w:rsid w:val="007D0800"/>
    <w:rsid w:val="007D135F"/>
    <w:rsid w:val="007D1ED8"/>
    <w:rsid w:val="007D2ADF"/>
    <w:rsid w:val="007D2BC4"/>
    <w:rsid w:val="007D31B7"/>
    <w:rsid w:val="007D3294"/>
    <w:rsid w:val="007D35F7"/>
    <w:rsid w:val="007D40A7"/>
    <w:rsid w:val="007D47F4"/>
    <w:rsid w:val="007D48C1"/>
    <w:rsid w:val="007D57D9"/>
    <w:rsid w:val="007D585D"/>
    <w:rsid w:val="007D5A86"/>
    <w:rsid w:val="007D5C88"/>
    <w:rsid w:val="007D72B0"/>
    <w:rsid w:val="007D7417"/>
    <w:rsid w:val="007D7669"/>
    <w:rsid w:val="007D77FD"/>
    <w:rsid w:val="007D79C4"/>
    <w:rsid w:val="007E0284"/>
    <w:rsid w:val="007E07DB"/>
    <w:rsid w:val="007E10E5"/>
    <w:rsid w:val="007E1402"/>
    <w:rsid w:val="007E1450"/>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8CB"/>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A18"/>
    <w:rsid w:val="00812019"/>
    <w:rsid w:val="008121C5"/>
    <w:rsid w:val="0081236F"/>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5C5"/>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A87"/>
    <w:rsid w:val="00823D91"/>
    <w:rsid w:val="008244D0"/>
    <w:rsid w:val="00824975"/>
    <w:rsid w:val="00824B14"/>
    <w:rsid w:val="00825264"/>
    <w:rsid w:val="008254EC"/>
    <w:rsid w:val="0082732A"/>
    <w:rsid w:val="008276D8"/>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2EC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5E"/>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106"/>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1EB"/>
    <w:rsid w:val="008716C6"/>
    <w:rsid w:val="008719F3"/>
    <w:rsid w:val="00871D80"/>
    <w:rsid w:val="0087218A"/>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2F8"/>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C35"/>
    <w:rsid w:val="00896EAB"/>
    <w:rsid w:val="0089716D"/>
    <w:rsid w:val="0089754F"/>
    <w:rsid w:val="00897827"/>
    <w:rsid w:val="00897A24"/>
    <w:rsid w:val="00897B84"/>
    <w:rsid w:val="00897BC3"/>
    <w:rsid w:val="00897D75"/>
    <w:rsid w:val="008A0107"/>
    <w:rsid w:val="008A022C"/>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300"/>
    <w:rsid w:val="008A5773"/>
    <w:rsid w:val="008A583D"/>
    <w:rsid w:val="008A636E"/>
    <w:rsid w:val="008A7142"/>
    <w:rsid w:val="008A7345"/>
    <w:rsid w:val="008A76C1"/>
    <w:rsid w:val="008A79AB"/>
    <w:rsid w:val="008A79CA"/>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0FFF"/>
    <w:rsid w:val="008C10A4"/>
    <w:rsid w:val="008C1133"/>
    <w:rsid w:val="008C1888"/>
    <w:rsid w:val="008C1ED4"/>
    <w:rsid w:val="008C2138"/>
    <w:rsid w:val="008C22D7"/>
    <w:rsid w:val="008C23CD"/>
    <w:rsid w:val="008C29A4"/>
    <w:rsid w:val="008C2AAD"/>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BB5"/>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21A9"/>
    <w:rsid w:val="008E3147"/>
    <w:rsid w:val="008E3230"/>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AD0"/>
    <w:rsid w:val="008F7D88"/>
    <w:rsid w:val="008F7E0F"/>
    <w:rsid w:val="00900748"/>
    <w:rsid w:val="0090101D"/>
    <w:rsid w:val="009011BF"/>
    <w:rsid w:val="00901743"/>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3DCD"/>
    <w:rsid w:val="009246B1"/>
    <w:rsid w:val="009248DB"/>
    <w:rsid w:val="0092561A"/>
    <w:rsid w:val="00925621"/>
    <w:rsid w:val="00925F80"/>
    <w:rsid w:val="009268D4"/>
    <w:rsid w:val="009270C9"/>
    <w:rsid w:val="009275E6"/>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1FC1"/>
    <w:rsid w:val="0095219D"/>
    <w:rsid w:val="00952A0E"/>
    <w:rsid w:val="00952B42"/>
    <w:rsid w:val="00952CD7"/>
    <w:rsid w:val="00953557"/>
    <w:rsid w:val="009536A0"/>
    <w:rsid w:val="00953B49"/>
    <w:rsid w:val="009548DA"/>
    <w:rsid w:val="00954DB9"/>
    <w:rsid w:val="009556B0"/>
    <w:rsid w:val="009558A8"/>
    <w:rsid w:val="00955995"/>
    <w:rsid w:val="00956339"/>
    <w:rsid w:val="0095643E"/>
    <w:rsid w:val="0095697E"/>
    <w:rsid w:val="00956ACE"/>
    <w:rsid w:val="00957219"/>
    <w:rsid w:val="009576AF"/>
    <w:rsid w:val="00957C30"/>
    <w:rsid w:val="00957F31"/>
    <w:rsid w:val="0096033C"/>
    <w:rsid w:val="0096051A"/>
    <w:rsid w:val="00960882"/>
    <w:rsid w:val="00960BC0"/>
    <w:rsid w:val="009614AC"/>
    <w:rsid w:val="00961A17"/>
    <w:rsid w:val="009625BD"/>
    <w:rsid w:val="00962D0E"/>
    <w:rsid w:val="009634C6"/>
    <w:rsid w:val="00963527"/>
    <w:rsid w:val="00963D01"/>
    <w:rsid w:val="00964018"/>
    <w:rsid w:val="00964044"/>
    <w:rsid w:val="00964146"/>
    <w:rsid w:val="0096466E"/>
    <w:rsid w:val="009647BD"/>
    <w:rsid w:val="00965435"/>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648B"/>
    <w:rsid w:val="009773D2"/>
    <w:rsid w:val="00977405"/>
    <w:rsid w:val="00977722"/>
    <w:rsid w:val="009779BF"/>
    <w:rsid w:val="00977C2B"/>
    <w:rsid w:val="009806D0"/>
    <w:rsid w:val="00980782"/>
    <w:rsid w:val="009807C8"/>
    <w:rsid w:val="00980DA7"/>
    <w:rsid w:val="0098151B"/>
    <w:rsid w:val="0098163F"/>
    <w:rsid w:val="009816E4"/>
    <w:rsid w:val="00981B53"/>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09D"/>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85C"/>
    <w:rsid w:val="009B6D71"/>
    <w:rsid w:val="009B7229"/>
    <w:rsid w:val="009B7247"/>
    <w:rsid w:val="009B7285"/>
    <w:rsid w:val="009B7625"/>
    <w:rsid w:val="009B7CA3"/>
    <w:rsid w:val="009C01BC"/>
    <w:rsid w:val="009C05E7"/>
    <w:rsid w:val="009C0850"/>
    <w:rsid w:val="009C0DDD"/>
    <w:rsid w:val="009C1493"/>
    <w:rsid w:val="009C14E0"/>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0FB"/>
    <w:rsid w:val="009D7461"/>
    <w:rsid w:val="009D7959"/>
    <w:rsid w:val="009D7C22"/>
    <w:rsid w:val="009E00E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ED6"/>
    <w:rsid w:val="009F0210"/>
    <w:rsid w:val="009F025D"/>
    <w:rsid w:val="009F05DB"/>
    <w:rsid w:val="009F070D"/>
    <w:rsid w:val="009F140E"/>
    <w:rsid w:val="009F1554"/>
    <w:rsid w:val="009F1638"/>
    <w:rsid w:val="009F1888"/>
    <w:rsid w:val="009F1ED4"/>
    <w:rsid w:val="009F1FB2"/>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67"/>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4A"/>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32"/>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97"/>
    <w:rsid w:val="00A379BE"/>
    <w:rsid w:val="00A37D38"/>
    <w:rsid w:val="00A40065"/>
    <w:rsid w:val="00A40149"/>
    <w:rsid w:val="00A40942"/>
    <w:rsid w:val="00A41533"/>
    <w:rsid w:val="00A41750"/>
    <w:rsid w:val="00A4177B"/>
    <w:rsid w:val="00A41F43"/>
    <w:rsid w:val="00A41F71"/>
    <w:rsid w:val="00A41F7B"/>
    <w:rsid w:val="00A4316F"/>
    <w:rsid w:val="00A4318A"/>
    <w:rsid w:val="00A431F4"/>
    <w:rsid w:val="00A43C53"/>
    <w:rsid w:val="00A4409F"/>
    <w:rsid w:val="00A44DF5"/>
    <w:rsid w:val="00A44F50"/>
    <w:rsid w:val="00A45150"/>
    <w:rsid w:val="00A4579F"/>
    <w:rsid w:val="00A459C4"/>
    <w:rsid w:val="00A45B69"/>
    <w:rsid w:val="00A47508"/>
    <w:rsid w:val="00A47D22"/>
    <w:rsid w:val="00A502EF"/>
    <w:rsid w:val="00A509C8"/>
    <w:rsid w:val="00A50A9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C01"/>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204"/>
    <w:rsid w:val="00A8293A"/>
    <w:rsid w:val="00A82985"/>
    <w:rsid w:val="00A82C85"/>
    <w:rsid w:val="00A82D8E"/>
    <w:rsid w:val="00A82EB3"/>
    <w:rsid w:val="00A83126"/>
    <w:rsid w:val="00A838D9"/>
    <w:rsid w:val="00A839EA"/>
    <w:rsid w:val="00A83AF5"/>
    <w:rsid w:val="00A8452E"/>
    <w:rsid w:val="00A8460C"/>
    <w:rsid w:val="00A84EFD"/>
    <w:rsid w:val="00A85BB4"/>
    <w:rsid w:val="00A85C09"/>
    <w:rsid w:val="00A85CC6"/>
    <w:rsid w:val="00A879AF"/>
    <w:rsid w:val="00A901ED"/>
    <w:rsid w:val="00A90965"/>
    <w:rsid w:val="00A90A7C"/>
    <w:rsid w:val="00A910E7"/>
    <w:rsid w:val="00A919A2"/>
    <w:rsid w:val="00A91E70"/>
    <w:rsid w:val="00A920E4"/>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74"/>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5D2"/>
    <w:rsid w:val="00AB15FD"/>
    <w:rsid w:val="00AB1959"/>
    <w:rsid w:val="00AB1ABE"/>
    <w:rsid w:val="00AB2EC4"/>
    <w:rsid w:val="00AB2EE8"/>
    <w:rsid w:val="00AB4290"/>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D25"/>
    <w:rsid w:val="00AC1FEC"/>
    <w:rsid w:val="00AC294E"/>
    <w:rsid w:val="00AC3B7A"/>
    <w:rsid w:val="00AC43E5"/>
    <w:rsid w:val="00AC4E26"/>
    <w:rsid w:val="00AC4FCB"/>
    <w:rsid w:val="00AC514A"/>
    <w:rsid w:val="00AC51D0"/>
    <w:rsid w:val="00AC57F6"/>
    <w:rsid w:val="00AC5F0C"/>
    <w:rsid w:val="00AC5F7B"/>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8DF"/>
    <w:rsid w:val="00AE1D1E"/>
    <w:rsid w:val="00AE1E10"/>
    <w:rsid w:val="00AE2643"/>
    <w:rsid w:val="00AE2E45"/>
    <w:rsid w:val="00AE2EA8"/>
    <w:rsid w:val="00AE33E8"/>
    <w:rsid w:val="00AE3623"/>
    <w:rsid w:val="00AE3653"/>
    <w:rsid w:val="00AE3BC3"/>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17"/>
    <w:rsid w:val="00AF2000"/>
    <w:rsid w:val="00AF2078"/>
    <w:rsid w:val="00AF2185"/>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D32"/>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C4D"/>
    <w:rsid w:val="00B45DF6"/>
    <w:rsid w:val="00B46828"/>
    <w:rsid w:val="00B46911"/>
    <w:rsid w:val="00B46A16"/>
    <w:rsid w:val="00B46F00"/>
    <w:rsid w:val="00B4713E"/>
    <w:rsid w:val="00B47926"/>
    <w:rsid w:val="00B47964"/>
    <w:rsid w:val="00B5018C"/>
    <w:rsid w:val="00B50488"/>
    <w:rsid w:val="00B50625"/>
    <w:rsid w:val="00B50FBA"/>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D8B"/>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21A"/>
    <w:rsid w:val="00BB2526"/>
    <w:rsid w:val="00BB303B"/>
    <w:rsid w:val="00BB3725"/>
    <w:rsid w:val="00BB37D3"/>
    <w:rsid w:val="00BB3D29"/>
    <w:rsid w:val="00BB405D"/>
    <w:rsid w:val="00BB496F"/>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C3"/>
    <w:rsid w:val="00BD0232"/>
    <w:rsid w:val="00BD0337"/>
    <w:rsid w:val="00BD070C"/>
    <w:rsid w:val="00BD07D1"/>
    <w:rsid w:val="00BD0868"/>
    <w:rsid w:val="00BD0AF6"/>
    <w:rsid w:val="00BD0E3E"/>
    <w:rsid w:val="00BD0F4A"/>
    <w:rsid w:val="00BD1174"/>
    <w:rsid w:val="00BD1318"/>
    <w:rsid w:val="00BD1653"/>
    <w:rsid w:val="00BD17EF"/>
    <w:rsid w:val="00BD1800"/>
    <w:rsid w:val="00BD2216"/>
    <w:rsid w:val="00BD2440"/>
    <w:rsid w:val="00BD2445"/>
    <w:rsid w:val="00BD2672"/>
    <w:rsid w:val="00BD2C54"/>
    <w:rsid w:val="00BD2FBA"/>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21"/>
    <w:rsid w:val="00BE624C"/>
    <w:rsid w:val="00BE638C"/>
    <w:rsid w:val="00BE64E8"/>
    <w:rsid w:val="00BE6841"/>
    <w:rsid w:val="00BE787C"/>
    <w:rsid w:val="00BF0DC0"/>
    <w:rsid w:val="00BF119C"/>
    <w:rsid w:val="00BF1686"/>
    <w:rsid w:val="00BF1AD2"/>
    <w:rsid w:val="00BF2B10"/>
    <w:rsid w:val="00BF2C91"/>
    <w:rsid w:val="00BF2CCD"/>
    <w:rsid w:val="00BF3133"/>
    <w:rsid w:val="00BF3220"/>
    <w:rsid w:val="00BF3A26"/>
    <w:rsid w:val="00BF4132"/>
    <w:rsid w:val="00BF4CE2"/>
    <w:rsid w:val="00BF5065"/>
    <w:rsid w:val="00BF5B9F"/>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A5E"/>
    <w:rsid w:val="00C03C87"/>
    <w:rsid w:val="00C03CA3"/>
    <w:rsid w:val="00C03E5C"/>
    <w:rsid w:val="00C0454A"/>
    <w:rsid w:val="00C04592"/>
    <w:rsid w:val="00C05034"/>
    <w:rsid w:val="00C0527E"/>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352"/>
    <w:rsid w:val="00C234F0"/>
    <w:rsid w:val="00C23DBC"/>
    <w:rsid w:val="00C247FA"/>
    <w:rsid w:val="00C24C74"/>
    <w:rsid w:val="00C25183"/>
    <w:rsid w:val="00C25817"/>
    <w:rsid w:val="00C25DF7"/>
    <w:rsid w:val="00C26887"/>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F96"/>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E"/>
    <w:rsid w:val="00C46927"/>
    <w:rsid w:val="00C46AA9"/>
    <w:rsid w:val="00C46DB2"/>
    <w:rsid w:val="00C4712A"/>
    <w:rsid w:val="00C475F8"/>
    <w:rsid w:val="00C50038"/>
    <w:rsid w:val="00C50268"/>
    <w:rsid w:val="00C50703"/>
    <w:rsid w:val="00C50AD3"/>
    <w:rsid w:val="00C50C7B"/>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328"/>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596"/>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0F65"/>
    <w:rsid w:val="00CE1A87"/>
    <w:rsid w:val="00CE287B"/>
    <w:rsid w:val="00CE2A6C"/>
    <w:rsid w:val="00CE2A84"/>
    <w:rsid w:val="00CE2E70"/>
    <w:rsid w:val="00CE30AA"/>
    <w:rsid w:val="00CE39C4"/>
    <w:rsid w:val="00CE39DD"/>
    <w:rsid w:val="00CE3A5E"/>
    <w:rsid w:val="00CE3C09"/>
    <w:rsid w:val="00CE3FD0"/>
    <w:rsid w:val="00CE42B9"/>
    <w:rsid w:val="00CE469A"/>
    <w:rsid w:val="00CE4992"/>
    <w:rsid w:val="00CE4B83"/>
    <w:rsid w:val="00CE510B"/>
    <w:rsid w:val="00CE52BB"/>
    <w:rsid w:val="00CE52DB"/>
    <w:rsid w:val="00CE53C9"/>
    <w:rsid w:val="00CE54D3"/>
    <w:rsid w:val="00CE5602"/>
    <w:rsid w:val="00CE561F"/>
    <w:rsid w:val="00CE680B"/>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1EA"/>
    <w:rsid w:val="00D05307"/>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A62"/>
    <w:rsid w:val="00D10B01"/>
    <w:rsid w:val="00D10DD8"/>
    <w:rsid w:val="00D10E30"/>
    <w:rsid w:val="00D119FA"/>
    <w:rsid w:val="00D11EB9"/>
    <w:rsid w:val="00D11F07"/>
    <w:rsid w:val="00D11F1F"/>
    <w:rsid w:val="00D12BD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215"/>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A54"/>
    <w:rsid w:val="00D323E7"/>
    <w:rsid w:val="00D33323"/>
    <w:rsid w:val="00D33661"/>
    <w:rsid w:val="00D3390D"/>
    <w:rsid w:val="00D33A72"/>
    <w:rsid w:val="00D33BFA"/>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304B"/>
    <w:rsid w:val="00D43879"/>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0FAF"/>
    <w:rsid w:val="00D61DBB"/>
    <w:rsid w:val="00D61E05"/>
    <w:rsid w:val="00D62337"/>
    <w:rsid w:val="00D62FF1"/>
    <w:rsid w:val="00D62FFE"/>
    <w:rsid w:val="00D63110"/>
    <w:rsid w:val="00D64450"/>
    <w:rsid w:val="00D65BA5"/>
    <w:rsid w:val="00D662CB"/>
    <w:rsid w:val="00D66834"/>
    <w:rsid w:val="00D66861"/>
    <w:rsid w:val="00D66D73"/>
    <w:rsid w:val="00D6716B"/>
    <w:rsid w:val="00D67328"/>
    <w:rsid w:val="00D6793E"/>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645"/>
    <w:rsid w:val="00D747E7"/>
    <w:rsid w:val="00D748C1"/>
    <w:rsid w:val="00D74AF3"/>
    <w:rsid w:val="00D74C34"/>
    <w:rsid w:val="00D74D78"/>
    <w:rsid w:val="00D74F36"/>
    <w:rsid w:val="00D75923"/>
    <w:rsid w:val="00D76283"/>
    <w:rsid w:val="00D76F1F"/>
    <w:rsid w:val="00D771B2"/>
    <w:rsid w:val="00D77F07"/>
    <w:rsid w:val="00D77F4B"/>
    <w:rsid w:val="00D80650"/>
    <w:rsid w:val="00D807ED"/>
    <w:rsid w:val="00D81621"/>
    <w:rsid w:val="00D81F39"/>
    <w:rsid w:val="00D8286E"/>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12C"/>
    <w:rsid w:val="00D9760E"/>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58D"/>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B11"/>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242"/>
    <w:rsid w:val="00DD68BC"/>
    <w:rsid w:val="00DD75DB"/>
    <w:rsid w:val="00DD7DAA"/>
    <w:rsid w:val="00DE072D"/>
    <w:rsid w:val="00DE09CE"/>
    <w:rsid w:val="00DE2986"/>
    <w:rsid w:val="00DE2AE8"/>
    <w:rsid w:val="00DE312C"/>
    <w:rsid w:val="00DE3404"/>
    <w:rsid w:val="00DE36EA"/>
    <w:rsid w:val="00DE3F69"/>
    <w:rsid w:val="00DE40D4"/>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EA8"/>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5F86"/>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3F82"/>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297C"/>
    <w:rsid w:val="00E2317C"/>
    <w:rsid w:val="00E23B82"/>
    <w:rsid w:val="00E23D0C"/>
    <w:rsid w:val="00E23F74"/>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74EA"/>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3D1"/>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3FB"/>
    <w:rsid w:val="00E55D49"/>
    <w:rsid w:val="00E55F43"/>
    <w:rsid w:val="00E56737"/>
    <w:rsid w:val="00E5698F"/>
    <w:rsid w:val="00E57836"/>
    <w:rsid w:val="00E57945"/>
    <w:rsid w:val="00E579EC"/>
    <w:rsid w:val="00E57BAD"/>
    <w:rsid w:val="00E600EB"/>
    <w:rsid w:val="00E60875"/>
    <w:rsid w:val="00E60CA5"/>
    <w:rsid w:val="00E60D99"/>
    <w:rsid w:val="00E60EF1"/>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2B86"/>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5D5"/>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4F2D"/>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670"/>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986"/>
    <w:rsid w:val="00EF2A07"/>
    <w:rsid w:val="00EF2F70"/>
    <w:rsid w:val="00EF314E"/>
    <w:rsid w:val="00EF31FB"/>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659"/>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2FE0"/>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321"/>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AFA"/>
    <w:rsid w:val="00F3237D"/>
    <w:rsid w:val="00F325AC"/>
    <w:rsid w:val="00F32BBA"/>
    <w:rsid w:val="00F33B89"/>
    <w:rsid w:val="00F33F5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1D2"/>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ABA"/>
    <w:rsid w:val="00F93CF6"/>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0E8"/>
    <w:rsid w:val="00FA143A"/>
    <w:rsid w:val="00FA171C"/>
    <w:rsid w:val="00FA19A8"/>
    <w:rsid w:val="00FA220C"/>
    <w:rsid w:val="00FA2211"/>
    <w:rsid w:val="00FA243A"/>
    <w:rsid w:val="00FA257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939"/>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B7"/>
    <w:rsid w:val="00FC05CC"/>
    <w:rsid w:val="00FC06CC"/>
    <w:rsid w:val="00FC0965"/>
    <w:rsid w:val="00FC14E8"/>
    <w:rsid w:val="00FC16BA"/>
    <w:rsid w:val="00FC1EBC"/>
    <w:rsid w:val="00FC22C5"/>
    <w:rsid w:val="00FC2B7A"/>
    <w:rsid w:val="00FC3110"/>
    <w:rsid w:val="00FC3EDF"/>
    <w:rsid w:val="00FC420C"/>
    <w:rsid w:val="00FC440B"/>
    <w:rsid w:val="00FC48A2"/>
    <w:rsid w:val="00FC4FED"/>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097"/>
    <w:rsid w:val="00FD4409"/>
    <w:rsid w:val="00FD4618"/>
    <w:rsid w:val="00FD475C"/>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287"/>
    <w:rsid w:val="00FD75C5"/>
    <w:rsid w:val="00FD775C"/>
    <w:rsid w:val="00FD7A60"/>
    <w:rsid w:val="00FD7F2F"/>
    <w:rsid w:val="00FD7F9E"/>
    <w:rsid w:val="00FE0D5C"/>
    <w:rsid w:val="00FE0D77"/>
    <w:rsid w:val="00FE103F"/>
    <w:rsid w:val="00FE1E18"/>
    <w:rsid w:val="00FE21AD"/>
    <w:rsid w:val="00FE2279"/>
    <w:rsid w:val="00FE2712"/>
    <w:rsid w:val="00FE2B9F"/>
    <w:rsid w:val="00FE2C48"/>
    <w:rsid w:val="00FE2C69"/>
    <w:rsid w:val="00FE38F6"/>
    <w:rsid w:val="00FE396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B7C"/>
    <w:rsid w:val="00FF1638"/>
    <w:rsid w:val="00FF18CA"/>
    <w:rsid w:val="00FF1A38"/>
    <w:rsid w:val="00FF1F1D"/>
    <w:rsid w:val="00FF2577"/>
    <w:rsid w:val="00FF25F7"/>
    <w:rsid w:val="00FF284E"/>
    <w:rsid w:val="00FF2901"/>
    <w:rsid w:val="00FF2A20"/>
    <w:rsid w:val="00FF2BF4"/>
    <w:rsid w:val="00FF2EFF"/>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BC9F0526-FEE5-4843-8CD0-E801AE1C2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5795947">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2877060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591237">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28430075">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59848379">
      <w:bodyDiv w:val="1"/>
      <w:marLeft w:val="0"/>
      <w:marRight w:val="0"/>
      <w:marTop w:val="0"/>
      <w:marBottom w:val="0"/>
      <w:divBdr>
        <w:top w:val="none" w:sz="0" w:space="0" w:color="auto"/>
        <w:left w:val="none" w:sz="0" w:space="0" w:color="auto"/>
        <w:bottom w:val="none" w:sz="0" w:space="0" w:color="auto"/>
        <w:right w:val="none" w:sz="0" w:space="0" w:color="auto"/>
      </w:divBdr>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07520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855018">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6874656">
      <w:bodyDiv w:val="1"/>
      <w:marLeft w:val="0"/>
      <w:marRight w:val="0"/>
      <w:marTop w:val="0"/>
      <w:marBottom w:val="0"/>
      <w:divBdr>
        <w:top w:val="none" w:sz="0" w:space="0" w:color="auto"/>
        <w:left w:val="none" w:sz="0" w:space="0" w:color="auto"/>
        <w:bottom w:val="none" w:sz="0" w:space="0" w:color="auto"/>
        <w:right w:val="none" w:sz="0" w:space="0" w:color="auto"/>
      </w:divBdr>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D79AF-E1E5-4293-A23E-B014FB229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670</Words>
  <Characters>3691</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3</cp:revision>
  <cp:lastPrinted>2021-12-16T21:14:00Z</cp:lastPrinted>
  <dcterms:created xsi:type="dcterms:W3CDTF">2021-12-28T02:07:00Z</dcterms:created>
  <dcterms:modified xsi:type="dcterms:W3CDTF">2021-12-28T02:23:00Z</dcterms:modified>
</cp:coreProperties>
</file>