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C2C9E" w14:textId="5F821BE6" w:rsidR="00AF1B27" w:rsidRDefault="00107308" w:rsidP="00AF1B2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sz w:val="36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AF1B27">
        <w:rPr>
          <w:lang w:val="es-MX"/>
        </w:rPr>
        <w:t xml:space="preserve">                                                                   </w:t>
      </w:r>
      <w:r w:rsidR="003B4CFD" w:rsidRPr="00AF1B27">
        <w:rPr>
          <w:lang w:val="es-MX"/>
        </w:rPr>
        <w:t xml:space="preserve"> </w:t>
      </w:r>
      <w:r w:rsidR="00AF1B27">
        <w:rPr>
          <w:lang w:val="es-MX"/>
        </w:rPr>
        <w:t xml:space="preserve">                                                          </w:t>
      </w:r>
      <w:r w:rsidR="003B4CFD" w:rsidRPr="00AF1B27">
        <w:rPr>
          <w:lang w:val="es-MX"/>
        </w:rPr>
        <w:t xml:space="preserve">  </w:t>
      </w:r>
      <w:r w:rsidR="00F82B92" w:rsidRPr="00AF1B27">
        <w:rPr>
          <w:rFonts w:ascii="Arial" w:hAnsi="Arial" w:cs="Arial"/>
          <w:b/>
          <w:lang w:val="es-MX"/>
        </w:rPr>
        <w:t xml:space="preserve">BOLETÍN </w:t>
      </w:r>
      <w:r w:rsidR="00C87AD8" w:rsidRPr="00F57B25">
        <w:rPr>
          <w:rFonts w:ascii="Arial" w:hAnsi="Arial" w:cs="Arial"/>
          <w:b/>
          <w:lang w:val="es-MX"/>
        </w:rPr>
        <w:t>0</w:t>
      </w:r>
      <w:r w:rsidR="00E30221" w:rsidRPr="00F57B25">
        <w:rPr>
          <w:rFonts w:ascii="Arial" w:hAnsi="Arial" w:cs="Arial"/>
          <w:b/>
          <w:lang w:val="es-MX"/>
        </w:rPr>
        <w:t>1</w:t>
      </w:r>
      <w:r w:rsidR="004C6AC6" w:rsidRPr="00F57B25">
        <w:rPr>
          <w:rFonts w:ascii="Arial" w:hAnsi="Arial" w:cs="Arial"/>
          <w:b/>
          <w:lang w:val="es-MX"/>
        </w:rPr>
        <w:t>4</w:t>
      </w:r>
      <w:r w:rsidR="0049457C" w:rsidRPr="00F57B25">
        <w:rPr>
          <w:rFonts w:ascii="Arial" w:hAnsi="Arial" w:cs="Arial"/>
          <w:b/>
          <w:lang w:val="es-MX"/>
        </w:rPr>
        <w:t>/</w:t>
      </w:r>
      <w:r w:rsidR="0049457C" w:rsidRPr="00AF1B27">
        <w:rPr>
          <w:rFonts w:ascii="Arial" w:hAnsi="Arial" w:cs="Arial"/>
          <w:b/>
          <w:lang w:val="es-MX"/>
        </w:rPr>
        <w:t>202</w:t>
      </w:r>
      <w:r w:rsidR="00986F23" w:rsidRPr="00AF1B27">
        <w:rPr>
          <w:rFonts w:ascii="Arial" w:hAnsi="Arial" w:cs="Arial"/>
          <w:b/>
          <w:lang w:val="es-MX"/>
        </w:rPr>
        <w:t>2</w:t>
      </w:r>
      <w:r w:rsidR="0049457C" w:rsidRPr="00AF1B27">
        <w:rPr>
          <w:rFonts w:ascii="Arial" w:hAnsi="Arial" w:cs="Arial"/>
          <w:b/>
          <w:lang w:val="es-MX"/>
        </w:rPr>
        <w:t>-</w:t>
      </w:r>
      <w:r w:rsidR="00986F23" w:rsidRPr="00AF1B27">
        <w:rPr>
          <w:rFonts w:ascii="Arial" w:hAnsi="Arial" w:cs="Arial"/>
          <w:b/>
          <w:lang w:val="es-MX"/>
        </w:rPr>
        <w:t>1</w:t>
      </w:r>
      <w:r w:rsidR="003A7DED" w:rsidRPr="00AF1B27">
        <w:rPr>
          <w:rFonts w:ascii="Arial" w:hAnsi="Arial" w:cs="Arial"/>
          <w:b/>
          <w:sz w:val="36"/>
          <w:lang w:val="es-MX"/>
        </w:rPr>
        <w:t xml:space="preserve"> </w:t>
      </w:r>
    </w:p>
    <w:p w14:paraId="573BF60A" w14:textId="77777777" w:rsidR="003D3AC0" w:rsidRPr="00344AC8" w:rsidRDefault="003D3AC0" w:rsidP="003D3AC0">
      <w:pPr>
        <w:jc w:val="both"/>
        <w:rPr>
          <w:rFonts w:ascii="Arial" w:hAnsi="Arial" w:cs="Arial"/>
          <w:b/>
          <w:sz w:val="16"/>
          <w:szCs w:val="16"/>
        </w:rPr>
      </w:pPr>
    </w:p>
    <w:p w14:paraId="3CEF9E42" w14:textId="5CDCDCF4" w:rsidR="00ED1D72" w:rsidRPr="00ED1D72" w:rsidRDefault="00ED1D72" w:rsidP="00ED1D72">
      <w:pPr>
        <w:shd w:val="clear" w:color="auto" w:fill="FFFFFF"/>
        <w:jc w:val="center"/>
        <w:rPr>
          <w:color w:val="222222"/>
        </w:rPr>
      </w:pPr>
      <w:r>
        <w:rPr>
          <w:rFonts w:ascii="Arial" w:hAnsi="Arial" w:cs="Arial"/>
          <w:b/>
          <w:bCs/>
          <w:color w:val="222222"/>
          <w:spacing w:val="-8"/>
          <w:sz w:val="36"/>
          <w:szCs w:val="36"/>
        </w:rPr>
        <w:t xml:space="preserve">Cambia </w:t>
      </w:r>
      <w:r w:rsidRPr="00ED1D72">
        <w:rPr>
          <w:rFonts w:ascii="Arial" w:hAnsi="Arial" w:cs="Arial"/>
          <w:b/>
          <w:bCs/>
          <w:color w:val="222222"/>
          <w:spacing w:val="-8"/>
          <w:sz w:val="36"/>
          <w:szCs w:val="36"/>
        </w:rPr>
        <w:t>presidencia en la Junta de Gobierno de UABC</w:t>
      </w:r>
    </w:p>
    <w:p w14:paraId="4F970EFC" w14:textId="77777777" w:rsidR="00ED1D72" w:rsidRPr="00ED1D72" w:rsidRDefault="00ED1D72" w:rsidP="00ED1D72">
      <w:pPr>
        <w:shd w:val="clear" w:color="auto" w:fill="FFFFFF"/>
        <w:suppressAutoHyphens w:val="0"/>
        <w:autoSpaceDN/>
        <w:jc w:val="center"/>
        <w:textAlignment w:val="auto"/>
        <w:rPr>
          <w:color w:val="222222"/>
        </w:rPr>
      </w:pPr>
      <w:r w:rsidRPr="00ED1D72">
        <w:rPr>
          <w:rFonts w:ascii="Arial" w:hAnsi="Arial" w:cs="Arial"/>
          <w:b/>
          <w:bCs/>
          <w:color w:val="222222"/>
          <w:sz w:val="16"/>
          <w:szCs w:val="16"/>
        </w:rPr>
        <w:t> </w:t>
      </w:r>
    </w:p>
    <w:p w14:paraId="7126BE8C" w14:textId="7DDDA3AA" w:rsidR="00ED1D72" w:rsidRPr="00ED1D72" w:rsidRDefault="00ED1D72" w:rsidP="00ED1D72">
      <w:pPr>
        <w:shd w:val="clear" w:color="auto" w:fill="FFFFFF"/>
        <w:suppressAutoHyphens w:val="0"/>
        <w:autoSpaceDN/>
        <w:ind w:left="284" w:hanging="284"/>
        <w:jc w:val="both"/>
        <w:textAlignment w:val="auto"/>
        <w:rPr>
          <w:color w:val="222222"/>
        </w:rPr>
      </w:pPr>
      <w:r w:rsidRPr="00ED1D72">
        <w:rPr>
          <w:rFonts w:ascii="Symbol" w:hAnsi="Symbol"/>
          <w:color w:val="222222"/>
          <w:sz w:val="24"/>
          <w:szCs w:val="24"/>
        </w:rPr>
        <w:t></w:t>
      </w:r>
      <w:r w:rsidRPr="00ED1D72">
        <w:rPr>
          <w:rFonts w:ascii="Times New Roman" w:hAnsi="Times New Roman"/>
          <w:color w:val="222222"/>
          <w:sz w:val="14"/>
          <w:szCs w:val="14"/>
        </w:rPr>
        <w:t>     </w:t>
      </w:r>
      <w:r w:rsidRPr="00ED1D72">
        <w:rPr>
          <w:rFonts w:ascii="Arial" w:hAnsi="Arial" w:cs="Arial"/>
          <w:color w:val="222222"/>
          <w:sz w:val="24"/>
          <w:szCs w:val="24"/>
        </w:rPr>
        <w:t xml:space="preserve">Asume el cargo el doctor </w:t>
      </w:r>
      <w:r>
        <w:rPr>
          <w:rFonts w:ascii="Arial" w:hAnsi="Arial" w:cs="Arial"/>
          <w:color w:val="222222"/>
          <w:sz w:val="24"/>
          <w:szCs w:val="24"/>
        </w:rPr>
        <w:t xml:space="preserve">Gabriel Estrella Valenzuela, </w:t>
      </w:r>
      <w:r w:rsidRPr="00ED1D72">
        <w:rPr>
          <w:rFonts w:ascii="Arial" w:hAnsi="Arial" w:cs="Arial"/>
          <w:color w:val="222222"/>
          <w:sz w:val="24"/>
          <w:szCs w:val="24"/>
        </w:rPr>
        <w:t xml:space="preserve">continúa como secretaria la doctora </w:t>
      </w:r>
      <w:r>
        <w:rPr>
          <w:rFonts w:ascii="Arial" w:hAnsi="Arial" w:cs="Arial"/>
          <w:color w:val="222222"/>
          <w:sz w:val="24"/>
          <w:szCs w:val="24"/>
        </w:rPr>
        <w:t>Lilia Martínez Lobatos</w:t>
      </w:r>
      <w:r w:rsidRPr="00ED1D72">
        <w:rPr>
          <w:rFonts w:ascii="Arial" w:hAnsi="Arial" w:cs="Arial"/>
          <w:color w:val="222222"/>
          <w:sz w:val="24"/>
          <w:szCs w:val="24"/>
        </w:rPr>
        <w:t xml:space="preserve"> y se integra </w:t>
      </w:r>
      <w:r>
        <w:rPr>
          <w:rFonts w:ascii="Arial" w:hAnsi="Arial" w:cs="Arial"/>
          <w:color w:val="222222"/>
          <w:sz w:val="24"/>
          <w:szCs w:val="24"/>
        </w:rPr>
        <w:t xml:space="preserve">el doctor Alejandro Cabello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Pasini</w:t>
      </w:r>
      <w:proofErr w:type="spellEnd"/>
      <w:r w:rsidRPr="00ED1D72">
        <w:rPr>
          <w:rFonts w:ascii="Arial" w:hAnsi="Arial" w:cs="Arial"/>
          <w:color w:val="222222"/>
          <w:sz w:val="24"/>
          <w:szCs w:val="24"/>
        </w:rPr>
        <w:t>.</w:t>
      </w:r>
    </w:p>
    <w:p w14:paraId="7668FB5D" w14:textId="77777777" w:rsidR="00ED1D72" w:rsidRPr="00ED1D72" w:rsidRDefault="00ED1D72" w:rsidP="00ED1D72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ED1D72">
        <w:rPr>
          <w:rFonts w:ascii="Arial" w:hAnsi="Arial" w:cs="Arial"/>
          <w:color w:val="222222"/>
          <w:sz w:val="16"/>
          <w:szCs w:val="16"/>
        </w:rPr>
        <w:t> </w:t>
      </w:r>
    </w:p>
    <w:p w14:paraId="40AB1A7A" w14:textId="66FF02CB" w:rsidR="00B930A5" w:rsidRDefault="00ED1D72" w:rsidP="00ED1D7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ED1D72">
        <w:rPr>
          <w:rFonts w:ascii="Arial" w:hAnsi="Arial" w:cs="Arial"/>
          <w:b/>
          <w:bCs/>
          <w:sz w:val="24"/>
          <w:szCs w:val="24"/>
        </w:rPr>
        <w:t>Mexicali</w:t>
      </w:r>
      <w:r>
        <w:rPr>
          <w:rFonts w:ascii="Arial" w:hAnsi="Arial" w:cs="Arial"/>
          <w:b/>
          <w:bCs/>
          <w:sz w:val="24"/>
          <w:szCs w:val="24"/>
        </w:rPr>
        <w:t xml:space="preserve">, Baja California, </w:t>
      </w:r>
      <w:r w:rsidR="0000608F" w:rsidRPr="0000608F">
        <w:rPr>
          <w:rFonts w:ascii="Arial" w:hAnsi="Arial" w:cs="Arial"/>
          <w:b/>
          <w:bCs/>
          <w:sz w:val="24"/>
          <w:szCs w:val="24"/>
        </w:rPr>
        <w:t>miércoles 2</w:t>
      </w:r>
      <w:r w:rsidRPr="0000608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febrero de 2022.-</w:t>
      </w:r>
      <w:r w:rsidRPr="00ED1D72">
        <w:rPr>
          <w:rFonts w:ascii="Arial" w:hAnsi="Arial" w:cs="Arial"/>
          <w:b/>
          <w:bCs/>
          <w:sz w:val="24"/>
          <w:szCs w:val="24"/>
        </w:rPr>
        <w:t> </w:t>
      </w:r>
      <w:r w:rsidR="00CC28B8">
        <w:rPr>
          <w:rFonts w:ascii="Arial" w:hAnsi="Arial" w:cs="Arial"/>
          <w:bCs/>
          <w:sz w:val="24"/>
          <w:szCs w:val="24"/>
        </w:rPr>
        <w:t>E</w:t>
      </w:r>
      <w:r w:rsidR="0000608F">
        <w:rPr>
          <w:rFonts w:ascii="Arial" w:hAnsi="Arial" w:cs="Arial"/>
          <w:bCs/>
          <w:sz w:val="24"/>
          <w:szCs w:val="24"/>
        </w:rPr>
        <w:t xml:space="preserve">l </w:t>
      </w:r>
      <w:r w:rsidR="0000608F" w:rsidRPr="0000608F">
        <w:rPr>
          <w:rFonts w:ascii="Arial" w:hAnsi="Arial" w:cs="Arial"/>
          <w:bCs/>
          <w:sz w:val="24"/>
          <w:szCs w:val="24"/>
        </w:rPr>
        <w:t>do</w:t>
      </w:r>
      <w:r w:rsidRPr="0000608F">
        <w:rPr>
          <w:rFonts w:ascii="Arial" w:hAnsi="Arial" w:cs="Arial"/>
          <w:sz w:val="24"/>
          <w:szCs w:val="24"/>
        </w:rPr>
        <w:t xml:space="preserve">ctor </w:t>
      </w:r>
      <w:r w:rsidR="0000608F" w:rsidRPr="0000608F">
        <w:rPr>
          <w:rFonts w:ascii="Arial" w:hAnsi="Arial" w:cs="Arial"/>
          <w:sz w:val="24"/>
          <w:szCs w:val="24"/>
        </w:rPr>
        <w:t xml:space="preserve">Gabriel Estrella Valenzuela </w:t>
      </w:r>
      <w:r w:rsidR="00CC28B8">
        <w:rPr>
          <w:rFonts w:ascii="Arial" w:hAnsi="Arial" w:cs="Arial"/>
          <w:sz w:val="24"/>
          <w:szCs w:val="24"/>
        </w:rPr>
        <w:t xml:space="preserve">asumió </w:t>
      </w:r>
      <w:r w:rsidR="0000608F" w:rsidRPr="0000608F">
        <w:rPr>
          <w:rFonts w:ascii="Arial" w:hAnsi="Arial" w:cs="Arial"/>
          <w:sz w:val="24"/>
          <w:szCs w:val="24"/>
        </w:rPr>
        <w:t xml:space="preserve">la presidencia </w:t>
      </w:r>
      <w:r w:rsidRPr="0000608F">
        <w:rPr>
          <w:rFonts w:ascii="Arial" w:hAnsi="Arial" w:cs="Arial"/>
          <w:sz w:val="24"/>
          <w:szCs w:val="24"/>
        </w:rPr>
        <w:t xml:space="preserve">de la Junta de Gobierno de la Universidad Autónoma de Baja California (UABC), sustituyendo al doctor </w:t>
      </w:r>
      <w:r w:rsidR="0000608F" w:rsidRPr="0000608F">
        <w:rPr>
          <w:rFonts w:ascii="Arial" w:hAnsi="Arial" w:cs="Arial"/>
          <w:sz w:val="24"/>
          <w:szCs w:val="24"/>
        </w:rPr>
        <w:t>Benjamín Valdez Salas</w:t>
      </w:r>
      <w:r w:rsidRPr="0000608F">
        <w:rPr>
          <w:rFonts w:ascii="Arial" w:hAnsi="Arial" w:cs="Arial"/>
          <w:sz w:val="24"/>
          <w:szCs w:val="24"/>
        </w:rPr>
        <w:t>, quien</w:t>
      </w:r>
      <w:r w:rsidR="00B930A5">
        <w:rPr>
          <w:rFonts w:ascii="Arial" w:hAnsi="Arial" w:cs="Arial"/>
          <w:sz w:val="24"/>
          <w:szCs w:val="24"/>
        </w:rPr>
        <w:t xml:space="preserve"> cumplió el mi</w:t>
      </w:r>
      <w:r w:rsidR="006551DD">
        <w:rPr>
          <w:rFonts w:ascii="Arial" w:hAnsi="Arial" w:cs="Arial"/>
          <w:sz w:val="24"/>
          <w:szCs w:val="24"/>
        </w:rPr>
        <w:t>s</w:t>
      </w:r>
      <w:r w:rsidR="00B930A5">
        <w:rPr>
          <w:rFonts w:ascii="Arial" w:hAnsi="Arial" w:cs="Arial"/>
          <w:sz w:val="24"/>
          <w:szCs w:val="24"/>
        </w:rPr>
        <w:t>mo cargo</w:t>
      </w:r>
      <w:r w:rsidRPr="0000608F">
        <w:rPr>
          <w:rFonts w:ascii="Arial" w:hAnsi="Arial" w:cs="Arial"/>
          <w:sz w:val="24"/>
          <w:szCs w:val="24"/>
        </w:rPr>
        <w:t xml:space="preserve"> </w:t>
      </w:r>
      <w:r w:rsidR="00081FDC">
        <w:rPr>
          <w:rFonts w:ascii="Arial" w:hAnsi="Arial" w:cs="Arial"/>
          <w:sz w:val="24"/>
          <w:szCs w:val="24"/>
        </w:rPr>
        <w:t xml:space="preserve">por un periodo de </w:t>
      </w:r>
      <w:r w:rsidRPr="0000608F">
        <w:rPr>
          <w:rFonts w:ascii="Arial" w:hAnsi="Arial" w:cs="Arial"/>
          <w:sz w:val="24"/>
          <w:szCs w:val="24"/>
        </w:rPr>
        <w:t>dos años</w:t>
      </w:r>
      <w:r w:rsidR="00B930A5">
        <w:rPr>
          <w:rFonts w:ascii="Arial" w:hAnsi="Arial" w:cs="Arial"/>
          <w:sz w:val="24"/>
          <w:szCs w:val="24"/>
        </w:rPr>
        <w:t>.</w:t>
      </w:r>
    </w:p>
    <w:p w14:paraId="1284BFBE" w14:textId="77777777" w:rsidR="00B930A5" w:rsidRPr="00B930A5" w:rsidRDefault="00B930A5" w:rsidP="00ED1D7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68BCCA12" w14:textId="13270ED9" w:rsidR="00B930A5" w:rsidRDefault="00B930A5" w:rsidP="00ED1D7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B930A5">
        <w:rPr>
          <w:rFonts w:ascii="Arial" w:hAnsi="Arial" w:cs="Arial"/>
          <w:sz w:val="24"/>
          <w:szCs w:val="24"/>
        </w:rPr>
        <w:t xml:space="preserve">Agradeció al resto de sus compañeros por proponerlo y tenerle la confianza </w:t>
      </w:r>
      <w:r>
        <w:rPr>
          <w:rFonts w:ascii="Arial" w:hAnsi="Arial" w:cs="Arial"/>
          <w:sz w:val="24"/>
          <w:szCs w:val="24"/>
        </w:rPr>
        <w:t>para</w:t>
      </w:r>
      <w:r w:rsidRPr="00B930A5">
        <w:rPr>
          <w:rFonts w:ascii="Arial" w:hAnsi="Arial" w:cs="Arial"/>
          <w:sz w:val="24"/>
          <w:szCs w:val="24"/>
        </w:rPr>
        <w:t xml:space="preserve"> estar al frente de </w:t>
      </w:r>
      <w:r>
        <w:rPr>
          <w:rFonts w:ascii="Arial" w:hAnsi="Arial" w:cs="Arial"/>
          <w:sz w:val="24"/>
          <w:szCs w:val="24"/>
        </w:rPr>
        <w:t xml:space="preserve">este </w:t>
      </w:r>
      <w:r w:rsidRPr="0000608F">
        <w:rPr>
          <w:rFonts w:ascii="Arial" w:hAnsi="Arial" w:cs="Arial"/>
          <w:sz w:val="24"/>
          <w:szCs w:val="24"/>
        </w:rPr>
        <w:t>órgano colegiado</w:t>
      </w:r>
      <w:r>
        <w:rPr>
          <w:rFonts w:ascii="Arial" w:hAnsi="Arial" w:cs="Arial"/>
          <w:sz w:val="24"/>
          <w:szCs w:val="24"/>
        </w:rPr>
        <w:t>, el cual</w:t>
      </w:r>
      <w:r w:rsidRPr="0000608F">
        <w:rPr>
          <w:rFonts w:ascii="Arial" w:hAnsi="Arial" w:cs="Arial"/>
          <w:sz w:val="24"/>
          <w:szCs w:val="24"/>
        </w:rPr>
        <w:t xml:space="preserve"> tiene la función de nombrar al recto</w:t>
      </w:r>
      <w:r w:rsidR="006551DD">
        <w:rPr>
          <w:rFonts w:ascii="Arial" w:hAnsi="Arial" w:cs="Arial"/>
          <w:sz w:val="24"/>
          <w:szCs w:val="24"/>
        </w:rPr>
        <w:t>r, patronos y directores de la U</w:t>
      </w:r>
      <w:r w:rsidRPr="0000608F">
        <w:rPr>
          <w:rFonts w:ascii="Arial" w:hAnsi="Arial" w:cs="Arial"/>
          <w:sz w:val="24"/>
          <w:szCs w:val="24"/>
        </w:rPr>
        <w:t>niversidad, así como solucionar conflictos que puedan surgir entre las autoridades universitarias.</w:t>
      </w:r>
      <w:r>
        <w:rPr>
          <w:rFonts w:ascii="Arial" w:hAnsi="Arial" w:cs="Arial"/>
          <w:sz w:val="24"/>
          <w:szCs w:val="24"/>
        </w:rPr>
        <w:t xml:space="preserve"> Su nombramiento es por un año con posibilidad de ser reelegido otro más.</w:t>
      </w:r>
    </w:p>
    <w:p w14:paraId="7EFDC6B3" w14:textId="77777777" w:rsidR="00B930A5" w:rsidRPr="00B930A5" w:rsidRDefault="00B930A5" w:rsidP="00ED1D7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14:paraId="3496AD7F" w14:textId="77777777" w:rsidR="00E934F2" w:rsidRDefault="00B930A5" w:rsidP="007F5BA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F5BAB">
        <w:rPr>
          <w:rFonts w:ascii="Arial" w:hAnsi="Arial" w:cs="Arial"/>
          <w:sz w:val="24"/>
          <w:szCs w:val="24"/>
        </w:rPr>
        <w:t>El doctor Estrella Valenzuela</w:t>
      </w:r>
      <w:r w:rsidR="007F5BAB">
        <w:rPr>
          <w:rFonts w:ascii="Arial" w:hAnsi="Arial" w:cs="Arial"/>
          <w:sz w:val="24"/>
          <w:szCs w:val="24"/>
        </w:rPr>
        <w:t xml:space="preserve"> obtuvo su grado en el Doctorado en Demografía por la </w:t>
      </w:r>
      <w:proofErr w:type="spellStart"/>
      <w:r w:rsidR="007F5BAB">
        <w:rPr>
          <w:rFonts w:ascii="Arial" w:hAnsi="Arial" w:cs="Arial"/>
          <w:sz w:val="24"/>
          <w:szCs w:val="24"/>
        </w:rPr>
        <w:t>Londn</w:t>
      </w:r>
      <w:proofErr w:type="spellEnd"/>
      <w:r w:rsidR="007F5B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5BAB">
        <w:rPr>
          <w:rFonts w:ascii="Arial" w:hAnsi="Arial" w:cs="Arial"/>
          <w:sz w:val="24"/>
          <w:szCs w:val="24"/>
        </w:rPr>
        <w:t>School</w:t>
      </w:r>
      <w:proofErr w:type="spellEnd"/>
      <w:r w:rsidR="007F5BAB">
        <w:rPr>
          <w:rFonts w:ascii="Arial" w:hAnsi="Arial" w:cs="Arial"/>
          <w:sz w:val="24"/>
          <w:szCs w:val="24"/>
        </w:rPr>
        <w:t xml:space="preserve"> of </w:t>
      </w:r>
      <w:proofErr w:type="spellStart"/>
      <w:r w:rsidR="007F5BAB">
        <w:rPr>
          <w:rFonts w:ascii="Arial" w:hAnsi="Arial" w:cs="Arial"/>
          <w:sz w:val="24"/>
          <w:szCs w:val="24"/>
        </w:rPr>
        <w:t>Economics</w:t>
      </w:r>
      <w:proofErr w:type="spellEnd"/>
      <w:r w:rsidR="007F5BAB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7F5BAB">
        <w:rPr>
          <w:rFonts w:ascii="Arial" w:hAnsi="Arial" w:cs="Arial"/>
          <w:sz w:val="24"/>
          <w:szCs w:val="24"/>
        </w:rPr>
        <w:t>Political</w:t>
      </w:r>
      <w:proofErr w:type="spellEnd"/>
      <w:r w:rsidR="007F5B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5BAB">
        <w:rPr>
          <w:rFonts w:ascii="Arial" w:hAnsi="Arial" w:cs="Arial"/>
          <w:sz w:val="24"/>
          <w:szCs w:val="24"/>
        </w:rPr>
        <w:t>Science</w:t>
      </w:r>
      <w:proofErr w:type="spellEnd"/>
      <w:r w:rsidR="007F5BAB">
        <w:rPr>
          <w:rFonts w:ascii="Arial" w:hAnsi="Arial" w:cs="Arial"/>
          <w:sz w:val="24"/>
          <w:szCs w:val="24"/>
        </w:rPr>
        <w:t>, c</w:t>
      </w:r>
      <w:r w:rsidR="007F5BAB" w:rsidRPr="00426CDB">
        <w:rPr>
          <w:rFonts w:ascii="Arial" w:hAnsi="Arial" w:cs="Arial"/>
          <w:sz w:val="24"/>
          <w:szCs w:val="24"/>
        </w:rPr>
        <w:t>uenta con más de 30 años de experiencia docente en licenciatura y posgrado en distintas instituciones como la UABC, El Colegio de México y El Colegio de la Frontera Norte</w:t>
      </w:r>
      <w:r w:rsidR="007F5BAB">
        <w:rPr>
          <w:rFonts w:ascii="Arial" w:hAnsi="Arial" w:cs="Arial"/>
          <w:sz w:val="24"/>
          <w:szCs w:val="24"/>
        </w:rPr>
        <w:t xml:space="preserve">. </w:t>
      </w:r>
    </w:p>
    <w:p w14:paraId="4876A58F" w14:textId="77777777" w:rsidR="00E934F2" w:rsidRPr="00E934F2" w:rsidRDefault="00E934F2" w:rsidP="007F5BAB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42E03B44" w14:textId="138AA207" w:rsidR="00ED1D72" w:rsidRPr="007F5BAB" w:rsidRDefault="007F5BAB" w:rsidP="007F5BA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UABC se ha desempeñado como rector en el periodo 2006-2010, secretario general, director general de la Dirección de Extensión Universitaria, responsable del proyecto ECOS-ANUIES y de la Red Institucional Fronteras, así como director e investigador en el Instituto de Investigaciones Sociales donde está adscrito desde 1982.</w:t>
      </w:r>
    </w:p>
    <w:p w14:paraId="1E987557" w14:textId="77777777" w:rsidR="00B930A5" w:rsidRPr="00E934F2" w:rsidRDefault="00B930A5" w:rsidP="00ED1D7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14:paraId="48C49ACB" w14:textId="704565D1" w:rsidR="00D30B7B" w:rsidRDefault="00D30B7B" w:rsidP="00D30B7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26CDB">
        <w:rPr>
          <w:rFonts w:ascii="Arial" w:hAnsi="Arial" w:cs="Arial"/>
          <w:sz w:val="24"/>
          <w:szCs w:val="24"/>
        </w:rPr>
        <w:t>Ha formado a más de una decena de investigadores</w:t>
      </w:r>
      <w:r w:rsidR="00E934F2">
        <w:rPr>
          <w:rFonts w:ascii="Arial" w:hAnsi="Arial" w:cs="Arial"/>
          <w:sz w:val="24"/>
          <w:szCs w:val="24"/>
        </w:rPr>
        <w:t xml:space="preserve"> y </w:t>
      </w:r>
      <w:r w:rsidRPr="00426CDB">
        <w:rPr>
          <w:rFonts w:ascii="Arial" w:hAnsi="Arial" w:cs="Arial"/>
          <w:sz w:val="24"/>
          <w:szCs w:val="24"/>
        </w:rPr>
        <w:t>coordinado distintos proyectos de investigación.</w:t>
      </w:r>
      <w:r w:rsidR="00E934F2">
        <w:rPr>
          <w:rFonts w:ascii="Arial" w:hAnsi="Arial" w:cs="Arial"/>
          <w:sz w:val="24"/>
          <w:szCs w:val="24"/>
        </w:rPr>
        <w:t xml:space="preserve"> </w:t>
      </w:r>
      <w:r w:rsidRPr="00426CDB">
        <w:rPr>
          <w:rFonts w:ascii="Arial" w:hAnsi="Arial" w:cs="Arial"/>
          <w:sz w:val="24"/>
          <w:szCs w:val="24"/>
        </w:rPr>
        <w:t>Sus publicaciones (libros, capítulos y artículos) han sido editadas en español, inglés y francés por prestigi</w:t>
      </w:r>
      <w:r w:rsidR="00F57B25">
        <w:rPr>
          <w:rFonts w:ascii="Arial" w:hAnsi="Arial" w:cs="Arial"/>
          <w:sz w:val="24"/>
          <w:szCs w:val="24"/>
        </w:rPr>
        <w:t>osas</w:t>
      </w:r>
      <w:bookmarkStart w:id="0" w:name="_GoBack"/>
      <w:bookmarkEnd w:id="0"/>
      <w:r w:rsidRPr="00426CDB">
        <w:rPr>
          <w:rFonts w:ascii="Arial" w:hAnsi="Arial" w:cs="Arial"/>
          <w:sz w:val="24"/>
          <w:szCs w:val="24"/>
        </w:rPr>
        <w:t xml:space="preserve"> editoriales como Oxford, </w:t>
      </w:r>
      <w:proofErr w:type="spellStart"/>
      <w:r w:rsidRPr="00426CDB">
        <w:rPr>
          <w:rFonts w:ascii="Arial" w:hAnsi="Arial" w:cs="Arial"/>
          <w:sz w:val="24"/>
          <w:szCs w:val="24"/>
        </w:rPr>
        <w:t>Elsevier</w:t>
      </w:r>
      <w:proofErr w:type="spellEnd"/>
      <w:r w:rsidRPr="00426CDB">
        <w:rPr>
          <w:rFonts w:ascii="Arial" w:hAnsi="Arial" w:cs="Arial"/>
          <w:sz w:val="24"/>
          <w:szCs w:val="24"/>
        </w:rPr>
        <w:t xml:space="preserve">, INED, Miguel Ángel Porrúa, Plaza y Valdés, El </w:t>
      </w:r>
      <w:proofErr w:type="spellStart"/>
      <w:r w:rsidRPr="00426CDB">
        <w:rPr>
          <w:rFonts w:ascii="Arial" w:hAnsi="Arial" w:cs="Arial"/>
          <w:sz w:val="24"/>
          <w:szCs w:val="24"/>
        </w:rPr>
        <w:t>Colmex</w:t>
      </w:r>
      <w:proofErr w:type="spellEnd"/>
      <w:r w:rsidRPr="00426CDB">
        <w:rPr>
          <w:rFonts w:ascii="Arial" w:hAnsi="Arial" w:cs="Arial"/>
          <w:sz w:val="24"/>
          <w:szCs w:val="24"/>
        </w:rPr>
        <w:t xml:space="preserve"> y El </w:t>
      </w:r>
      <w:proofErr w:type="spellStart"/>
      <w:r w:rsidRPr="00426CDB">
        <w:rPr>
          <w:rFonts w:ascii="Arial" w:hAnsi="Arial" w:cs="Arial"/>
          <w:sz w:val="24"/>
          <w:szCs w:val="24"/>
        </w:rPr>
        <w:t>Colef</w:t>
      </w:r>
      <w:proofErr w:type="spellEnd"/>
      <w:r w:rsidRPr="00426CDB">
        <w:rPr>
          <w:rFonts w:ascii="Arial" w:hAnsi="Arial" w:cs="Arial"/>
          <w:sz w:val="24"/>
          <w:szCs w:val="24"/>
        </w:rPr>
        <w:t>.</w:t>
      </w:r>
    </w:p>
    <w:p w14:paraId="4C202C29" w14:textId="77777777" w:rsidR="00F64C42" w:rsidRPr="00F64C42" w:rsidRDefault="00F64C42" w:rsidP="00D30B7B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0462AF38" w14:textId="5BAE6331" w:rsidR="00D30B7B" w:rsidRPr="00426CDB" w:rsidRDefault="00344AC8" w:rsidP="00D30B7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 las distinciones y otros cargos honoríficos que ha tenido el doctor Estrella Valenzuela se encuentran: </w:t>
      </w:r>
      <w:r w:rsidR="00F64C42">
        <w:rPr>
          <w:rFonts w:ascii="Arial" w:hAnsi="Arial" w:cs="Arial"/>
          <w:sz w:val="24"/>
          <w:szCs w:val="24"/>
        </w:rPr>
        <w:t>consejero asesor</w:t>
      </w:r>
      <w:r w:rsidR="00D30B7B" w:rsidRPr="00426CDB">
        <w:rPr>
          <w:rFonts w:ascii="Arial" w:hAnsi="Arial" w:cs="Arial"/>
          <w:sz w:val="24"/>
          <w:szCs w:val="24"/>
        </w:rPr>
        <w:t xml:space="preserve"> de</w:t>
      </w:r>
      <w:r w:rsidR="00F64C42">
        <w:rPr>
          <w:rFonts w:ascii="Arial" w:hAnsi="Arial" w:cs="Arial"/>
          <w:sz w:val="24"/>
          <w:szCs w:val="24"/>
        </w:rPr>
        <w:t xml:space="preserve"> la </w:t>
      </w:r>
      <w:r>
        <w:rPr>
          <w:rFonts w:ascii="Arial" w:hAnsi="Arial" w:cs="Arial"/>
          <w:sz w:val="24"/>
          <w:szCs w:val="24"/>
        </w:rPr>
        <w:t xml:space="preserve">UABC (actualmente), </w:t>
      </w:r>
      <w:r w:rsidR="00D30B7B" w:rsidRPr="00426CDB">
        <w:rPr>
          <w:rFonts w:ascii="Arial" w:hAnsi="Arial" w:cs="Arial"/>
          <w:sz w:val="24"/>
          <w:szCs w:val="24"/>
        </w:rPr>
        <w:t>premio al Mérito Académico en Cien</w:t>
      </w:r>
      <w:r>
        <w:rPr>
          <w:rFonts w:ascii="Arial" w:hAnsi="Arial" w:cs="Arial"/>
          <w:sz w:val="24"/>
          <w:szCs w:val="24"/>
        </w:rPr>
        <w:t xml:space="preserve">cias Sociales de la UABC (1996), </w:t>
      </w:r>
      <w:r w:rsidR="00D30B7B" w:rsidRPr="00426CDB">
        <w:rPr>
          <w:rFonts w:ascii="Arial" w:hAnsi="Arial" w:cs="Arial"/>
          <w:sz w:val="24"/>
          <w:szCs w:val="24"/>
        </w:rPr>
        <w:t xml:space="preserve">miembro del Sistema Nacional de Investigadores del </w:t>
      </w:r>
      <w:proofErr w:type="spellStart"/>
      <w:r w:rsidR="00D30B7B" w:rsidRPr="00426CDB">
        <w:rPr>
          <w:rFonts w:ascii="Arial" w:hAnsi="Arial" w:cs="Arial"/>
          <w:sz w:val="24"/>
          <w:szCs w:val="24"/>
        </w:rPr>
        <w:t>Conacyt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r w:rsidR="00D30B7B" w:rsidRPr="00426CDB">
        <w:rPr>
          <w:rFonts w:ascii="Arial" w:hAnsi="Arial" w:cs="Arial"/>
          <w:sz w:val="24"/>
          <w:szCs w:val="24"/>
        </w:rPr>
        <w:t xml:space="preserve">becario de la SEP, el British Council y la Ford </w:t>
      </w:r>
      <w:proofErr w:type="spellStart"/>
      <w:r w:rsidR="00D30B7B" w:rsidRPr="00426CDB">
        <w:rPr>
          <w:rFonts w:ascii="Arial" w:hAnsi="Arial" w:cs="Arial"/>
          <w:sz w:val="24"/>
          <w:szCs w:val="24"/>
        </w:rPr>
        <w:t>Foundation</w:t>
      </w:r>
      <w:proofErr w:type="spellEnd"/>
      <w:r w:rsidR="00D30B7B" w:rsidRPr="00426CDB">
        <w:rPr>
          <w:rFonts w:ascii="Arial" w:hAnsi="Arial" w:cs="Arial"/>
          <w:sz w:val="24"/>
          <w:szCs w:val="24"/>
        </w:rPr>
        <w:t>.</w:t>
      </w:r>
    </w:p>
    <w:p w14:paraId="477D8068" w14:textId="77777777" w:rsidR="00ED1D72" w:rsidRPr="00344AC8" w:rsidRDefault="00ED1D72" w:rsidP="00ED1D72">
      <w:pPr>
        <w:shd w:val="clear" w:color="auto" w:fill="FFFFFF"/>
        <w:autoSpaceDN/>
        <w:jc w:val="both"/>
        <w:textAlignment w:val="auto"/>
        <w:rPr>
          <w:color w:val="FF0000"/>
          <w:sz w:val="16"/>
          <w:szCs w:val="16"/>
        </w:rPr>
      </w:pPr>
      <w:r w:rsidRPr="00344AC8">
        <w:rPr>
          <w:rFonts w:ascii="Arial" w:hAnsi="Arial" w:cs="Arial"/>
          <w:color w:val="FF0000"/>
          <w:sz w:val="16"/>
          <w:szCs w:val="16"/>
        </w:rPr>
        <w:t> </w:t>
      </w:r>
    </w:p>
    <w:p w14:paraId="58A08C7F" w14:textId="449CF6BC" w:rsidR="00B930A5" w:rsidRPr="00EC4F2D" w:rsidRDefault="00ED1D72" w:rsidP="00B930A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B930A5">
        <w:rPr>
          <w:rFonts w:ascii="Arial" w:hAnsi="Arial" w:cs="Arial"/>
          <w:sz w:val="24"/>
          <w:szCs w:val="24"/>
        </w:rPr>
        <w:t xml:space="preserve">En este misma sesión, se tomó protesta como secretaria de la Junta de Gobierno a la doctora </w:t>
      </w:r>
      <w:r w:rsidR="00B930A5" w:rsidRPr="00B930A5">
        <w:rPr>
          <w:rFonts w:ascii="Arial" w:hAnsi="Arial" w:cs="Arial"/>
          <w:sz w:val="24"/>
          <w:szCs w:val="24"/>
        </w:rPr>
        <w:t>Lilia Martínez Lobatos</w:t>
      </w:r>
      <w:r w:rsidRPr="00B930A5">
        <w:rPr>
          <w:rFonts w:ascii="Arial" w:hAnsi="Arial" w:cs="Arial"/>
          <w:sz w:val="24"/>
          <w:szCs w:val="24"/>
        </w:rPr>
        <w:t xml:space="preserve">, quien desde hace </w:t>
      </w:r>
      <w:r w:rsidR="00D30B7B">
        <w:rPr>
          <w:rFonts w:ascii="Arial" w:hAnsi="Arial" w:cs="Arial"/>
          <w:sz w:val="24"/>
          <w:szCs w:val="24"/>
        </w:rPr>
        <w:t>un</w:t>
      </w:r>
      <w:r w:rsidRPr="00B930A5">
        <w:rPr>
          <w:rFonts w:ascii="Arial" w:hAnsi="Arial" w:cs="Arial"/>
          <w:sz w:val="24"/>
          <w:szCs w:val="24"/>
        </w:rPr>
        <w:t xml:space="preserve"> año ocupa esta posición, así como a</w:t>
      </w:r>
      <w:r w:rsidR="00B930A5" w:rsidRPr="00B930A5">
        <w:rPr>
          <w:rFonts w:ascii="Arial" w:hAnsi="Arial" w:cs="Arial"/>
          <w:sz w:val="24"/>
          <w:szCs w:val="24"/>
        </w:rPr>
        <w:t xml:space="preserve">l doctor Alejandro Cabello </w:t>
      </w:r>
      <w:proofErr w:type="spellStart"/>
      <w:r w:rsidR="00B930A5" w:rsidRPr="00B930A5">
        <w:rPr>
          <w:rFonts w:ascii="Arial" w:hAnsi="Arial" w:cs="Arial"/>
          <w:sz w:val="24"/>
          <w:szCs w:val="24"/>
        </w:rPr>
        <w:t>Pasini</w:t>
      </w:r>
      <w:proofErr w:type="spellEnd"/>
      <w:r w:rsidR="00B930A5" w:rsidRPr="00B930A5">
        <w:rPr>
          <w:rFonts w:ascii="Arial" w:hAnsi="Arial" w:cs="Arial"/>
          <w:sz w:val="24"/>
          <w:szCs w:val="24"/>
        </w:rPr>
        <w:t xml:space="preserve">, quien se </w:t>
      </w:r>
      <w:r w:rsidRPr="00B930A5">
        <w:rPr>
          <w:rFonts w:ascii="Arial" w:hAnsi="Arial" w:cs="Arial"/>
          <w:sz w:val="24"/>
          <w:szCs w:val="24"/>
        </w:rPr>
        <w:t xml:space="preserve">integró </w:t>
      </w:r>
      <w:r w:rsidR="00B930A5" w:rsidRPr="00B930A5">
        <w:rPr>
          <w:rFonts w:ascii="Arial" w:hAnsi="Arial" w:cs="Arial"/>
          <w:sz w:val="24"/>
          <w:szCs w:val="24"/>
        </w:rPr>
        <w:t xml:space="preserve">a este órgano </w:t>
      </w:r>
      <w:r w:rsidRPr="00B930A5">
        <w:rPr>
          <w:rFonts w:ascii="Arial" w:hAnsi="Arial" w:cs="Arial"/>
          <w:sz w:val="24"/>
          <w:szCs w:val="24"/>
        </w:rPr>
        <w:t>en sustitución de</w:t>
      </w:r>
      <w:r w:rsidR="00B930A5" w:rsidRPr="00B930A5">
        <w:rPr>
          <w:rFonts w:ascii="Arial" w:hAnsi="Arial" w:cs="Arial"/>
          <w:sz w:val="24"/>
          <w:szCs w:val="24"/>
        </w:rPr>
        <w:t xml:space="preserve"> la </w:t>
      </w:r>
      <w:r w:rsidR="00B930A5">
        <w:rPr>
          <w:rFonts w:ascii="Arial" w:hAnsi="Arial" w:cs="Arial"/>
          <w:sz w:val="24"/>
          <w:szCs w:val="24"/>
        </w:rPr>
        <w:t xml:space="preserve">doctora Gema López </w:t>
      </w:r>
      <w:proofErr w:type="spellStart"/>
      <w:r w:rsidR="00B930A5">
        <w:rPr>
          <w:rFonts w:ascii="Arial" w:hAnsi="Arial" w:cs="Arial"/>
          <w:sz w:val="24"/>
          <w:szCs w:val="24"/>
        </w:rPr>
        <w:t>Gorosave</w:t>
      </w:r>
      <w:proofErr w:type="spellEnd"/>
      <w:r w:rsidR="00B930A5">
        <w:rPr>
          <w:rFonts w:ascii="Arial" w:hAnsi="Arial" w:cs="Arial"/>
          <w:sz w:val="24"/>
          <w:szCs w:val="24"/>
        </w:rPr>
        <w:t xml:space="preserve">, quien </w:t>
      </w:r>
      <w:r w:rsidR="00B930A5" w:rsidRPr="00EC4F2D">
        <w:rPr>
          <w:rFonts w:ascii="Arial" w:hAnsi="Arial" w:cs="Arial"/>
          <w:sz w:val="24"/>
          <w:szCs w:val="24"/>
        </w:rPr>
        <w:t xml:space="preserve">fungía </w:t>
      </w:r>
      <w:r w:rsidR="00D30B7B">
        <w:rPr>
          <w:rFonts w:ascii="Arial" w:hAnsi="Arial" w:cs="Arial"/>
          <w:sz w:val="24"/>
          <w:szCs w:val="24"/>
        </w:rPr>
        <w:t xml:space="preserve">en </w:t>
      </w:r>
      <w:r w:rsidR="00B930A5" w:rsidRPr="00EC4F2D">
        <w:rPr>
          <w:rFonts w:ascii="Arial" w:hAnsi="Arial" w:cs="Arial"/>
          <w:sz w:val="24"/>
          <w:szCs w:val="24"/>
        </w:rPr>
        <w:t xml:space="preserve">el cargo honorario desde el 2012. </w:t>
      </w:r>
    </w:p>
    <w:p w14:paraId="223ACF23" w14:textId="77777777" w:rsidR="00B930A5" w:rsidRPr="00EC4F2D" w:rsidRDefault="00B930A5" w:rsidP="00B930A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  <w:vertAlign w:val="subscript"/>
        </w:rPr>
      </w:pPr>
      <w:r w:rsidRPr="00EC4F2D">
        <w:rPr>
          <w:rFonts w:ascii="Arial" w:hAnsi="Arial" w:cs="Arial"/>
          <w:color w:val="FF0000"/>
          <w:sz w:val="16"/>
          <w:szCs w:val="16"/>
          <w:vertAlign w:val="subscript"/>
        </w:rPr>
        <w:t> </w:t>
      </w:r>
    </w:p>
    <w:p w14:paraId="72E33288" w14:textId="73B62246" w:rsidR="00E80D49" w:rsidRPr="00ED1D72" w:rsidRDefault="00B930A5" w:rsidP="00344AC8">
      <w:pPr>
        <w:autoSpaceDN/>
        <w:jc w:val="both"/>
        <w:textAlignment w:val="auto"/>
        <w:rPr>
          <w:rFonts w:ascii="Arial" w:hAnsi="Arial" w:cs="Arial"/>
          <w:b/>
          <w:bCs/>
          <w:spacing w:val="-4"/>
          <w:sz w:val="24"/>
          <w:szCs w:val="24"/>
        </w:rPr>
      </w:pPr>
      <w:r w:rsidRPr="00EC4F2D">
        <w:rPr>
          <w:rFonts w:ascii="Arial" w:hAnsi="Arial" w:cs="Arial"/>
          <w:sz w:val="24"/>
          <w:szCs w:val="24"/>
          <w:lang w:val="es-ES"/>
        </w:rPr>
        <w:t xml:space="preserve">El doctor Cabello </w:t>
      </w:r>
      <w:proofErr w:type="spellStart"/>
      <w:r w:rsidRPr="00EC4F2D">
        <w:rPr>
          <w:rFonts w:ascii="Arial" w:hAnsi="Arial" w:cs="Arial"/>
          <w:sz w:val="24"/>
          <w:szCs w:val="24"/>
          <w:lang w:val="es-ES"/>
        </w:rPr>
        <w:t>Pasini</w:t>
      </w:r>
      <w:proofErr w:type="spellEnd"/>
      <w:r w:rsidRPr="00EC4F2D">
        <w:rPr>
          <w:rFonts w:ascii="Arial" w:hAnsi="Arial" w:cs="Arial"/>
          <w:sz w:val="24"/>
          <w:szCs w:val="24"/>
          <w:lang w:val="es-ES"/>
        </w:rPr>
        <w:t xml:space="preserve"> </w:t>
      </w:r>
      <w:r w:rsidR="00344AC8">
        <w:rPr>
          <w:rFonts w:ascii="Arial" w:hAnsi="Arial" w:cs="Arial"/>
          <w:sz w:val="24"/>
          <w:szCs w:val="24"/>
          <w:lang w:val="es-ES"/>
        </w:rPr>
        <w:t>s</w:t>
      </w:r>
      <w:r w:rsidRPr="00EC4F2D">
        <w:rPr>
          <w:rFonts w:ascii="Arial" w:hAnsi="Arial" w:cs="Arial"/>
          <w:sz w:val="24"/>
          <w:szCs w:val="24"/>
          <w:lang w:val="es-ES"/>
        </w:rPr>
        <w:t>e ha destac</w:t>
      </w:r>
      <w:r>
        <w:rPr>
          <w:rFonts w:ascii="Arial" w:hAnsi="Arial" w:cs="Arial"/>
          <w:sz w:val="24"/>
          <w:szCs w:val="24"/>
          <w:lang w:val="es-ES"/>
        </w:rPr>
        <w:t>ad</w:t>
      </w:r>
      <w:r w:rsidRPr="00EC4F2D">
        <w:rPr>
          <w:rFonts w:ascii="Arial" w:hAnsi="Arial" w:cs="Arial"/>
          <w:sz w:val="24"/>
          <w:szCs w:val="24"/>
          <w:lang w:val="es-ES"/>
        </w:rPr>
        <w:t xml:space="preserve">o como investigador en el área de Fisiología Vegetal y Enología. Ha sido profesor de nivel licenciatura y posgrado en el Instituto de Investigaciones </w:t>
      </w:r>
      <w:proofErr w:type="spellStart"/>
      <w:r w:rsidRPr="00EC4F2D">
        <w:rPr>
          <w:rFonts w:ascii="Arial" w:hAnsi="Arial" w:cs="Arial"/>
          <w:sz w:val="24"/>
          <w:szCs w:val="24"/>
          <w:lang w:val="es-ES"/>
        </w:rPr>
        <w:t>Oceanológicas</w:t>
      </w:r>
      <w:proofErr w:type="spellEnd"/>
      <w:r w:rsidRPr="00EC4F2D">
        <w:rPr>
          <w:rFonts w:ascii="Arial" w:hAnsi="Arial" w:cs="Arial"/>
          <w:sz w:val="24"/>
          <w:szCs w:val="24"/>
          <w:lang w:val="es-ES"/>
        </w:rPr>
        <w:t xml:space="preserve"> (IIO)</w:t>
      </w:r>
      <w:r w:rsidR="00344AC8">
        <w:rPr>
          <w:rFonts w:ascii="Arial" w:hAnsi="Arial" w:cs="Arial"/>
          <w:sz w:val="24"/>
          <w:szCs w:val="24"/>
          <w:lang w:val="es-ES"/>
        </w:rPr>
        <w:t xml:space="preserve"> donde fue director en el periodo 2017-2021, así como en las facultades </w:t>
      </w:r>
      <w:r w:rsidRPr="00EC4F2D">
        <w:rPr>
          <w:rFonts w:ascii="Arial" w:hAnsi="Arial" w:cs="Arial"/>
          <w:sz w:val="24"/>
          <w:szCs w:val="24"/>
          <w:lang w:val="es-ES"/>
        </w:rPr>
        <w:t xml:space="preserve">de Ciencias Marinas, de Ciencias y de Enología y Gastronomía. </w:t>
      </w:r>
      <w:r w:rsidR="00F0730E">
        <w:rPr>
          <w:rFonts w:ascii="Arial" w:hAnsi="Arial" w:cs="Arial"/>
          <w:sz w:val="24"/>
          <w:szCs w:val="24"/>
          <w:lang w:val="es-ES"/>
        </w:rPr>
        <w:t xml:space="preserve">Otros cargos desempeñados en la UABC han sido: </w:t>
      </w:r>
      <w:r w:rsidR="00344AC8">
        <w:rPr>
          <w:rFonts w:ascii="Arial" w:hAnsi="Arial" w:cs="Arial"/>
          <w:sz w:val="24"/>
          <w:szCs w:val="24"/>
          <w:lang w:val="es-ES"/>
        </w:rPr>
        <w:t>ser c</w:t>
      </w:r>
      <w:r w:rsidRPr="00EC4F2D">
        <w:rPr>
          <w:rFonts w:ascii="Arial" w:hAnsi="Arial" w:cs="Arial"/>
          <w:sz w:val="24"/>
          <w:szCs w:val="24"/>
          <w:lang w:val="es-ES"/>
        </w:rPr>
        <w:t>onsejero universitario, editor de la revista científica Ciencias Marinas</w:t>
      </w:r>
      <w:r w:rsidR="00344AC8">
        <w:rPr>
          <w:rFonts w:ascii="Arial" w:hAnsi="Arial" w:cs="Arial"/>
          <w:sz w:val="24"/>
          <w:szCs w:val="24"/>
          <w:lang w:val="es-ES"/>
        </w:rPr>
        <w:t xml:space="preserve"> y</w:t>
      </w:r>
      <w:r w:rsidRPr="00EC4F2D">
        <w:rPr>
          <w:rFonts w:ascii="Arial" w:hAnsi="Arial" w:cs="Arial"/>
          <w:sz w:val="24"/>
          <w:szCs w:val="24"/>
          <w:lang w:val="es-ES"/>
        </w:rPr>
        <w:t xml:space="preserve"> docente fundador de la entonces Escuela de Enología y Gastronomía</w:t>
      </w:r>
      <w:r w:rsidR="00344AC8">
        <w:rPr>
          <w:rFonts w:ascii="Arial" w:hAnsi="Arial" w:cs="Arial"/>
          <w:sz w:val="24"/>
          <w:szCs w:val="24"/>
          <w:lang w:val="es-ES"/>
        </w:rPr>
        <w:t>.</w:t>
      </w:r>
    </w:p>
    <w:sectPr w:rsidR="00E80D49" w:rsidRPr="00ED1D72" w:rsidSect="00EA549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5141B3" w14:textId="77777777" w:rsidR="00F111F1" w:rsidRDefault="00F111F1">
      <w:r>
        <w:separator/>
      </w:r>
    </w:p>
  </w:endnote>
  <w:endnote w:type="continuationSeparator" w:id="0">
    <w:p w14:paraId="580B4547" w14:textId="77777777" w:rsidR="00F111F1" w:rsidRDefault="00F1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84361F" w14:textId="77777777" w:rsidR="00F111F1" w:rsidRDefault="00F111F1">
      <w:r>
        <w:rPr>
          <w:color w:val="000000"/>
        </w:rPr>
        <w:separator/>
      </w:r>
    </w:p>
  </w:footnote>
  <w:footnote w:type="continuationSeparator" w:id="0">
    <w:p w14:paraId="4D6715C1" w14:textId="77777777" w:rsidR="00F111F1" w:rsidRDefault="00F11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6A"/>
    <w:multiLevelType w:val="hybridMultilevel"/>
    <w:tmpl w:val="9A125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029FB"/>
    <w:multiLevelType w:val="hybridMultilevel"/>
    <w:tmpl w:val="896800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B4F45"/>
    <w:multiLevelType w:val="hybridMultilevel"/>
    <w:tmpl w:val="E9642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45163"/>
    <w:multiLevelType w:val="hybridMultilevel"/>
    <w:tmpl w:val="F9A4B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8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6B5AD7"/>
    <w:multiLevelType w:val="hybridMultilevel"/>
    <w:tmpl w:val="09763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844D23"/>
    <w:multiLevelType w:val="hybridMultilevel"/>
    <w:tmpl w:val="D5D009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8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7D5475"/>
    <w:multiLevelType w:val="hybridMultilevel"/>
    <w:tmpl w:val="B9D4AC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2E6EEF"/>
    <w:multiLevelType w:val="hybridMultilevel"/>
    <w:tmpl w:val="0C6E5D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08483A"/>
    <w:multiLevelType w:val="hybridMultilevel"/>
    <w:tmpl w:val="2E02752C"/>
    <w:lvl w:ilvl="0" w:tplc="659C7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3119C4"/>
    <w:multiLevelType w:val="hybridMultilevel"/>
    <w:tmpl w:val="770A4DF4"/>
    <w:lvl w:ilvl="0" w:tplc="220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9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5150729"/>
    <w:multiLevelType w:val="hybridMultilevel"/>
    <w:tmpl w:val="DF2AE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DF4C6B"/>
    <w:multiLevelType w:val="hybridMultilevel"/>
    <w:tmpl w:val="D466C948"/>
    <w:lvl w:ilvl="0" w:tplc="6BE6E47C">
      <w:start w:val="1"/>
      <w:numFmt w:val="decimal"/>
      <w:lvlText w:val="%1."/>
      <w:lvlJc w:val="left"/>
      <w:pPr>
        <w:ind w:left="529" w:hanging="42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CAC2080">
      <w:numFmt w:val="bullet"/>
      <w:lvlText w:val="•"/>
      <w:lvlJc w:val="left"/>
      <w:pPr>
        <w:ind w:left="1374" w:hanging="428"/>
      </w:pPr>
      <w:rPr>
        <w:rFonts w:hint="default"/>
        <w:lang w:val="es-ES" w:eastAsia="en-US" w:bidi="ar-SA"/>
      </w:rPr>
    </w:lvl>
    <w:lvl w:ilvl="2" w:tplc="28F6EE6E">
      <w:numFmt w:val="bullet"/>
      <w:lvlText w:val="•"/>
      <w:lvlJc w:val="left"/>
      <w:pPr>
        <w:ind w:left="2228" w:hanging="428"/>
      </w:pPr>
      <w:rPr>
        <w:rFonts w:hint="default"/>
        <w:lang w:val="es-ES" w:eastAsia="en-US" w:bidi="ar-SA"/>
      </w:rPr>
    </w:lvl>
    <w:lvl w:ilvl="3" w:tplc="85383BD6">
      <w:numFmt w:val="bullet"/>
      <w:lvlText w:val="•"/>
      <w:lvlJc w:val="left"/>
      <w:pPr>
        <w:ind w:left="3082" w:hanging="428"/>
      </w:pPr>
      <w:rPr>
        <w:rFonts w:hint="default"/>
        <w:lang w:val="es-ES" w:eastAsia="en-US" w:bidi="ar-SA"/>
      </w:rPr>
    </w:lvl>
    <w:lvl w:ilvl="4" w:tplc="065C6D5E">
      <w:numFmt w:val="bullet"/>
      <w:lvlText w:val="•"/>
      <w:lvlJc w:val="left"/>
      <w:pPr>
        <w:ind w:left="3936" w:hanging="428"/>
      </w:pPr>
      <w:rPr>
        <w:rFonts w:hint="default"/>
        <w:lang w:val="es-ES" w:eastAsia="en-US" w:bidi="ar-SA"/>
      </w:rPr>
    </w:lvl>
    <w:lvl w:ilvl="5" w:tplc="3B4429BE">
      <w:numFmt w:val="bullet"/>
      <w:lvlText w:val="•"/>
      <w:lvlJc w:val="left"/>
      <w:pPr>
        <w:ind w:left="4791" w:hanging="428"/>
      </w:pPr>
      <w:rPr>
        <w:rFonts w:hint="default"/>
        <w:lang w:val="es-ES" w:eastAsia="en-US" w:bidi="ar-SA"/>
      </w:rPr>
    </w:lvl>
    <w:lvl w:ilvl="6" w:tplc="B906B616">
      <w:numFmt w:val="bullet"/>
      <w:lvlText w:val="•"/>
      <w:lvlJc w:val="left"/>
      <w:pPr>
        <w:ind w:left="5645" w:hanging="428"/>
      </w:pPr>
      <w:rPr>
        <w:rFonts w:hint="default"/>
        <w:lang w:val="es-ES" w:eastAsia="en-US" w:bidi="ar-SA"/>
      </w:rPr>
    </w:lvl>
    <w:lvl w:ilvl="7" w:tplc="FDA08208">
      <w:numFmt w:val="bullet"/>
      <w:lvlText w:val="•"/>
      <w:lvlJc w:val="left"/>
      <w:pPr>
        <w:ind w:left="6499" w:hanging="428"/>
      </w:pPr>
      <w:rPr>
        <w:rFonts w:hint="default"/>
        <w:lang w:val="es-ES" w:eastAsia="en-US" w:bidi="ar-SA"/>
      </w:rPr>
    </w:lvl>
    <w:lvl w:ilvl="8" w:tplc="FA66C7A8">
      <w:numFmt w:val="bullet"/>
      <w:lvlText w:val="•"/>
      <w:lvlJc w:val="left"/>
      <w:pPr>
        <w:ind w:left="7353" w:hanging="428"/>
      </w:pPr>
      <w:rPr>
        <w:rFonts w:hint="default"/>
        <w:lang w:val="es-ES" w:eastAsia="en-US" w:bidi="ar-SA"/>
      </w:rPr>
    </w:lvl>
  </w:abstractNum>
  <w:abstractNum w:abstractNumId="33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34">
    <w:nsid w:val="7C744CE9"/>
    <w:multiLevelType w:val="hybridMultilevel"/>
    <w:tmpl w:val="A01020F4"/>
    <w:lvl w:ilvl="0" w:tplc="A4F2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0"/>
  </w:num>
  <w:num w:numId="3">
    <w:abstractNumId w:val="18"/>
  </w:num>
  <w:num w:numId="4">
    <w:abstractNumId w:val="13"/>
  </w:num>
  <w:num w:numId="5">
    <w:abstractNumId w:val="17"/>
  </w:num>
  <w:num w:numId="6">
    <w:abstractNumId w:val="11"/>
  </w:num>
  <w:num w:numId="7">
    <w:abstractNumId w:val="5"/>
  </w:num>
  <w:num w:numId="8">
    <w:abstractNumId w:val="7"/>
  </w:num>
  <w:num w:numId="9">
    <w:abstractNumId w:val="6"/>
  </w:num>
  <w:num w:numId="10">
    <w:abstractNumId w:val="28"/>
  </w:num>
  <w:num w:numId="11">
    <w:abstractNumId w:val="14"/>
  </w:num>
  <w:num w:numId="12">
    <w:abstractNumId w:val="8"/>
  </w:num>
  <w:num w:numId="13">
    <w:abstractNumId w:val="24"/>
  </w:num>
  <w:num w:numId="14">
    <w:abstractNumId w:val="33"/>
  </w:num>
  <w:num w:numId="15">
    <w:abstractNumId w:val="16"/>
  </w:num>
  <w:num w:numId="16">
    <w:abstractNumId w:val="25"/>
  </w:num>
  <w:num w:numId="17">
    <w:abstractNumId w:val="22"/>
  </w:num>
  <w:num w:numId="18">
    <w:abstractNumId w:val="3"/>
  </w:num>
  <w:num w:numId="19">
    <w:abstractNumId w:val="29"/>
  </w:num>
  <w:num w:numId="20">
    <w:abstractNumId w:val="34"/>
  </w:num>
  <w:num w:numId="21">
    <w:abstractNumId w:val="23"/>
  </w:num>
  <w:num w:numId="22">
    <w:abstractNumId w:val="0"/>
  </w:num>
  <w:num w:numId="23">
    <w:abstractNumId w:val="10"/>
  </w:num>
  <w:num w:numId="24">
    <w:abstractNumId w:val="2"/>
  </w:num>
  <w:num w:numId="25">
    <w:abstractNumId w:val="31"/>
  </w:num>
  <w:num w:numId="26">
    <w:abstractNumId w:val="32"/>
  </w:num>
  <w:num w:numId="27">
    <w:abstractNumId w:val="9"/>
  </w:num>
  <w:num w:numId="28">
    <w:abstractNumId w:val="20"/>
  </w:num>
  <w:num w:numId="29">
    <w:abstractNumId w:val="15"/>
  </w:num>
  <w:num w:numId="30">
    <w:abstractNumId w:val="26"/>
  </w:num>
  <w:num w:numId="31">
    <w:abstractNumId w:val="12"/>
  </w:num>
  <w:num w:numId="32">
    <w:abstractNumId w:val="4"/>
  </w:num>
  <w:num w:numId="33">
    <w:abstractNumId w:val="1"/>
  </w:num>
  <w:num w:numId="34">
    <w:abstractNumId w:val="19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08F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1FDC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008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AC8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518D"/>
    <w:rsid w:val="003F54A6"/>
    <w:rsid w:val="003F5A09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AE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1DD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38C3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A7F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AB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682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259"/>
    <w:rsid w:val="00A44DF5"/>
    <w:rsid w:val="00A44F50"/>
    <w:rsid w:val="00A45150"/>
    <w:rsid w:val="00A4579F"/>
    <w:rsid w:val="00A459C4"/>
    <w:rsid w:val="00A45B69"/>
    <w:rsid w:val="00A47508"/>
    <w:rsid w:val="00A47B26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1184"/>
    <w:rsid w:val="00AE11E4"/>
    <w:rsid w:val="00AE11F4"/>
    <w:rsid w:val="00AE1746"/>
    <w:rsid w:val="00AE18DF"/>
    <w:rsid w:val="00AE1D1E"/>
    <w:rsid w:val="00AE1E10"/>
    <w:rsid w:val="00AE2643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0A5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1335"/>
    <w:rsid w:val="00CA19BB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8B8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B7B"/>
    <w:rsid w:val="00D30F0A"/>
    <w:rsid w:val="00D3198D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E75"/>
    <w:rsid w:val="00DF5F86"/>
    <w:rsid w:val="00DF64E3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7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425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4F2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D72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0E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1F1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1C3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B25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4C4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625E1-0295-4B33-B7A8-EDCD184CB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494</Words>
  <Characters>2723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17</cp:revision>
  <cp:lastPrinted>2022-02-02T20:38:00Z</cp:lastPrinted>
  <dcterms:created xsi:type="dcterms:W3CDTF">2022-02-02T02:21:00Z</dcterms:created>
  <dcterms:modified xsi:type="dcterms:W3CDTF">2022-02-03T00:54:00Z</dcterms:modified>
</cp:coreProperties>
</file>