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726F475E"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3B6DCE">
        <w:rPr>
          <w:rFonts w:ascii="Arial" w:hAnsi="Arial" w:cs="Arial"/>
          <w:b/>
          <w:sz w:val="24"/>
          <w:szCs w:val="24"/>
        </w:rPr>
        <w:t>5</w:t>
      </w:r>
      <w:r w:rsidR="002A0B74">
        <w:rPr>
          <w:rFonts w:ascii="Arial" w:hAnsi="Arial" w:cs="Arial"/>
          <w:b/>
          <w:sz w:val="24"/>
          <w:szCs w:val="24"/>
        </w:rPr>
        <w:t>2</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D4A74BF" w14:textId="77777777" w:rsidR="002A0B74" w:rsidRPr="002A0B74" w:rsidRDefault="002A0B74" w:rsidP="002A0B74">
      <w:pPr>
        <w:jc w:val="center"/>
        <w:rPr>
          <w:rFonts w:ascii="Arial" w:hAnsi="Arial" w:cs="Arial"/>
          <w:b/>
          <w:bCs/>
          <w:sz w:val="12"/>
          <w:szCs w:val="12"/>
        </w:rPr>
      </w:pPr>
    </w:p>
    <w:p w14:paraId="6E4FF865" w14:textId="4F202DF8" w:rsidR="002A0B74" w:rsidRDefault="002A0B74" w:rsidP="002A0B74">
      <w:pPr>
        <w:jc w:val="center"/>
        <w:rPr>
          <w:rFonts w:ascii="Arial" w:hAnsi="Arial" w:cs="Arial"/>
          <w:b/>
          <w:bCs/>
          <w:sz w:val="16"/>
          <w:szCs w:val="16"/>
        </w:rPr>
      </w:pPr>
      <w:r w:rsidRPr="002A0B74">
        <w:rPr>
          <w:rFonts w:ascii="Arial" w:hAnsi="Arial" w:cs="Arial"/>
          <w:b/>
          <w:bCs/>
          <w:sz w:val="36"/>
          <w:szCs w:val="36"/>
        </w:rPr>
        <w:t>FIL UAB</w:t>
      </w:r>
      <w:r w:rsidR="007F1151">
        <w:rPr>
          <w:rFonts w:ascii="Arial" w:hAnsi="Arial" w:cs="Arial"/>
          <w:b/>
          <w:bCs/>
          <w:sz w:val="36"/>
          <w:szCs w:val="36"/>
        </w:rPr>
        <w:t>C rompe récord con más de 85 mil visitas</w:t>
      </w:r>
      <w:r w:rsidRPr="002A0B74">
        <w:rPr>
          <w:rFonts w:ascii="Arial" w:hAnsi="Arial" w:cs="Arial"/>
          <w:b/>
          <w:bCs/>
          <w:sz w:val="16"/>
          <w:szCs w:val="16"/>
        </w:rPr>
        <w:t> </w:t>
      </w:r>
    </w:p>
    <w:p w14:paraId="782BCC75" w14:textId="77777777" w:rsidR="002A0B74" w:rsidRPr="002A0B74" w:rsidRDefault="002A0B74" w:rsidP="002A0B74">
      <w:pPr>
        <w:jc w:val="center"/>
        <w:rPr>
          <w:rFonts w:ascii="Times New Roman" w:hAnsi="Times New Roman"/>
          <w:sz w:val="16"/>
          <w:szCs w:val="16"/>
        </w:rPr>
      </w:pPr>
    </w:p>
    <w:p w14:paraId="0CF92FA8" w14:textId="3E18FF42" w:rsidR="002A0B74" w:rsidRPr="002A0B74" w:rsidRDefault="001D4D2A" w:rsidP="000660B7">
      <w:pPr>
        <w:pStyle w:val="Prrafodelista"/>
        <w:numPr>
          <w:ilvl w:val="0"/>
          <w:numId w:val="9"/>
        </w:numPr>
        <w:autoSpaceDN/>
        <w:ind w:left="284" w:hanging="284"/>
        <w:jc w:val="both"/>
        <w:textAlignment w:val="auto"/>
        <w:rPr>
          <w:rFonts w:ascii="Times New Roman" w:hAnsi="Times New Roman"/>
          <w:sz w:val="24"/>
          <w:szCs w:val="24"/>
        </w:rPr>
      </w:pPr>
      <w:r>
        <w:rPr>
          <w:rFonts w:ascii="Arial" w:hAnsi="Arial" w:cs="Arial"/>
          <w:sz w:val="24"/>
          <w:szCs w:val="24"/>
        </w:rPr>
        <w:t>Vienen más actividades culturales, entre ell</w:t>
      </w:r>
      <w:r w:rsidR="00B90EDF">
        <w:rPr>
          <w:rFonts w:ascii="Arial" w:hAnsi="Arial" w:cs="Arial"/>
          <w:sz w:val="24"/>
          <w:szCs w:val="24"/>
        </w:rPr>
        <w:t>a</w:t>
      </w:r>
      <w:bookmarkStart w:id="0" w:name="_GoBack"/>
      <w:bookmarkEnd w:id="0"/>
      <w:r>
        <w:rPr>
          <w:rFonts w:ascii="Arial" w:hAnsi="Arial" w:cs="Arial"/>
          <w:sz w:val="24"/>
          <w:szCs w:val="24"/>
        </w:rPr>
        <w:t xml:space="preserve">s la </w:t>
      </w:r>
      <w:r w:rsidR="00FF74E8">
        <w:rPr>
          <w:rFonts w:ascii="Arial" w:hAnsi="Arial" w:cs="Arial"/>
          <w:sz w:val="24"/>
          <w:szCs w:val="24"/>
        </w:rPr>
        <w:t xml:space="preserve">exposición </w:t>
      </w:r>
      <w:proofErr w:type="spellStart"/>
      <w:r w:rsidR="00FF74E8">
        <w:rPr>
          <w:rFonts w:ascii="Arial" w:hAnsi="Arial" w:cs="Arial"/>
          <w:spacing w:val="-4"/>
          <w:sz w:val="24"/>
          <w:szCs w:val="24"/>
        </w:rPr>
        <w:t>Body</w:t>
      </w:r>
      <w:proofErr w:type="spellEnd"/>
      <w:r w:rsidR="00FF74E8">
        <w:rPr>
          <w:rFonts w:ascii="Arial" w:hAnsi="Arial" w:cs="Arial"/>
          <w:spacing w:val="-4"/>
          <w:sz w:val="24"/>
          <w:szCs w:val="24"/>
        </w:rPr>
        <w:t xml:space="preserve"> </w:t>
      </w:r>
      <w:proofErr w:type="spellStart"/>
      <w:r w:rsidR="00FF74E8">
        <w:rPr>
          <w:rFonts w:ascii="Arial" w:hAnsi="Arial" w:cs="Arial"/>
          <w:spacing w:val="-4"/>
          <w:sz w:val="24"/>
          <w:szCs w:val="24"/>
        </w:rPr>
        <w:t>Worlds</w:t>
      </w:r>
      <w:proofErr w:type="spellEnd"/>
      <w:r w:rsidR="002A0B74" w:rsidRPr="002A0B74">
        <w:rPr>
          <w:rFonts w:ascii="Arial" w:hAnsi="Arial" w:cs="Arial"/>
          <w:sz w:val="24"/>
          <w:szCs w:val="24"/>
        </w:rPr>
        <w:t>. </w:t>
      </w:r>
    </w:p>
    <w:p w14:paraId="349F647D" w14:textId="77777777" w:rsidR="002A0B74" w:rsidRPr="002A0B74" w:rsidRDefault="002A0B74" w:rsidP="002A0B74">
      <w:pPr>
        <w:pStyle w:val="Prrafodelista"/>
        <w:suppressAutoHyphens w:val="0"/>
        <w:autoSpaceDN/>
        <w:ind w:left="284"/>
        <w:jc w:val="both"/>
        <w:textAlignment w:val="auto"/>
        <w:rPr>
          <w:rFonts w:ascii="Times New Roman" w:hAnsi="Times New Roman"/>
          <w:sz w:val="16"/>
          <w:szCs w:val="16"/>
        </w:rPr>
      </w:pPr>
    </w:p>
    <w:p w14:paraId="05DC66CD" w14:textId="65B77BCB" w:rsidR="0059068B" w:rsidRPr="006259F1" w:rsidRDefault="002A0B74" w:rsidP="002A0B74">
      <w:pPr>
        <w:autoSpaceDN/>
        <w:jc w:val="both"/>
        <w:textAlignment w:val="auto"/>
        <w:rPr>
          <w:rFonts w:ascii="Arial" w:hAnsi="Arial" w:cs="Arial"/>
          <w:sz w:val="24"/>
          <w:szCs w:val="24"/>
        </w:rPr>
      </w:pPr>
      <w:r w:rsidRPr="006259F1">
        <w:rPr>
          <w:rFonts w:ascii="Arial" w:hAnsi="Arial" w:cs="Arial"/>
          <w:b/>
          <w:bCs/>
          <w:sz w:val="24"/>
          <w:szCs w:val="24"/>
        </w:rPr>
        <w:t xml:space="preserve">Mexicali, Baja California, </w:t>
      </w:r>
      <w:r w:rsidR="00765F65" w:rsidRPr="006259F1">
        <w:rPr>
          <w:rFonts w:ascii="Arial" w:hAnsi="Arial" w:cs="Arial"/>
          <w:b/>
          <w:bCs/>
          <w:sz w:val="24"/>
          <w:szCs w:val="24"/>
        </w:rPr>
        <w:t>miércoles 6</w:t>
      </w:r>
      <w:r w:rsidRPr="006259F1">
        <w:rPr>
          <w:rFonts w:ascii="Arial" w:hAnsi="Arial" w:cs="Arial"/>
          <w:b/>
          <w:bCs/>
          <w:sz w:val="24"/>
          <w:szCs w:val="24"/>
        </w:rPr>
        <w:t xml:space="preserve"> de abril 2022</w:t>
      </w:r>
      <w:r w:rsidRPr="006259F1">
        <w:rPr>
          <w:rFonts w:ascii="Arial" w:hAnsi="Arial" w:cs="Arial"/>
          <w:sz w:val="24"/>
          <w:szCs w:val="24"/>
        </w:rPr>
        <w:t xml:space="preserve">.- </w:t>
      </w:r>
      <w:r w:rsidR="0059068B" w:rsidRPr="006259F1">
        <w:rPr>
          <w:rFonts w:ascii="Arial" w:hAnsi="Arial" w:cs="Arial"/>
          <w:sz w:val="24"/>
          <w:szCs w:val="24"/>
        </w:rPr>
        <w:t>Ayer</w:t>
      </w:r>
      <w:r w:rsidR="001C66F9" w:rsidRPr="006259F1">
        <w:rPr>
          <w:rFonts w:ascii="Arial" w:hAnsi="Arial" w:cs="Arial"/>
          <w:sz w:val="24"/>
          <w:szCs w:val="24"/>
        </w:rPr>
        <w:t xml:space="preserve"> culminó la XXIII </w:t>
      </w:r>
      <w:r w:rsidRPr="006259F1">
        <w:rPr>
          <w:rFonts w:ascii="Arial" w:hAnsi="Arial" w:cs="Arial"/>
          <w:sz w:val="24"/>
          <w:szCs w:val="24"/>
        </w:rPr>
        <w:t>Feria Internacional del Libro de la Universidad Autónoma de Baja California (FIL UABC), cuyo objetivo es promover la lectura y acercar sus beneficios a la comunidad universitaria y sociedad en general.</w:t>
      </w:r>
      <w:r w:rsidR="0059068B" w:rsidRPr="006259F1">
        <w:rPr>
          <w:rFonts w:ascii="Arial" w:hAnsi="Arial" w:cs="Arial"/>
          <w:sz w:val="24"/>
          <w:szCs w:val="24"/>
        </w:rPr>
        <w:t xml:space="preserve"> C</w:t>
      </w:r>
      <w:r w:rsidRPr="006259F1">
        <w:rPr>
          <w:rFonts w:ascii="Arial" w:hAnsi="Arial" w:cs="Arial"/>
          <w:sz w:val="24"/>
          <w:szCs w:val="24"/>
        </w:rPr>
        <w:t xml:space="preserve">ontó con un extenso programa de actividades </w:t>
      </w:r>
      <w:r w:rsidR="0059068B" w:rsidRPr="006259F1">
        <w:rPr>
          <w:rFonts w:ascii="Arial" w:hAnsi="Arial" w:cs="Arial"/>
          <w:sz w:val="24"/>
          <w:szCs w:val="24"/>
        </w:rPr>
        <w:t xml:space="preserve">gratuitas </w:t>
      </w:r>
      <w:r w:rsidRPr="006259F1">
        <w:rPr>
          <w:rFonts w:ascii="Arial" w:hAnsi="Arial" w:cs="Arial"/>
          <w:sz w:val="24"/>
          <w:szCs w:val="24"/>
        </w:rPr>
        <w:t xml:space="preserve">realizadas del jueves 31 de marzo al martes 5 de abril. </w:t>
      </w:r>
    </w:p>
    <w:p w14:paraId="580227A3" w14:textId="77777777" w:rsidR="0059068B" w:rsidRPr="001D4D2A" w:rsidRDefault="0059068B" w:rsidP="002A0B74">
      <w:pPr>
        <w:autoSpaceDN/>
        <w:jc w:val="both"/>
        <w:textAlignment w:val="auto"/>
        <w:rPr>
          <w:rFonts w:ascii="Arial" w:hAnsi="Arial" w:cs="Arial"/>
          <w:sz w:val="20"/>
          <w:szCs w:val="20"/>
        </w:rPr>
      </w:pPr>
    </w:p>
    <w:p w14:paraId="6ECE15D3" w14:textId="67466F3C" w:rsidR="0059068B" w:rsidRPr="006259F1" w:rsidRDefault="007F1151" w:rsidP="007F1151">
      <w:pPr>
        <w:autoSpaceDN/>
        <w:jc w:val="both"/>
        <w:textAlignment w:val="auto"/>
        <w:rPr>
          <w:rFonts w:ascii="Arial" w:hAnsi="Arial" w:cs="Arial"/>
          <w:sz w:val="24"/>
          <w:szCs w:val="24"/>
        </w:rPr>
      </w:pPr>
      <w:r w:rsidRPr="006259F1">
        <w:rPr>
          <w:rFonts w:ascii="Arial" w:hAnsi="Arial" w:cs="Arial"/>
          <w:sz w:val="24"/>
          <w:szCs w:val="24"/>
        </w:rPr>
        <w:t>La doctora Luz María Ortega Villa, titular de la Coordinación General de Extensión de la Cultura y Divulgación de la Ciencia, dependencia que encabezó la organización de la FIL UABC, destacó que hubo 55 expositores con 310 casas editoriales, 40 presentaciones de libro entre virtuales y presenciales, así como 12 conciertos</w:t>
      </w:r>
      <w:r w:rsidR="0059068B" w:rsidRPr="006259F1">
        <w:rPr>
          <w:rFonts w:ascii="Arial" w:hAnsi="Arial" w:cs="Arial"/>
          <w:sz w:val="24"/>
          <w:szCs w:val="24"/>
        </w:rPr>
        <w:t xml:space="preserve"> en los escenarios de </w:t>
      </w:r>
      <w:r w:rsidR="0059068B" w:rsidRPr="006259F1">
        <w:rPr>
          <w:rFonts w:ascii="Arial" w:hAnsi="Arial" w:cs="Arial"/>
          <w:sz w:val="24"/>
          <w:szCs w:val="24"/>
        </w:rPr>
        <w:t>Conciertos FIL y Anfiteatro Sintónico</w:t>
      </w:r>
      <w:r w:rsidR="0059068B" w:rsidRPr="006259F1">
        <w:rPr>
          <w:rFonts w:ascii="Arial" w:hAnsi="Arial" w:cs="Arial"/>
          <w:sz w:val="24"/>
          <w:szCs w:val="24"/>
        </w:rPr>
        <w:t xml:space="preserve">. También se </w:t>
      </w:r>
      <w:r w:rsidR="001D4D2A">
        <w:rPr>
          <w:rFonts w:ascii="Arial" w:hAnsi="Arial" w:cs="Arial"/>
          <w:sz w:val="24"/>
          <w:szCs w:val="24"/>
        </w:rPr>
        <w:t>ofrecieron</w:t>
      </w:r>
      <w:r w:rsidR="0059068B" w:rsidRPr="006259F1">
        <w:rPr>
          <w:rFonts w:ascii="Arial" w:hAnsi="Arial" w:cs="Arial"/>
          <w:sz w:val="24"/>
          <w:szCs w:val="24"/>
        </w:rPr>
        <w:t xml:space="preserve"> t</w:t>
      </w:r>
      <w:r w:rsidR="0059068B" w:rsidRPr="006259F1">
        <w:rPr>
          <w:rFonts w:ascii="Arial" w:hAnsi="Arial" w:cs="Arial"/>
          <w:sz w:val="24"/>
          <w:szCs w:val="24"/>
        </w:rPr>
        <w:t xml:space="preserve">alleres literarios, infantiles y juveniles y actividades para adultos mayores. </w:t>
      </w:r>
    </w:p>
    <w:p w14:paraId="579AA7F9" w14:textId="77777777" w:rsidR="007F1151" w:rsidRPr="001D4D2A" w:rsidRDefault="007F1151" w:rsidP="007F1151">
      <w:pPr>
        <w:autoSpaceDN/>
        <w:jc w:val="both"/>
        <w:textAlignment w:val="auto"/>
        <w:rPr>
          <w:rFonts w:ascii="Arial" w:hAnsi="Arial" w:cs="Arial"/>
          <w:color w:val="FF0000"/>
          <w:sz w:val="20"/>
          <w:szCs w:val="20"/>
        </w:rPr>
      </w:pPr>
    </w:p>
    <w:p w14:paraId="632ADDE9" w14:textId="53286B59" w:rsidR="007F1151" w:rsidRPr="006259F1" w:rsidRDefault="007F1151" w:rsidP="007F1151">
      <w:pPr>
        <w:autoSpaceDN/>
        <w:jc w:val="both"/>
        <w:textAlignment w:val="auto"/>
        <w:rPr>
          <w:rFonts w:ascii="Arial" w:hAnsi="Arial" w:cs="Arial"/>
          <w:sz w:val="24"/>
          <w:szCs w:val="24"/>
        </w:rPr>
      </w:pPr>
      <w:r w:rsidRPr="006259F1">
        <w:rPr>
          <w:rFonts w:ascii="Arial" w:hAnsi="Arial" w:cs="Arial"/>
          <w:sz w:val="24"/>
          <w:szCs w:val="24"/>
        </w:rPr>
        <w:t xml:space="preserve">“En cuanto a las visitas, </w:t>
      </w:r>
      <w:r w:rsidR="00C70F8C" w:rsidRPr="006259F1">
        <w:rPr>
          <w:rFonts w:ascii="Arial" w:hAnsi="Arial" w:cs="Arial"/>
          <w:sz w:val="24"/>
          <w:szCs w:val="24"/>
        </w:rPr>
        <w:t>no visitantes, porque una persona puede venir dos, tres o incluso todos los días a la FIL UABC, tenemos más de 85 mil.</w:t>
      </w:r>
      <w:r w:rsidR="0059068B" w:rsidRPr="006259F1">
        <w:rPr>
          <w:rFonts w:ascii="Arial" w:hAnsi="Arial" w:cs="Arial"/>
          <w:sz w:val="24"/>
          <w:szCs w:val="24"/>
        </w:rPr>
        <w:t xml:space="preserve"> Esta es una cifra histórica que se dio porque creo </w:t>
      </w:r>
      <w:r w:rsidR="00C70F8C" w:rsidRPr="006259F1">
        <w:rPr>
          <w:rFonts w:ascii="Arial" w:hAnsi="Arial" w:cs="Arial"/>
          <w:sz w:val="24"/>
          <w:szCs w:val="24"/>
        </w:rPr>
        <w:t xml:space="preserve">que la comunidad estaba deseosa de tener un evento donde pudieran convivir en familia, </w:t>
      </w:r>
      <w:r w:rsidR="0059068B" w:rsidRPr="006259F1">
        <w:rPr>
          <w:rFonts w:ascii="Arial" w:hAnsi="Arial" w:cs="Arial"/>
          <w:sz w:val="24"/>
          <w:szCs w:val="24"/>
        </w:rPr>
        <w:t xml:space="preserve">salir de sus hogares y </w:t>
      </w:r>
      <w:r w:rsidR="00C70F8C" w:rsidRPr="006259F1">
        <w:rPr>
          <w:rFonts w:ascii="Arial" w:hAnsi="Arial" w:cs="Arial"/>
          <w:sz w:val="24"/>
          <w:szCs w:val="24"/>
        </w:rPr>
        <w:t>ver a otras personas. Ha sido una algarabía maravillosa”, expresó.</w:t>
      </w:r>
    </w:p>
    <w:p w14:paraId="4723C278" w14:textId="77777777" w:rsidR="00C70F8C" w:rsidRPr="001D4D2A" w:rsidRDefault="00C70F8C" w:rsidP="007F1151">
      <w:pPr>
        <w:autoSpaceDN/>
        <w:jc w:val="both"/>
        <w:textAlignment w:val="auto"/>
        <w:rPr>
          <w:rFonts w:ascii="Arial" w:hAnsi="Arial" w:cs="Arial"/>
          <w:sz w:val="20"/>
          <w:szCs w:val="20"/>
        </w:rPr>
      </w:pPr>
    </w:p>
    <w:p w14:paraId="58DE768F" w14:textId="628D1516" w:rsidR="00C70F8C" w:rsidRPr="006259F1" w:rsidRDefault="00C70F8C" w:rsidP="007F1151">
      <w:pPr>
        <w:autoSpaceDN/>
        <w:jc w:val="both"/>
        <w:textAlignment w:val="auto"/>
        <w:rPr>
          <w:rFonts w:ascii="Arial" w:hAnsi="Arial" w:cs="Arial"/>
          <w:sz w:val="24"/>
          <w:szCs w:val="24"/>
        </w:rPr>
      </w:pPr>
      <w:r w:rsidRPr="006259F1">
        <w:rPr>
          <w:rFonts w:ascii="Arial" w:hAnsi="Arial" w:cs="Arial"/>
          <w:sz w:val="24"/>
          <w:szCs w:val="24"/>
        </w:rPr>
        <w:t xml:space="preserve">Por las condiciones sanitarias que aún se deben de resguardar por la pandemia, en esta edición de la FIL UABC se contó con menos stands, pero más casas editoriales. Los pasillos fueron más espaciosos para una mejor circulación de personas, se contó con filtros sanitarios, estaciones de gel y se requirió el uso de </w:t>
      </w:r>
      <w:proofErr w:type="spellStart"/>
      <w:r w:rsidRPr="006259F1">
        <w:rPr>
          <w:rFonts w:ascii="Arial" w:hAnsi="Arial" w:cs="Arial"/>
          <w:sz w:val="24"/>
          <w:szCs w:val="24"/>
        </w:rPr>
        <w:t>cubrebocas</w:t>
      </w:r>
      <w:proofErr w:type="spellEnd"/>
      <w:r w:rsidRPr="006259F1">
        <w:rPr>
          <w:rFonts w:ascii="Arial" w:hAnsi="Arial" w:cs="Arial"/>
          <w:sz w:val="24"/>
          <w:szCs w:val="24"/>
        </w:rPr>
        <w:t>.</w:t>
      </w:r>
      <w:r w:rsidR="00916110" w:rsidRPr="006259F1">
        <w:rPr>
          <w:rFonts w:ascii="Arial" w:hAnsi="Arial" w:cs="Arial"/>
          <w:sz w:val="24"/>
          <w:szCs w:val="24"/>
        </w:rPr>
        <w:t xml:space="preserve"> La mayoría de las actividades se realizaron al aire libre y las que no, se </w:t>
      </w:r>
      <w:proofErr w:type="gramStart"/>
      <w:r w:rsidR="00916110" w:rsidRPr="006259F1">
        <w:rPr>
          <w:rFonts w:ascii="Arial" w:hAnsi="Arial" w:cs="Arial"/>
          <w:sz w:val="24"/>
          <w:szCs w:val="24"/>
        </w:rPr>
        <w:t>cuidó</w:t>
      </w:r>
      <w:proofErr w:type="gramEnd"/>
      <w:r w:rsidR="00916110" w:rsidRPr="006259F1">
        <w:rPr>
          <w:rFonts w:ascii="Arial" w:hAnsi="Arial" w:cs="Arial"/>
          <w:sz w:val="24"/>
          <w:szCs w:val="24"/>
        </w:rPr>
        <w:t xml:space="preserve"> que hubiera circulación de aire.</w:t>
      </w:r>
    </w:p>
    <w:p w14:paraId="4E0022D7" w14:textId="77777777" w:rsidR="00916110" w:rsidRPr="001D4D2A" w:rsidRDefault="00916110" w:rsidP="007F1151">
      <w:pPr>
        <w:autoSpaceDN/>
        <w:jc w:val="both"/>
        <w:textAlignment w:val="auto"/>
        <w:rPr>
          <w:rFonts w:ascii="Arial" w:hAnsi="Arial" w:cs="Arial"/>
          <w:sz w:val="20"/>
          <w:szCs w:val="20"/>
        </w:rPr>
      </w:pPr>
    </w:p>
    <w:p w14:paraId="76456067" w14:textId="78A7A4AE" w:rsidR="00916110" w:rsidRPr="00B90EDF" w:rsidRDefault="00527868" w:rsidP="007F1151">
      <w:pPr>
        <w:autoSpaceDN/>
        <w:jc w:val="both"/>
        <w:textAlignment w:val="auto"/>
        <w:rPr>
          <w:rFonts w:ascii="Arial" w:hAnsi="Arial" w:cs="Arial"/>
          <w:sz w:val="24"/>
          <w:szCs w:val="24"/>
        </w:rPr>
      </w:pPr>
      <w:r w:rsidRPr="006259F1">
        <w:rPr>
          <w:rFonts w:ascii="Arial" w:hAnsi="Arial" w:cs="Arial"/>
          <w:sz w:val="24"/>
          <w:szCs w:val="24"/>
        </w:rPr>
        <w:t>“L</w:t>
      </w:r>
      <w:r w:rsidR="00916110" w:rsidRPr="006259F1">
        <w:rPr>
          <w:rFonts w:ascii="Arial" w:hAnsi="Arial" w:cs="Arial"/>
          <w:sz w:val="24"/>
          <w:szCs w:val="24"/>
        </w:rPr>
        <w:t>a Universidad como institución de educación superior</w:t>
      </w:r>
      <w:r w:rsidRPr="006259F1">
        <w:rPr>
          <w:rFonts w:ascii="Arial" w:hAnsi="Arial" w:cs="Arial"/>
          <w:sz w:val="24"/>
          <w:szCs w:val="24"/>
        </w:rPr>
        <w:t xml:space="preserve"> tiene entre sus tres funciones: la docencia, la investigación y la extensión de la cultura y los servicios. Esto significa que todo lo que la Universidad </w:t>
      </w:r>
      <w:r w:rsidRPr="006259F1">
        <w:rPr>
          <w:rFonts w:ascii="Arial" w:hAnsi="Arial" w:cs="Arial"/>
          <w:sz w:val="24"/>
          <w:szCs w:val="24"/>
        </w:rPr>
        <w:t xml:space="preserve">produce </w:t>
      </w:r>
      <w:r w:rsidRPr="006259F1">
        <w:rPr>
          <w:rFonts w:ascii="Arial" w:hAnsi="Arial" w:cs="Arial"/>
          <w:sz w:val="24"/>
          <w:szCs w:val="24"/>
        </w:rPr>
        <w:t xml:space="preserve">debe permear en la sociedad; es una función que se le encomienda por Ley Orgánica a la UABC y es un placer hacerlo, compartir con la comunidad y llevarle este tipo de </w:t>
      </w:r>
      <w:r w:rsidRPr="00B90EDF">
        <w:rPr>
          <w:rFonts w:ascii="Arial" w:hAnsi="Arial" w:cs="Arial"/>
          <w:sz w:val="24"/>
          <w:szCs w:val="24"/>
        </w:rPr>
        <w:t>eventos</w:t>
      </w:r>
      <w:r w:rsidR="003F3703" w:rsidRPr="00B90EDF">
        <w:rPr>
          <w:rFonts w:ascii="Arial" w:hAnsi="Arial" w:cs="Arial"/>
          <w:sz w:val="24"/>
          <w:szCs w:val="24"/>
        </w:rPr>
        <w:t>” manifestó.</w:t>
      </w:r>
      <w:r w:rsidRPr="00B90EDF">
        <w:rPr>
          <w:rFonts w:ascii="Arial" w:hAnsi="Arial" w:cs="Arial"/>
          <w:sz w:val="24"/>
          <w:szCs w:val="24"/>
        </w:rPr>
        <w:t xml:space="preserve"> </w:t>
      </w:r>
    </w:p>
    <w:p w14:paraId="490B3DEA" w14:textId="77777777" w:rsidR="00916110" w:rsidRPr="001D4D2A" w:rsidRDefault="00916110" w:rsidP="007F1151">
      <w:pPr>
        <w:autoSpaceDN/>
        <w:jc w:val="both"/>
        <w:textAlignment w:val="auto"/>
        <w:rPr>
          <w:rFonts w:ascii="Arial" w:hAnsi="Arial" w:cs="Arial"/>
          <w:sz w:val="20"/>
          <w:szCs w:val="20"/>
        </w:rPr>
      </w:pPr>
    </w:p>
    <w:p w14:paraId="1DFC8502" w14:textId="1EE5F580" w:rsidR="00C70F8C" w:rsidRDefault="003F3703" w:rsidP="007F1151">
      <w:pPr>
        <w:autoSpaceDN/>
        <w:jc w:val="both"/>
        <w:textAlignment w:val="auto"/>
        <w:rPr>
          <w:rFonts w:ascii="Arial" w:hAnsi="Arial" w:cs="Arial"/>
          <w:sz w:val="24"/>
          <w:szCs w:val="24"/>
        </w:rPr>
      </w:pPr>
      <w:r>
        <w:rPr>
          <w:rFonts w:ascii="Arial" w:hAnsi="Arial" w:cs="Arial"/>
          <w:sz w:val="24"/>
          <w:szCs w:val="24"/>
        </w:rPr>
        <w:t>De igual manera, s</w:t>
      </w:r>
      <w:r w:rsidR="006259F1">
        <w:rPr>
          <w:rFonts w:ascii="Arial" w:hAnsi="Arial" w:cs="Arial"/>
          <w:sz w:val="24"/>
          <w:szCs w:val="24"/>
        </w:rPr>
        <w:t xml:space="preserve">eñaló que en la administración rectoral actual, encabezada por el doctor Daniel Octavio Valdez Delgadillo se le ha dado un fuerte impulso a la cultura, logrando desarrollar diversas actividades culturales, aunque la pandemia obligó </w:t>
      </w:r>
      <w:r>
        <w:rPr>
          <w:rFonts w:ascii="Arial" w:hAnsi="Arial" w:cs="Arial"/>
          <w:sz w:val="24"/>
          <w:szCs w:val="24"/>
        </w:rPr>
        <w:t xml:space="preserve">a </w:t>
      </w:r>
      <w:r w:rsidR="006259F1">
        <w:rPr>
          <w:rFonts w:ascii="Arial" w:hAnsi="Arial" w:cs="Arial"/>
          <w:sz w:val="24"/>
          <w:szCs w:val="24"/>
        </w:rPr>
        <w:t xml:space="preserve">que </w:t>
      </w:r>
      <w:r>
        <w:rPr>
          <w:rFonts w:ascii="Arial" w:hAnsi="Arial" w:cs="Arial"/>
          <w:sz w:val="24"/>
          <w:szCs w:val="24"/>
        </w:rPr>
        <w:t>varias</w:t>
      </w:r>
      <w:r w:rsidR="006259F1">
        <w:rPr>
          <w:rFonts w:ascii="Arial" w:hAnsi="Arial" w:cs="Arial"/>
          <w:sz w:val="24"/>
          <w:szCs w:val="24"/>
        </w:rPr>
        <w:t xml:space="preserve"> se tuvieran que hacer de forma virtual.</w:t>
      </w:r>
    </w:p>
    <w:p w14:paraId="0D2A5BD1" w14:textId="77777777" w:rsidR="006259F1" w:rsidRPr="001D4D2A" w:rsidRDefault="006259F1" w:rsidP="007F1151">
      <w:pPr>
        <w:autoSpaceDN/>
        <w:jc w:val="both"/>
        <w:textAlignment w:val="auto"/>
        <w:rPr>
          <w:rFonts w:ascii="Arial" w:hAnsi="Arial" w:cs="Arial"/>
          <w:sz w:val="20"/>
          <w:szCs w:val="20"/>
        </w:rPr>
      </w:pPr>
    </w:p>
    <w:p w14:paraId="63C3E43D" w14:textId="4288D5E9" w:rsidR="001D4D2A" w:rsidRDefault="006259F1" w:rsidP="007F1151">
      <w:pPr>
        <w:autoSpaceDN/>
        <w:jc w:val="both"/>
        <w:textAlignment w:val="auto"/>
        <w:rPr>
          <w:rFonts w:ascii="Arial" w:hAnsi="Arial" w:cs="Arial"/>
          <w:spacing w:val="-4"/>
          <w:sz w:val="24"/>
          <w:szCs w:val="24"/>
        </w:rPr>
      </w:pPr>
      <w:r>
        <w:rPr>
          <w:rFonts w:ascii="Arial" w:hAnsi="Arial" w:cs="Arial"/>
          <w:sz w:val="24"/>
          <w:szCs w:val="24"/>
        </w:rPr>
        <w:t xml:space="preserve">Sobre las próximas actividades culturales, la </w:t>
      </w:r>
      <w:r w:rsidR="001D4D2A">
        <w:rPr>
          <w:rFonts w:ascii="Arial" w:hAnsi="Arial" w:cs="Arial"/>
          <w:sz w:val="24"/>
          <w:szCs w:val="24"/>
        </w:rPr>
        <w:t>coordinadora general</w:t>
      </w:r>
      <w:r>
        <w:rPr>
          <w:rFonts w:ascii="Arial" w:hAnsi="Arial" w:cs="Arial"/>
          <w:sz w:val="24"/>
          <w:szCs w:val="24"/>
        </w:rPr>
        <w:t xml:space="preserve"> invitó a la comunidad a asistir a la </w:t>
      </w:r>
      <w:r w:rsidRPr="00C24BA3">
        <w:rPr>
          <w:rFonts w:ascii="Arial" w:hAnsi="Arial" w:cs="Arial"/>
          <w:spacing w:val="-4"/>
          <w:sz w:val="24"/>
          <w:szCs w:val="24"/>
        </w:rPr>
        <w:t>XX</w:t>
      </w:r>
      <w:r>
        <w:rPr>
          <w:rFonts w:ascii="Arial" w:hAnsi="Arial" w:cs="Arial"/>
          <w:spacing w:val="-4"/>
          <w:sz w:val="24"/>
          <w:szCs w:val="24"/>
        </w:rPr>
        <w:t>IV</w:t>
      </w:r>
      <w:r w:rsidR="00DD742C">
        <w:rPr>
          <w:rFonts w:ascii="Arial" w:hAnsi="Arial" w:cs="Arial"/>
          <w:spacing w:val="-4"/>
          <w:sz w:val="24"/>
          <w:szCs w:val="24"/>
        </w:rPr>
        <w:t xml:space="preserve"> edición del </w:t>
      </w:r>
      <w:r w:rsidR="00DD742C" w:rsidRPr="00C24BA3">
        <w:rPr>
          <w:rFonts w:ascii="Arial" w:hAnsi="Arial" w:cs="Arial"/>
          <w:spacing w:val="-4"/>
          <w:sz w:val="24"/>
          <w:szCs w:val="24"/>
        </w:rPr>
        <w:t>Encuentro Internacional de Danza Contemporánea Entre Fronteras</w:t>
      </w:r>
      <w:r w:rsidR="00DD742C">
        <w:rPr>
          <w:rFonts w:ascii="Arial" w:hAnsi="Arial" w:cs="Arial"/>
          <w:spacing w:val="-4"/>
          <w:sz w:val="24"/>
          <w:szCs w:val="24"/>
        </w:rPr>
        <w:t>, el cual se llevará a cabo en este mes de abril</w:t>
      </w:r>
      <w:r w:rsidR="001D4D2A">
        <w:rPr>
          <w:rFonts w:ascii="Arial" w:hAnsi="Arial" w:cs="Arial"/>
          <w:spacing w:val="-4"/>
          <w:sz w:val="24"/>
          <w:szCs w:val="24"/>
        </w:rPr>
        <w:t xml:space="preserve"> y en mayo se celebrará</w:t>
      </w:r>
      <w:r w:rsidR="00DD742C">
        <w:rPr>
          <w:rFonts w:ascii="Arial" w:hAnsi="Arial" w:cs="Arial"/>
          <w:spacing w:val="-4"/>
          <w:sz w:val="24"/>
          <w:szCs w:val="24"/>
        </w:rPr>
        <w:t xml:space="preserve"> el Festival Universitario de Teatro.</w:t>
      </w:r>
      <w:r w:rsidR="001D4D2A">
        <w:rPr>
          <w:rFonts w:ascii="Arial" w:hAnsi="Arial" w:cs="Arial"/>
          <w:spacing w:val="-4"/>
          <w:sz w:val="24"/>
          <w:szCs w:val="24"/>
        </w:rPr>
        <w:t xml:space="preserve"> </w:t>
      </w:r>
    </w:p>
    <w:p w14:paraId="47D7250A" w14:textId="77777777" w:rsidR="001D4D2A" w:rsidRPr="001D4D2A" w:rsidRDefault="001D4D2A" w:rsidP="007F1151">
      <w:pPr>
        <w:autoSpaceDN/>
        <w:jc w:val="both"/>
        <w:textAlignment w:val="auto"/>
        <w:rPr>
          <w:rFonts w:ascii="Arial" w:hAnsi="Arial" w:cs="Arial"/>
          <w:spacing w:val="-4"/>
          <w:sz w:val="20"/>
          <w:szCs w:val="20"/>
        </w:rPr>
      </w:pPr>
    </w:p>
    <w:p w14:paraId="7343FEF0" w14:textId="3C82A074" w:rsidR="00AC34D4" w:rsidRPr="006259F1" w:rsidRDefault="001D4D2A" w:rsidP="001D4D2A">
      <w:pPr>
        <w:autoSpaceDN/>
        <w:jc w:val="both"/>
        <w:textAlignment w:val="auto"/>
        <w:rPr>
          <w:rFonts w:ascii="Arial" w:hAnsi="Arial" w:cs="Arial"/>
          <w:color w:val="FF0000"/>
          <w:spacing w:val="-4"/>
          <w:sz w:val="24"/>
          <w:szCs w:val="24"/>
        </w:rPr>
      </w:pPr>
      <w:r>
        <w:rPr>
          <w:rFonts w:ascii="Arial" w:hAnsi="Arial" w:cs="Arial"/>
          <w:spacing w:val="-4"/>
          <w:sz w:val="24"/>
          <w:szCs w:val="24"/>
        </w:rPr>
        <w:t>Destacó que pa</w:t>
      </w:r>
      <w:r w:rsidR="00DD742C">
        <w:rPr>
          <w:rFonts w:ascii="Arial" w:hAnsi="Arial" w:cs="Arial"/>
          <w:spacing w:val="-4"/>
          <w:sz w:val="24"/>
          <w:szCs w:val="24"/>
        </w:rPr>
        <w:t xml:space="preserve">ra el siguiente semestre </w:t>
      </w:r>
      <w:r>
        <w:rPr>
          <w:rFonts w:ascii="Arial" w:hAnsi="Arial" w:cs="Arial"/>
          <w:spacing w:val="-4"/>
          <w:sz w:val="24"/>
          <w:szCs w:val="24"/>
        </w:rPr>
        <w:t xml:space="preserve">la UABC presentará </w:t>
      </w:r>
      <w:proofErr w:type="spellStart"/>
      <w:r w:rsidR="00DD742C">
        <w:rPr>
          <w:rFonts w:ascii="Arial" w:hAnsi="Arial" w:cs="Arial"/>
          <w:spacing w:val="-4"/>
          <w:sz w:val="24"/>
          <w:szCs w:val="24"/>
        </w:rPr>
        <w:t>Body</w:t>
      </w:r>
      <w:proofErr w:type="spellEnd"/>
      <w:r w:rsidR="00DD742C">
        <w:rPr>
          <w:rFonts w:ascii="Arial" w:hAnsi="Arial" w:cs="Arial"/>
          <w:spacing w:val="-4"/>
          <w:sz w:val="24"/>
          <w:szCs w:val="24"/>
        </w:rPr>
        <w:t xml:space="preserve"> </w:t>
      </w:r>
      <w:proofErr w:type="spellStart"/>
      <w:r w:rsidR="00DD742C">
        <w:rPr>
          <w:rFonts w:ascii="Arial" w:hAnsi="Arial" w:cs="Arial"/>
          <w:spacing w:val="-4"/>
          <w:sz w:val="24"/>
          <w:szCs w:val="24"/>
        </w:rPr>
        <w:t>Worlds</w:t>
      </w:r>
      <w:proofErr w:type="spellEnd"/>
      <w:r>
        <w:rPr>
          <w:rFonts w:ascii="Arial" w:hAnsi="Arial" w:cs="Arial"/>
          <w:spacing w:val="-4"/>
          <w:sz w:val="24"/>
          <w:szCs w:val="24"/>
        </w:rPr>
        <w:t xml:space="preserve">, una exposición que muestra cuerpos humanos y partes del cuerpo en perfecto estado de conservación, que revela las estructuras anatómicas internas. “Esta </w:t>
      </w:r>
      <w:r w:rsidR="00DD742C">
        <w:rPr>
          <w:rFonts w:ascii="Arial" w:hAnsi="Arial" w:cs="Arial"/>
          <w:spacing w:val="-4"/>
          <w:sz w:val="24"/>
          <w:szCs w:val="24"/>
        </w:rPr>
        <w:t>exhibición es una gran oportunidad para despertar el interés, principalmente de los niños, en el cuidado del cuerpo</w:t>
      </w:r>
      <w:r>
        <w:rPr>
          <w:rFonts w:ascii="Arial" w:hAnsi="Arial" w:cs="Arial"/>
          <w:spacing w:val="-4"/>
          <w:sz w:val="24"/>
          <w:szCs w:val="24"/>
        </w:rPr>
        <w:t xml:space="preserve"> y </w:t>
      </w:r>
      <w:r w:rsidR="00DD742C">
        <w:rPr>
          <w:rFonts w:ascii="Arial" w:hAnsi="Arial" w:cs="Arial"/>
          <w:spacing w:val="-4"/>
          <w:sz w:val="24"/>
          <w:szCs w:val="24"/>
        </w:rPr>
        <w:t>de conocer el interior de nuestro propio cuerpo</w:t>
      </w:r>
      <w:r>
        <w:rPr>
          <w:rFonts w:ascii="Arial" w:hAnsi="Arial" w:cs="Arial"/>
          <w:spacing w:val="-4"/>
          <w:sz w:val="24"/>
          <w:szCs w:val="24"/>
        </w:rPr>
        <w:t>”, puntualizó la doctora Ortega Villa.</w:t>
      </w:r>
    </w:p>
    <w:sectPr w:rsidR="00AC34D4" w:rsidRPr="006259F1" w:rsidSect="00F4366B">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E048B" w14:textId="77777777" w:rsidR="00D25467" w:rsidRDefault="00D25467">
      <w:r>
        <w:separator/>
      </w:r>
    </w:p>
  </w:endnote>
  <w:endnote w:type="continuationSeparator" w:id="0">
    <w:p w14:paraId="005B61CD" w14:textId="77777777" w:rsidR="00D25467" w:rsidRDefault="00D2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0655F" w14:textId="77777777" w:rsidR="00D25467" w:rsidRDefault="00D25467">
      <w:r>
        <w:rPr>
          <w:color w:val="000000"/>
        </w:rPr>
        <w:separator/>
      </w:r>
    </w:p>
  </w:footnote>
  <w:footnote w:type="continuationSeparator" w:id="0">
    <w:p w14:paraId="0CD59F86" w14:textId="77777777" w:rsidR="00D25467" w:rsidRDefault="00D25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3"/>
  </w:num>
  <w:num w:numId="6">
    <w:abstractNumId w:val="4"/>
  </w:num>
  <w:num w:numId="7">
    <w:abstractNumId w:val="0"/>
  </w:num>
  <w:num w:numId="8">
    <w:abstractNumId w:val="2"/>
  </w:num>
  <w:num w:numId="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1903"/>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0B7"/>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629"/>
    <w:rsid w:val="000C49C0"/>
    <w:rsid w:val="000C4FC8"/>
    <w:rsid w:val="000C51D9"/>
    <w:rsid w:val="000C579F"/>
    <w:rsid w:val="000C5966"/>
    <w:rsid w:val="000C59BA"/>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6F9"/>
    <w:rsid w:val="001C67F5"/>
    <w:rsid w:val="001C6ED6"/>
    <w:rsid w:val="001C7986"/>
    <w:rsid w:val="001C7DB4"/>
    <w:rsid w:val="001D05FD"/>
    <w:rsid w:val="001D067D"/>
    <w:rsid w:val="001D09ED"/>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D2A"/>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8B6"/>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D18"/>
    <w:rsid w:val="00390E96"/>
    <w:rsid w:val="00390EDD"/>
    <w:rsid w:val="00390F32"/>
    <w:rsid w:val="00390FC8"/>
    <w:rsid w:val="0039129D"/>
    <w:rsid w:val="00391C6F"/>
    <w:rsid w:val="00391E28"/>
    <w:rsid w:val="00391EC6"/>
    <w:rsid w:val="003921E6"/>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703"/>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868"/>
    <w:rsid w:val="0052796A"/>
    <w:rsid w:val="00527E00"/>
    <w:rsid w:val="0053028F"/>
    <w:rsid w:val="00530819"/>
    <w:rsid w:val="005309E8"/>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68B"/>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943"/>
    <w:rsid w:val="005A3CF6"/>
    <w:rsid w:val="005A51A1"/>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055"/>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9F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51AD"/>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5F6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7F9"/>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151"/>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110"/>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0EDF"/>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0F8C"/>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4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467"/>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11D"/>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69A"/>
    <w:rsid w:val="00DD68BC"/>
    <w:rsid w:val="00DD742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4C3"/>
    <w:rsid w:val="00E5076D"/>
    <w:rsid w:val="00E5079B"/>
    <w:rsid w:val="00E508E5"/>
    <w:rsid w:val="00E50A0C"/>
    <w:rsid w:val="00E50AC3"/>
    <w:rsid w:val="00E50AEA"/>
    <w:rsid w:val="00E5108F"/>
    <w:rsid w:val="00E513E2"/>
    <w:rsid w:val="00E5154B"/>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5B6"/>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2C5"/>
    <w:rsid w:val="00F96854"/>
    <w:rsid w:val="00F96B0C"/>
    <w:rsid w:val="00F970B5"/>
    <w:rsid w:val="00F970D5"/>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4E8"/>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87B22-47AB-4081-9E1C-1E43F4EFF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526</Words>
  <Characters>2898</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14</cp:revision>
  <cp:lastPrinted>2022-04-06T17:47:00Z</cp:lastPrinted>
  <dcterms:created xsi:type="dcterms:W3CDTF">2022-04-05T23:41:00Z</dcterms:created>
  <dcterms:modified xsi:type="dcterms:W3CDTF">2022-04-06T18:02:00Z</dcterms:modified>
</cp:coreProperties>
</file>