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ABA4A61"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382178">
        <w:rPr>
          <w:rFonts w:ascii="Arial" w:hAnsi="Arial" w:cs="Arial"/>
          <w:b/>
          <w:sz w:val="24"/>
          <w:szCs w:val="24"/>
        </w:rPr>
        <w:t>70</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69181856" w14:textId="77777777" w:rsidR="002265BD" w:rsidRPr="00864B52" w:rsidRDefault="002265BD" w:rsidP="002265BD">
      <w:pPr>
        <w:shd w:val="clear" w:color="auto" w:fill="FFFFFF"/>
        <w:suppressAutoHyphens w:val="0"/>
        <w:autoSpaceDN/>
        <w:jc w:val="both"/>
        <w:textAlignment w:val="auto"/>
        <w:rPr>
          <w:rFonts w:ascii="Arial" w:hAnsi="Arial" w:cs="Arial"/>
          <w:color w:val="000000"/>
          <w:sz w:val="8"/>
          <w:szCs w:val="8"/>
        </w:rPr>
      </w:pP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6AC2CA40" w14:textId="77777777" w:rsidR="00382178" w:rsidRDefault="00382178" w:rsidP="00382178">
      <w:pPr>
        <w:jc w:val="center"/>
        <w:rPr>
          <w:rFonts w:ascii="Arial" w:hAnsi="Arial" w:cs="Arial"/>
          <w:b/>
          <w:bCs/>
          <w:spacing w:val="-6"/>
          <w:sz w:val="36"/>
          <w:szCs w:val="36"/>
        </w:rPr>
      </w:pPr>
      <w:r>
        <w:rPr>
          <w:rStyle w:val="il"/>
          <w:rFonts w:ascii="Arial" w:hAnsi="Arial" w:cs="Arial"/>
          <w:b/>
          <w:bCs/>
          <w:spacing w:val="-6"/>
          <w:sz w:val="36"/>
          <w:szCs w:val="36"/>
        </w:rPr>
        <w:t>Última</w:t>
      </w:r>
      <w:r>
        <w:rPr>
          <w:rFonts w:ascii="Arial" w:hAnsi="Arial" w:cs="Arial"/>
          <w:b/>
          <w:bCs/>
          <w:spacing w:val="-6"/>
          <w:sz w:val="36"/>
          <w:szCs w:val="36"/>
        </w:rPr>
        <w:t> </w:t>
      </w:r>
      <w:r>
        <w:rPr>
          <w:rStyle w:val="il"/>
          <w:rFonts w:ascii="Arial" w:hAnsi="Arial" w:cs="Arial"/>
          <w:b/>
          <w:bCs/>
          <w:spacing w:val="-6"/>
          <w:sz w:val="36"/>
          <w:szCs w:val="36"/>
        </w:rPr>
        <w:t>Llamada</w:t>
      </w:r>
      <w:r>
        <w:rPr>
          <w:rFonts w:ascii="Arial" w:hAnsi="Arial" w:cs="Arial"/>
          <w:b/>
          <w:bCs/>
          <w:spacing w:val="-6"/>
          <w:sz w:val="36"/>
          <w:szCs w:val="36"/>
        </w:rPr>
        <w:t> para comprar boletos </w:t>
      </w:r>
    </w:p>
    <w:p w14:paraId="3D7294F7" w14:textId="22BEC09C" w:rsidR="00382178" w:rsidRDefault="00382178" w:rsidP="00382178">
      <w:pPr>
        <w:jc w:val="center"/>
      </w:pPr>
      <w:proofErr w:type="gramStart"/>
      <w:r>
        <w:rPr>
          <w:rFonts w:ascii="Arial" w:hAnsi="Arial" w:cs="Arial"/>
          <w:b/>
          <w:bCs/>
          <w:spacing w:val="-6"/>
          <w:sz w:val="36"/>
          <w:szCs w:val="36"/>
        </w:rPr>
        <w:t>del</w:t>
      </w:r>
      <w:proofErr w:type="gramEnd"/>
      <w:r>
        <w:rPr>
          <w:rFonts w:ascii="Arial" w:hAnsi="Arial" w:cs="Arial"/>
          <w:b/>
          <w:bCs/>
          <w:spacing w:val="-6"/>
          <w:sz w:val="36"/>
          <w:szCs w:val="36"/>
        </w:rPr>
        <w:t xml:space="preserve"> 88 Sorteo Magno de la UABC</w:t>
      </w:r>
    </w:p>
    <w:p w14:paraId="6FC998BA" w14:textId="77777777" w:rsidR="00382178" w:rsidRDefault="00382178" w:rsidP="00382178">
      <w:pPr>
        <w:jc w:val="center"/>
      </w:pPr>
      <w:r>
        <w:rPr>
          <w:rFonts w:ascii="Arial" w:hAnsi="Arial" w:cs="Arial"/>
          <w:b/>
          <w:bCs/>
          <w:spacing w:val="-6"/>
          <w:sz w:val="16"/>
          <w:szCs w:val="16"/>
        </w:rPr>
        <w:t> </w:t>
      </w:r>
    </w:p>
    <w:p w14:paraId="72D2E6A5" w14:textId="560FE7CF" w:rsidR="00A147AC" w:rsidRPr="00A147AC" w:rsidRDefault="00A147AC" w:rsidP="00A147AC">
      <w:pPr>
        <w:pStyle w:val="Prrafodelista"/>
        <w:numPr>
          <w:ilvl w:val="0"/>
          <w:numId w:val="27"/>
        </w:numPr>
        <w:ind w:left="284" w:hanging="284"/>
        <w:jc w:val="both"/>
        <w:rPr>
          <w:rFonts w:ascii="Arial" w:hAnsi="Arial" w:cs="Arial"/>
          <w:sz w:val="24"/>
          <w:szCs w:val="24"/>
        </w:rPr>
      </w:pPr>
      <w:r>
        <w:rPr>
          <w:rFonts w:ascii="Arial" w:hAnsi="Arial" w:cs="Arial"/>
          <w:sz w:val="24"/>
          <w:szCs w:val="24"/>
        </w:rPr>
        <w:t>S</w:t>
      </w:r>
      <w:r w:rsidRPr="00A147AC">
        <w:rPr>
          <w:rFonts w:ascii="Arial" w:hAnsi="Arial" w:cs="Arial"/>
          <w:sz w:val="24"/>
          <w:szCs w:val="24"/>
        </w:rPr>
        <w:t>e celebrará el próximo 18 de mayo, con un premio mayor de 22 millones de pesos en efectivo, así como otros 999 premios en efectivo.</w:t>
      </w:r>
    </w:p>
    <w:p w14:paraId="08E66369" w14:textId="6A75289D" w:rsidR="00382178" w:rsidRPr="00382178" w:rsidRDefault="00382178" w:rsidP="00382178">
      <w:pPr>
        <w:pStyle w:val="NormalWeb"/>
        <w:spacing w:before="0" w:after="0"/>
        <w:ind w:left="1120"/>
        <w:jc w:val="both"/>
        <w:rPr>
          <w:rFonts w:ascii="Arial" w:hAnsi="Arial" w:cs="Arial"/>
          <w:lang w:val="es-MX"/>
        </w:rPr>
      </w:pPr>
      <w:r w:rsidRPr="00382178">
        <w:rPr>
          <w:rFonts w:ascii="Arial" w:hAnsi="Arial" w:cs="Arial"/>
          <w:b/>
          <w:bCs/>
          <w:spacing w:val="-6"/>
          <w:lang w:val="es-MX"/>
        </w:rPr>
        <w:t> </w:t>
      </w:r>
    </w:p>
    <w:p w14:paraId="09807B87" w14:textId="4D208E26" w:rsidR="00382178" w:rsidRPr="006A2681" w:rsidRDefault="00382178" w:rsidP="00382178">
      <w:pPr>
        <w:jc w:val="both"/>
        <w:rPr>
          <w:rFonts w:ascii="Arial" w:hAnsi="Arial" w:cs="Arial"/>
          <w:sz w:val="24"/>
          <w:szCs w:val="24"/>
        </w:rPr>
      </w:pPr>
      <w:r w:rsidRPr="006A2681">
        <w:rPr>
          <w:rFonts w:ascii="Arial" w:hAnsi="Arial" w:cs="Arial"/>
          <w:b/>
          <w:bCs/>
          <w:sz w:val="24"/>
          <w:szCs w:val="24"/>
        </w:rPr>
        <w:t>Mexicali, Baja California, viernes 13 de mayo de 2022</w:t>
      </w:r>
      <w:r w:rsidRPr="006A2681">
        <w:rPr>
          <w:rFonts w:ascii="Arial" w:hAnsi="Arial" w:cs="Arial"/>
          <w:sz w:val="24"/>
          <w:szCs w:val="24"/>
        </w:rPr>
        <w:t>.- Este fin de semana se llevará a cabo la promoción </w:t>
      </w:r>
      <w:r w:rsidRPr="006A2681">
        <w:rPr>
          <w:rStyle w:val="il"/>
          <w:rFonts w:ascii="Arial" w:hAnsi="Arial" w:cs="Arial"/>
          <w:sz w:val="24"/>
          <w:szCs w:val="24"/>
        </w:rPr>
        <w:t>Última</w:t>
      </w:r>
      <w:r w:rsidRPr="006A2681">
        <w:rPr>
          <w:rFonts w:ascii="Arial" w:hAnsi="Arial" w:cs="Arial"/>
          <w:sz w:val="24"/>
          <w:szCs w:val="24"/>
        </w:rPr>
        <w:t> </w:t>
      </w:r>
      <w:r w:rsidRPr="006A2681">
        <w:rPr>
          <w:rStyle w:val="il"/>
          <w:rFonts w:ascii="Arial" w:hAnsi="Arial" w:cs="Arial"/>
          <w:sz w:val="24"/>
          <w:szCs w:val="24"/>
        </w:rPr>
        <w:t>Llamada</w:t>
      </w:r>
      <w:r w:rsidRPr="006A2681">
        <w:rPr>
          <w:rFonts w:ascii="Arial" w:hAnsi="Arial" w:cs="Arial"/>
          <w:sz w:val="24"/>
          <w:szCs w:val="24"/>
        </w:rPr>
        <w:t>, con la invitación a todas las personas para que adquieran los</w:t>
      </w:r>
      <w:r w:rsidR="000D37A0" w:rsidRPr="006A2681">
        <w:rPr>
          <w:rFonts w:ascii="Arial" w:hAnsi="Arial" w:cs="Arial"/>
          <w:sz w:val="24"/>
          <w:szCs w:val="24"/>
        </w:rPr>
        <w:t xml:space="preserve"> últimos</w:t>
      </w:r>
      <w:r w:rsidRPr="006A2681">
        <w:rPr>
          <w:rFonts w:ascii="Arial" w:hAnsi="Arial" w:cs="Arial"/>
          <w:sz w:val="24"/>
          <w:szCs w:val="24"/>
        </w:rPr>
        <w:t xml:space="preserve"> boletos del 88 Sorteo Magno de la Universidad Autónoma de Baja California (UABC), el cual se celebrará el próximo 18 de mayo, con un premio mayor de 22 millones de pesos en efectivo</w:t>
      </w:r>
      <w:r w:rsidR="006A2681">
        <w:rPr>
          <w:rFonts w:ascii="Arial" w:hAnsi="Arial" w:cs="Arial"/>
          <w:sz w:val="24"/>
          <w:szCs w:val="24"/>
        </w:rPr>
        <w:t xml:space="preserve">, así como </w:t>
      </w:r>
      <w:r w:rsidR="00A147AC">
        <w:rPr>
          <w:rFonts w:ascii="Arial" w:hAnsi="Arial" w:cs="Arial"/>
          <w:sz w:val="24"/>
          <w:szCs w:val="24"/>
        </w:rPr>
        <w:t>otros 999 premios en efectivo</w:t>
      </w:r>
      <w:r w:rsidRPr="006A2681">
        <w:rPr>
          <w:rFonts w:ascii="Arial" w:hAnsi="Arial" w:cs="Arial"/>
          <w:sz w:val="24"/>
          <w:szCs w:val="24"/>
        </w:rPr>
        <w:t>.</w:t>
      </w:r>
    </w:p>
    <w:p w14:paraId="210FAF5B" w14:textId="77777777" w:rsidR="00382178" w:rsidRPr="006A2681" w:rsidRDefault="00382178" w:rsidP="00382178">
      <w:pPr>
        <w:jc w:val="both"/>
        <w:rPr>
          <w:rFonts w:ascii="Arial" w:hAnsi="Arial" w:cs="Arial"/>
          <w:sz w:val="24"/>
          <w:szCs w:val="24"/>
        </w:rPr>
      </w:pPr>
      <w:r w:rsidRPr="006A2681">
        <w:rPr>
          <w:rFonts w:ascii="Arial" w:hAnsi="Arial" w:cs="Arial"/>
          <w:sz w:val="24"/>
          <w:szCs w:val="24"/>
        </w:rPr>
        <w:t> </w:t>
      </w:r>
    </w:p>
    <w:p w14:paraId="501CC788" w14:textId="12AD5C49" w:rsidR="00382178" w:rsidRPr="006A2681" w:rsidRDefault="00382178" w:rsidP="00382178">
      <w:pPr>
        <w:jc w:val="both"/>
        <w:rPr>
          <w:rFonts w:ascii="Arial" w:hAnsi="Arial" w:cs="Arial"/>
          <w:sz w:val="24"/>
          <w:szCs w:val="24"/>
        </w:rPr>
      </w:pPr>
      <w:r w:rsidRPr="006A2681">
        <w:rPr>
          <w:rFonts w:ascii="Arial" w:hAnsi="Arial" w:cs="Arial"/>
          <w:color w:val="000000"/>
          <w:spacing w:val="-2"/>
          <w:sz w:val="24"/>
          <w:szCs w:val="24"/>
        </w:rPr>
        <w:t xml:space="preserve">Los puntos de venta en Mexicali son: frente a las instalaciones del Canal 66 por avenida Madero y calle A en horario de 9:00 a 19:00 horas; explanada de Vicerrectoría Unidad Mexicali, por bulevar Benito Juárez de </w:t>
      </w:r>
      <w:r w:rsidR="000F32F5">
        <w:rPr>
          <w:rFonts w:ascii="Arial" w:hAnsi="Arial" w:cs="Arial"/>
          <w:color w:val="000000"/>
          <w:spacing w:val="-2"/>
          <w:sz w:val="24"/>
          <w:szCs w:val="24"/>
        </w:rPr>
        <w:t>9</w:t>
      </w:r>
      <w:r w:rsidRPr="006A2681">
        <w:rPr>
          <w:rFonts w:ascii="Arial" w:hAnsi="Arial" w:cs="Arial"/>
          <w:color w:val="000000"/>
          <w:spacing w:val="-2"/>
          <w:sz w:val="24"/>
          <w:szCs w:val="24"/>
        </w:rPr>
        <w:t xml:space="preserve">:00 a </w:t>
      </w:r>
      <w:r w:rsidR="000F32F5">
        <w:rPr>
          <w:rFonts w:ascii="Arial" w:hAnsi="Arial" w:cs="Arial"/>
          <w:color w:val="000000"/>
          <w:spacing w:val="-2"/>
          <w:sz w:val="24"/>
          <w:szCs w:val="24"/>
        </w:rPr>
        <w:t>19</w:t>
      </w:r>
      <w:r w:rsidRPr="006A2681">
        <w:rPr>
          <w:rFonts w:ascii="Arial" w:hAnsi="Arial" w:cs="Arial"/>
          <w:color w:val="000000"/>
          <w:spacing w:val="-2"/>
          <w:sz w:val="24"/>
          <w:szCs w:val="24"/>
        </w:rPr>
        <w:t xml:space="preserve">:00 horas, y el parque conocido como </w:t>
      </w:r>
      <w:r w:rsidR="000F32F5">
        <w:rPr>
          <w:rFonts w:ascii="Arial" w:hAnsi="Arial" w:cs="Arial"/>
          <w:color w:val="000000"/>
          <w:spacing w:val="-2"/>
          <w:sz w:val="24"/>
          <w:szCs w:val="24"/>
        </w:rPr>
        <w:t>“</w:t>
      </w:r>
      <w:r w:rsidRPr="006A2681">
        <w:rPr>
          <w:rFonts w:ascii="Arial" w:hAnsi="Arial" w:cs="Arial"/>
          <w:color w:val="000000"/>
          <w:spacing w:val="-2"/>
          <w:sz w:val="24"/>
          <w:szCs w:val="24"/>
        </w:rPr>
        <w:t>de los hippies</w:t>
      </w:r>
      <w:r w:rsidR="000F32F5">
        <w:rPr>
          <w:rFonts w:ascii="Arial" w:hAnsi="Arial" w:cs="Arial"/>
          <w:color w:val="000000"/>
          <w:spacing w:val="-2"/>
          <w:sz w:val="24"/>
          <w:szCs w:val="24"/>
        </w:rPr>
        <w:t>”</w:t>
      </w:r>
      <w:r w:rsidRPr="006A2681">
        <w:rPr>
          <w:rFonts w:ascii="Arial" w:hAnsi="Arial" w:cs="Arial"/>
          <w:color w:val="000000"/>
          <w:spacing w:val="-2"/>
          <w:sz w:val="24"/>
          <w:szCs w:val="24"/>
        </w:rPr>
        <w:t>, por bulevar Lázaro Cárdenas, ex- Ejido Coahuila de 10:00 a 16:00 horas.</w:t>
      </w:r>
    </w:p>
    <w:p w14:paraId="7B1F850B" w14:textId="77777777" w:rsidR="00382178" w:rsidRDefault="00382178" w:rsidP="00382178">
      <w:pPr>
        <w:jc w:val="both"/>
        <w:rPr>
          <w:rFonts w:ascii="Arial" w:hAnsi="Arial" w:cs="Arial"/>
          <w:color w:val="000000"/>
          <w:spacing w:val="-2"/>
          <w:sz w:val="24"/>
          <w:szCs w:val="24"/>
        </w:rPr>
      </w:pPr>
      <w:r w:rsidRPr="006A2681">
        <w:rPr>
          <w:rFonts w:ascii="Arial" w:hAnsi="Arial" w:cs="Arial"/>
          <w:color w:val="000000"/>
          <w:spacing w:val="-2"/>
          <w:sz w:val="24"/>
          <w:szCs w:val="24"/>
        </w:rPr>
        <w:t> </w:t>
      </w:r>
    </w:p>
    <w:p w14:paraId="34CBCBDD" w14:textId="77777777" w:rsidR="00382178" w:rsidRPr="006A2681" w:rsidRDefault="00382178" w:rsidP="00382178">
      <w:pPr>
        <w:jc w:val="both"/>
        <w:rPr>
          <w:rFonts w:ascii="Arial" w:hAnsi="Arial" w:cs="Arial"/>
          <w:color w:val="000000" w:themeColor="text1"/>
          <w:spacing w:val="-2"/>
          <w:sz w:val="24"/>
          <w:szCs w:val="24"/>
        </w:rPr>
      </w:pPr>
      <w:r w:rsidRPr="006A2681">
        <w:rPr>
          <w:rFonts w:ascii="Arial" w:hAnsi="Arial" w:cs="Arial"/>
          <w:color w:val="000000" w:themeColor="text1"/>
          <w:spacing w:val="-2"/>
          <w:sz w:val="24"/>
          <w:szCs w:val="24"/>
        </w:rPr>
        <w:t xml:space="preserve">En Tijuana los módulos están ubicados frente al campus de la UABC y en BBVA frente al CECUT en horario de 9:00 a 19:00 horas. En Ensenada se ubican en las oficinas de Sorteos en Bulevar Costero #180 de 9:00 a 19:00 horas y en UABC Valle Dorado de 9:00 a 19:00 horas, sábado de 10:00 a 19:00 horas y domingo de 11:00 a 17:00 horas. </w:t>
      </w:r>
    </w:p>
    <w:p w14:paraId="28B0183E" w14:textId="77777777" w:rsidR="00382178" w:rsidRPr="006A2681" w:rsidRDefault="00382178" w:rsidP="00382178">
      <w:pPr>
        <w:jc w:val="both"/>
        <w:rPr>
          <w:rFonts w:ascii="Arial" w:hAnsi="Arial" w:cs="Arial"/>
          <w:color w:val="000000" w:themeColor="text1"/>
          <w:spacing w:val="-2"/>
          <w:sz w:val="24"/>
          <w:szCs w:val="24"/>
        </w:rPr>
      </w:pPr>
    </w:p>
    <w:p w14:paraId="3EC7D1F8" w14:textId="600B6D94" w:rsidR="00382178" w:rsidRPr="006A2681" w:rsidRDefault="00382178" w:rsidP="00382178">
      <w:pPr>
        <w:jc w:val="both"/>
        <w:rPr>
          <w:rFonts w:ascii="Arial" w:hAnsi="Arial" w:cs="Arial"/>
          <w:color w:val="000000"/>
          <w:spacing w:val="-4"/>
          <w:sz w:val="24"/>
          <w:szCs w:val="24"/>
        </w:rPr>
      </w:pPr>
      <w:r w:rsidRPr="006A2681">
        <w:rPr>
          <w:rFonts w:ascii="Arial" w:hAnsi="Arial" w:cs="Arial"/>
          <w:color w:val="000000" w:themeColor="text1"/>
          <w:spacing w:val="-2"/>
          <w:sz w:val="24"/>
          <w:szCs w:val="24"/>
        </w:rPr>
        <w:t>En Tecate frente al Teatro </w:t>
      </w:r>
      <w:r w:rsidRPr="006A2681">
        <w:rPr>
          <w:rStyle w:val="il"/>
          <w:rFonts w:ascii="Arial" w:hAnsi="Arial" w:cs="Arial"/>
          <w:color w:val="000000" w:themeColor="text1"/>
          <w:spacing w:val="-2"/>
          <w:sz w:val="24"/>
          <w:szCs w:val="24"/>
        </w:rPr>
        <w:t>Universitario</w:t>
      </w:r>
      <w:r w:rsidRPr="006A2681">
        <w:rPr>
          <w:rFonts w:ascii="Arial" w:hAnsi="Arial" w:cs="Arial"/>
          <w:color w:val="000000" w:themeColor="text1"/>
          <w:spacing w:val="-2"/>
          <w:sz w:val="24"/>
          <w:szCs w:val="24"/>
        </w:rPr>
        <w:t xml:space="preserve"> de 9:00 a 18:00 horas. En San Luis Río Colorado frente a </w:t>
      </w:r>
      <w:proofErr w:type="spellStart"/>
      <w:r w:rsidRPr="006A2681">
        <w:rPr>
          <w:rFonts w:ascii="Arial" w:hAnsi="Arial" w:cs="Arial"/>
          <w:color w:val="000000" w:themeColor="text1"/>
          <w:spacing w:val="-2"/>
          <w:sz w:val="24"/>
          <w:szCs w:val="24"/>
        </w:rPr>
        <w:t>Calimax</w:t>
      </w:r>
      <w:proofErr w:type="spellEnd"/>
      <w:r w:rsidRPr="006A2681">
        <w:rPr>
          <w:rFonts w:ascii="Arial" w:hAnsi="Arial" w:cs="Arial"/>
          <w:color w:val="000000" w:themeColor="text1"/>
          <w:spacing w:val="-2"/>
          <w:sz w:val="24"/>
          <w:szCs w:val="24"/>
        </w:rPr>
        <w:t xml:space="preserve"> Plaza Fiesta en avenida Zaragoza y calle 6ª de 9:30 a 18:00 horas. </w:t>
      </w:r>
      <w:r w:rsidRPr="006A2681">
        <w:rPr>
          <w:rFonts w:ascii="Arial" w:hAnsi="Arial" w:cs="Arial"/>
          <w:color w:val="000000"/>
          <w:spacing w:val="-4"/>
          <w:sz w:val="24"/>
          <w:szCs w:val="24"/>
        </w:rPr>
        <w:t>También se pueden adquirir boletos por medio de la página de Sorteos UABC: </w:t>
      </w:r>
      <w:hyperlink r:id="rId10" w:tgtFrame="_blank" w:history="1">
        <w:r w:rsidRPr="006A2681">
          <w:rPr>
            <w:rStyle w:val="Hipervnculo"/>
            <w:rFonts w:ascii="Arial" w:hAnsi="Arial" w:cs="Arial"/>
            <w:spacing w:val="-4"/>
            <w:sz w:val="24"/>
            <w:szCs w:val="24"/>
          </w:rPr>
          <w:t>https://www.sorteosuabc.mx/</w:t>
        </w:r>
      </w:hyperlink>
      <w:r w:rsidRPr="006A2681">
        <w:rPr>
          <w:rFonts w:ascii="Arial" w:hAnsi="Arial" w:cs="Arial"/>
          <w:color w:val="000000"/>
          <w:spacing w:val="-4"/>
          <w:sz w:val="24"/>
          <w:szCs w:val="24"/>
        </w:rPr>
        <w:t>.</w:t>
      </w:r>
      <w:r w:rsidR="000D37A0" w:rsidRPr="006A2681">
        <w:rPr>
          <w:rFonts w:ascii="Arial" w:hAnsi="Arial" w:cs="Arial"/>
          <w:color w:val="000000"/>
          <w:spacing w:val="-4"/>
          <w:sz w:val="24"/>
          <w:szCs w:val="24"/>
        </w:rPr>
        <w:t xml:space="preserve"> </w:t>
      </w:r>
      <w:r w:rsidR="000D37A0" w:rsidRPr="006A2681">
        <w:rPr>
          <w:rFonts w:ascii="Arial" w:hAnsi="Arial" w:cs="Arial"/>
          <w:bCs/>
          <w:color w:val="000000"/>
          <w:spacing w:val="-4"/>
          <w:sz w:val="24"/>
          <w:szCs w:val="24"/>
          <w:shd w:val="clear" w:color="auto" w:fill="FFFFFF"/>
        </w:rPr>
        <w:t xml:space="preserve">Cada boleto, ya sea físico o digital, tiene un costo de 450 pesos. </w:t>
      </w:r>
    </w:p>
    <w:p w14:paraId="474BD917" w14:textId="77777777" w:rsidR="00382178" w:rsidRPr="006A2681" w:rsidRDefault="00382178" w:rsidP="00382178">
      <w:pPr>
        <w:jc w:val="both"/>
        <w:rPr>
          <w:rFonts w:ascii="Arial" w:hAnsi="Arial" w:cs="Arial"/>
          <w:sz w:val="24"/>
          <w:szCs w:val="24"/>
        </w:rPr>
      </w:pPr>
      <w:r w:rsidRPr="006A2681">
        <w:rPr>
          <w:rFonts w:ascii="Arial" w:hAnsi="Arial" w:cs="Arial"/>
          <w:color w:val="000000"/>
          <w:spacing w:val="-4"/>
          <w:sz w:val="24"/>
          <w:szCs w:val="24"/>
        </w:rPr>
        <w:t> </w:t>
      </w:r>
    </w:p>
    <w:p w14:paraId="3966E23B" w14:textId="172EAEFF" w:rsidR="00382178" w:rsidRPr="006A2681" w:rsidRDefault="00382178" w:rsidP="006A2681">
      <w:pPr>
        <w:jc w:val="both"/>
        <w:rPr>
          <w:rFonts w:ascii="Arial" w:hAnsi="Arial" w:cs="Arial"/>
          <w:color w:val="000000"/>
          <w:sz w:val="24"/>
          <w:szCs w:val="24"/>
        </w:rPr>
      </w:pPr>
      <w:r w:rsidRPr="006A2681">
        <w:rPr>
          <w:rFonts w:ascii="Arial" w:hAnsi="Arial" w:cs="Arial"/>
          <w:color w:val="000000"/>
          <w:sz w:val="24"/>
          <w:szCs w:val="24"/>
        </w:rPr>
        <w:t>El coordinador de Sorteos Universitarios,</w:t>
      </w:r>
      <w:r w:rsidR="000D37A0" w:rsidRPr="006A2681">
        <w:rPr>
          <w:rFonts w:ascii="Arial" w:hAnsi="Arial" w:cs="Arial"/>
          <w:color w:val="000000"/>
          <w:sz w:val="24"/>
          <w:szCs w:val="24"/>
        </w:rPr>
        <w:t xml:space="preserve"> el licenciado Jesús</w:t>
      </w:r>
      <w:r w:rsidRPr="006A2681">
        <w:rPr>
          <w:rFonts w:ascii="Arial" w:hAnsi="Arial" w:cs="Arial"/>
          <w:color w:val="000000"/>
          <w:sz w:val="24"/>
          <w:szCs w:val="24"/>
        </w:rPr>
        <w:t xml:space="preserve"> </w:t>
      </w:r>
      <w:proofErr w:type="spellStart"/>
      <w:r w:rsidRPr="006A2681">
        <w:rPr>
          <w:rFonts w:ascii="Arial" w:hAnsi="Arial" w:cs="Arial"/>
          <w:color w:val="000000"/>
          <w:sz w:val="24"/>
          <w:szCs w:val="24"/>
        </w:rPr>
        <w:t>Issac</w:t>
      </w:r>
      <w:proofErr w:type="spellEnd"/>
      <w:r w:rsidRPr="006A2681">
        <w:rPr>
          <w:rFonts w:ascii="Arial" w:hAnsi="Arial" w:cs="Arial"/>
          <w:color w:val="000000"/>
          <w:sz w:val="24"/>
          <w:szCs w:val="24"/>
        </w:rPr>
        <w:t xml:space="preserve"> Cadena García, invitó a la sociedad bajacaliforniana a seguir apoyando a la educación superior a través de la compra de boleto</w:t>
      </w:r>
      <w:r w:rsidR="006A2681">
        <w:rPr>
          <w:rFonts w:ascii="Arial" w:hAnsi="Arial" w:cs="Arial"/>
          <w:color w:val="000000"/>
          <w:sz w:val="24"/>
          <w:szCs w:val="24"/>
        </w:rPr>
        <w:t>s del mejor sorteo de la región que en esta edición celebra 50 años cumpliendo sueños.</w:t>
      </w:r>
      <w:r w:rsidRPr="006A2681">
        <w:rPr>
          <w:rFonts w:ascii="Arial" w:hAnsi="Arial" w:cs="Arial"/>
          <w:color w:val="000000"/>
          <w:sz w:val="24"/>
          <w:szCs w:val="24"/>
        </w:rPr>
        <w:t xml:space="preserve"> </w:t>
      </w:r>
    </w:p>
    <w:p w14:paraId="4AB25236" w14:textId="77777777" w:rsidR="006A2681" w:rsidRPr="006A2681" w:rsidRDefault="006A2681" w:rsidP="006A2681">
      <w:pPr>
        <w:jc w:val="both"/>
        <w:rPr>
          <w:rFonts w:ascii="Arial" w:hAnsi="Arial" w:cs="Arial"/>
          <w:sz w:val="24"/>
          <w:szCs w:val="24"/>
        </w:rPr>
      </w:pPr>
    </w:p>
    <w:p w14:paraId="3B01CB20" w14:textId="77777777" w:rsidR="00382178" w:rsidRPr="006A2681" w:rsidRDefault="00382178" w:rsidP="00382178">
      <w:pPr>
        <w:jc w:val="both"/>
        <w:rPr>
          <w:rFonts w:ascii="Arial" w:hAnsi="Arial" w:cs="Arial"/>
          <w:color w:val="000000"/>
          <w:spacing w:val="-2"/>
          <w:sz w:val="24"/>
          <w:szCs w:val="24"/>
        </w:rPr>
      </w:pPr>
      <w:r w:rsidRPr="006A2681">
        <w:rPr>
          <w:rFonts w:ascii="Arial" w:hAnsi="Arial" w:cs="Arial"/>
          <w:color w:val="000000"/>
          <w:spacing w:val="-2"/>
          <w:sz w:val="24"/>
          <w:szCs w:val="24"/>
        </w:rPr>
        <w:t>Indicó que los fondos recaudados se invierten en el equipamiento de las aulas, talleres y laboratorios de la máxima casa de estudios, así como en becas educativas. “Muchas gracias por sumarse a este gran esfuerzo, ya que al vender o comprar boletos de nuestros sorteos nos permiten seguir apoyando a la formación de miles de estudiantes universitarios”, puntualizó.</w:t>
      </w:r>
    </w:p>
    <w:p w14:paraId="429A5207" w14:textId="77777777" w:rsidR="00382178" w:rsidRPr="006A2681" w:rsidRDefault="00382178" w:rsidP="00382178">
      <w:pPr>
        <w:jc w:val="both"/>
        <w:rPr>
          <w:rFonts w:ascii="Arial" w:hAnsi="Arial" w:cs="Arial"/>
          <w:color w:val="000000"/>
          <w:spacing w:val="-2"/>
          <w:sz w:val="24"/>
          <w:szCs w:val="24"/>
        </w:rPr>
      </w:pPr>
    </w:p>
    <w:p w14:paraId="66E9724E" w14:textId="6D21D65C" w:rsidR="00382178" w:rsidRPr="006A2681" w:rsidRDefault="00382178" w:rsidP="00382178">
      <w:pPr>
        <w:shd w:val="clear" w:color="auto" w:fill="FFFFFF"/>
        <w:jc w:val="both"/>
        <w:rPr>
          <w:rFonts w:ascii="Arial" w:hAnsi="Arial" w:cs="Arial"/>
          <w:b/>
          <w:bCs/>
          <w:sz w:val="24"/>
          <w:szCs w:val="24"/>
          <w:lang w:val="es-ES"/>
        </w:rPr>
      </w:pPr>
      <w:r w:rsidRPr="006A2681">
        <w:rPr>
          <w:rFonts w:ascii="Arial" w:hAnsi="Arial" w:cs="Arial"/>
          <w:color w:val="000000" w:themeColor="text1"/>
          <w:sz w:val="24"/>
          <w:szCs w:val="24"/>
        </w:rPr>
        <w:t>El Sorteo Magno 88 se realizará el 18 de mayo de 2022, con un primer premio por 22 millones de pesos, segundo premio por 3 millones de pesos y el tercer premio por un millón de pesos. </w:t>
      </w:r>
      <w:r w:rsidRPr="006A2681">
        <w:rPr>
          <w:rFonts w:ascii="Arial" w:hAnsi="Arial" w:cs="Arial"/>
          <w:sz w:val="24"/>
          <w:szCs w:val="24"/>
        </w:rPr>
        <w:t xml:space="preserve">Adicionalmente, se entregarán 15 cheques de 100,000 pesos, 25 de 50,000 pesos y 957 premios en efectivo. Además, el 25 de mayo se celebrarán los </w:t>
      </w:r>
      <w:r w:rsidR="00532925" w:rsidRPr="006A2681">
        <w:rPr>
          <w:rFonts w:ascii="Arial" w:hAnsi="Arial" w:cs="Arial"/>
          <w:sz w:val="24"/>
          <w:szCs w:val="24"/>
        </w:rPr>
        <w:t xml:space="preserve">últimos </w:t>
      </w:r>
      <w:r w:rsidRPr="006A2681">
        <w:rPr>
          <w:rFonts w:ascii="Arial" w:hAnsi="Arial" w:cs="Arial"/>
          <w:sz w:val="24"/>
          <w:szCs w:val="24"/>
        </w:rPr>
        <w:t>sorteos de Compradores Oportunos y el de Colaboradores</w:t>
      </w:r>
      <w:r w:rsidR="00532925" w:rsidRPr="006A2681">
        <w:rPr>
          <w:rFonts w:ascii="Arial" w:hAnsi="Arial" w:cs="Arial"/>
          <w:sz w:val="24"/>
          <w:szCs w:val="24"/>
        </w:rPr>
        <w:t xml:space="preserve"> en el que habrá</w:t>
      </w:r>
      <w:r w:rsidR="009535BD">
        <w:rPr>
          <w:rFonts w:ascii="Arial" w:hAnsi="Arial" w:cs="Arial"/>
          <w:sz w:val="24"/>
          <w:szCs w:val="24"/>
        </w:rPr>
        <w:t>n</w:t>
      </w:r>
      <w:bookmarkStart w:id="0" w:name="_GoBack"/>
      <w:bookmarkEnd w:id="0"/>
      <w:r w:rsidR="00532925" w:rsidRPr="006A2681">
        <w:rPr>
          <w:rFonts w:ascii="Arial" w:hAnsi="Arial" w:cs="Arial"/>
          <w:sz w:val="24"/>
          <w:szCs w:val="24"/>
        </w:rPr>
        <w:t xml:space="preserve"> más premios en efectivo</w:t>
      </w:r>
      <w:r w:rsidRPr="006A2681">
        <w:rPr>
          <w:rFonts w:ascii="Arial" w:hAnsi="Arial" w:cs="Arial"/>
          <w:sz w:val="24"/>
          <w:szCs w:val="24"/>
        </w:rPr>
        <w:t xml:space="preserve">. </w:t>
      </w:r>
    </w:p>
    <w:p w14:paraId="3549AFC9" w14:textId="77777777" w:rsidR="00382178" w:rsidRPr="006A2681" w:rsidRDefault="00382178" w:rsidP="00382178">
      <w:pPr>
        <w:jc w:val="both"/>
        <w:rPr>
          <w:rFonts w:ascii="Arial" w:hAnsi="Arial" w:cs="Arial"/>
          <w:sz w:val="24"/>
          <w:szCs w:val="24"/>
          <w:lang w:val="es-ES"/>
        </w:rPr>
      </w:pPr>
    </w:p>
    <w:p w14:paraId="7D0EABE2" w14:textId="77777777" w:rsidR="006F69C8" w:rsidRPr="00382178" w:rsidRDefault="006F69C8" w:rsidP="00C34D72">
      <w:pPr>
        <w:shd w:val="clear" w:color="auto" w:fill="FFFFFF"/>
        <w:suppressAutoHyphens w:val="0"/>
        <w:autoSpaceDN/>
        <w:jc w:val="center"/>
        <w:textAlignment w:val="auto"/>
        <w:rPr>
          <w:rFonts w:ascii="Arial" w:hAnsi="Arial" w:cs="Arial"/>
          <w:b/>
          <w:bCs/>
          <w:color w:val="222222"/>
          <w:sz w:val="24"/>
          <w:szCs w:val="24"/>
          <w:bdr w:val="none" w:sz="0" w:space="0" w:color="auto" w:frame="1"/>
        </w:rPr>
      </w:pPr>
    </w:p>
    <w:sectPr w:rsidR="006F69C8" w:rsidRPr="00382178"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60643" w14:textId="77777777" w:rsidR="00343A21" w:rsidRDefault="00343A21">
      <w:r>
        <w:separator/>
      </w:r>
    </w:p>
  </w:endnote>
  <w:endnote w:type="continuationSeparator" w:id="0">
    <w:p w14:paraId="157A310E" w14:textId="77777777" w:rsidR="00343A21" w:rsidRDefault="0034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D5FC4" w14:textId="77777777" w:rsidR="00343A21" w:rsidRDefault="00343A21">
      <w:r>
        <w:rPr>
          <w:color w:val="000000"/>
        </w:rPr>
        <w:separator/>
      </w:r>
    </w:p>
  </w:footnote>
  <w:footnote w:type="continuationSeparator" w:id="0">
    <w:p w14:paraId="079393F7" w14:textId="77777777" w:rsidR="00343A21" w:rsidRDefault="00343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8">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3">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5">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2"/>
  </w:num>
  <w:num w:numId="4">
    <w:abstractNumId w:val="16"/>
  </w:num>
  <w:num w:numId="5">
    <w:abstractNumId w:val="8"/>
  </w:num>
  <w:num w:numId="6">
    <w:abstractNumId w:val="9"/>
  </w:num>
  <w:num w:numId="7">
    <w:abstractNumId w:val="1"/>
  </w:num>
  <w:num w:numId="8">
    <w:abstractNumId w:val="4"/>
  </w:num>
  <w:num w:numId="9">
    <w:abstractNumId w:val="23"/>
  </w:num>
  <w:num w:numId="10">
    <w:abstractNumId w:val="0"/>
  </w:num>
  <w:num w:numId="11">
    <w:abstractNumId w:val="12"/>
  </w:num>
  <w:num w:numId="12">
    <w:abstractNumId w:val="18"/>
  </w:num>
  <w:num w:numId="13">
    <w:abstractNumId w:val="26"/>
  </w:num>
  <w:num w:numId="14">
    <w:abstractNumId w:val="7"/>
  </w:num>
  <w:num w:numId="15">
    <w:abstractNumId w:val="15"/>
  </w:num>
  <w:num w:numId="16">
    <w:abstractNumId w:val="19"/>
  </w:num>
  <w:num w:numId="17">
    <w:abstractNumId w:val="21"/>
  </w:num>
  <w:num w:numId="18">
    <w:abstractNumId w:val="24"/>
  </w:num>
  <w:num w:numId="19">
    <w:abstractNumId w:val="3"/>
  </w:num>
  <w:num w:numId="20">
    <w:abstractNumId w:val="10"/>
  </w:num>
  <w:num w:numId="21">
    <w:abstractNumId w:val="25"/>
  </w:num>
  <w:num w:numId="22">
    <w:abstractNumId w:val="11"/>
  </w:num>
  <w:num w:numId="23">
    <w:abstractNumId w:val="6"/>
  </w:num>
  <w:num w:numId="24">
    <w:abstractNumId w:val="22"/>
  </w:num>
  <w:num w:numId="25">
    <w:abstractNumId w:val="17"/>
  </w:num>
  <w:num w:numId="26">
    <w:abstractNumId w:val="14"/>
  </w:num>
  <w:num w:numId="2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577"/>
    <w:rsid w:val="00497677"/>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95446-3714-4FC0-AE83-A53537E7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456</Words>
  <Characters>2514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7</cp:revision>
  <cp:lastPrinted>2022-05-11T19:34:00Z</cp:lastPrinted>
  <dcterms:created xsi:type="dcterms:W3CDTF">2022-05-13T19:35:00Z</dcterms:created>
  <dcterms:modified xsi:type="dcterms:W3CDTF">2022-05-13T20:13:00Z</dcterms:modified>
</cp:coreProperties>
</file>