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390AB505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5D96F75B">
            <wp:simplePos x="0" y="0"/>
            <wp:positionH relativeFrom="column">
              <wp:posOffset>-15240</wp:posOffset>
            </wp:positionH>
            <wp:positionV relativeFrom="paragraph">
              <wp:posOffset>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</w:t>
      </w:r>
      <w:r w:rsidR="00427C24">
        <w:rPr>
          <w:sz w:val="24"/>
          <w:szCs w:val="24"/>
        </w:rPr>
        <w:t xml:space="preserve">     </w:t>
      </w:r>
      <w:r w:rsidR="007A78D8" w:rsidRPr="00CA69FC">
        <w:rPr>
          <w:sz w:val="24"/>
          <w:szCs w:val="24"/>
        </w:rPr>
        <w:t xml:space="preserve">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890040">
        <w:rPr>
          <w:rFonts w:ascii="Arial" w:hAnsi="Arial" w:cs="Arial"/>
          <w:b/>
          <w:sz w:val="24"/>
          <w:szCs w:val="24"/>
        </w:rPr>
        <w:t>0</w:t>
      </w:r>
      <w:r w:rsidR="009904A6">
        <w:rPr>
          <w:rFonts w:ascii="Arial" w:hAnsi="Arial" w:cs="Arial"/>
          <w:b/>
          <w:sz w:val="24"/>
          <w:szCs w:val="24"/>
        </w:rPr>
        <w:t>8</w:t>
      </w:r>
      <w:r w:rsidR="00B257A2">
        <w:rPr>
          <w:rFonts w:ascii="Arial" w:hAnsi="Arial" w:cs="Arial"/>
          <w:b/>
          <w:sz w:val="24"/>
          <w:szCs w:val="24"/>
        </w:rPr>
        <w:t>3</w:t>
      </w:r>
      <w:r w:rsidR="0049457C" w:rsidRPr="00890040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3415B513" w14:textId="77777777" w:rsidR="00F346B6" w:rsidRPr="00F346B6" w:rsidRDefault="00F346B6" w:rsidP="008C3F87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12E70AC4" w14:textId="684F2ECC" w:rsidR="00B257A2" w:rsidRPr="0031163C" w:rsidRDefault="00B257A2" w:rsidP="00B257A2">
      <w:pPr>
        <w:jc w:val="center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color w:val="222222"/>
          <w:sz w:val="36"/>
          <w:szCs w:val="36"/>
        </w:rPr>
        <w:t xml:space="preserve">Celebra Fundación UABC </w:t>
      </w:r>
      <w:r w:rsidR="00BA0705" w:rsidRPr="0031163C">
        <w:rPr>
          <w:rFonts w:ascii="Arial" w:hAnsi="Arial" w:cs="Arial"/>
          <w:b/>
          <w:bCs/>
          <w:sz w:val="36"/>
          <w:szCs w:val="36"/>
        </w:rPr>
        <w:t>10</w:t>
      </w:r>
      <w:proofErr w:type="gramStart"/>
      <w:r w:rsidR="000B517B" w:rsidRPr="0031163C">
        <w:rPr>
          <w:rFonts w:ascii="Arial" w:hAnsi="Arial" w:cs="Arial"/>
          <w:b/>
          <w:bCs/>
          <w:sz w:val="36"/>
          <w:szCs w:val="36"/>
        </w:rPr>
        <w:t>.º</w:t>
      </w:r>
      <w:proofErr w:type="gramEnd"/>
      <w:r w:rsidR="00BA0705" w:rsidRPr="0031163C">
        <w:rPr>
          <w:rFonts w:ascii="Arial" w:hAnsi="Arial" w:cs="Arial"/>
          <w:b/>
          <w:bCs/>
          <w:sz w:val="36"/>
          <w:szCs w:val="36"/>
        </w:rPr>
        <w:t xml:space="preserve"> </w:t>
      </w:r>
      <w:r w:rsidR="000B517B" w:rsidRPr="0031163C">
        <w:rPr>
          <w:rFonts w:ascii="Arial" w:hAnsi="Arial" w:cs="Arial"/>
          <w:b/>
          <w:bCs/>
          <w:sz w:val="36"/>
          <w:szCs w:val="36"/>
        </w:rPr>
        <w:t>aniversario</w:t>
      </w:r>
      <w:r w:rsidR="00BA0705" w:rsidRPr="0031163C">
        <w:rPr>
          <w:rFonts w:ascii="Arial" w:hAnsi="Arial" w:cs="Arial"/>
          <w:b/>
          <w:bCs/>
          <w:sz w:val="36"/>
          <w:szCs w:val="36"/>
        </w:rPr>
        <w:t xml:space="preserve"> </w:t>
      </w:r>
      <w:r w:rsidRPr="0031163C">
        <w:rPr>
          <w:rFonts w:ascii="Arial" w:hAnsi="Arial" w:cs="Arial"/>
          <w:b/>
          <w:bCs/>
          <w:sz w:val="36"/>
          <w:szCs w:val="36"/>
        </w:rPr>
        <w:t xml:space="preserve">de </w:t>
      </w:r>
      <w:r w:rsidRPr="0031163C">
        <w:rPr>
          <w:rStyle w:val="il"/>
          <w:rFonts w:ascii="Arial" w:hAnsi="Arial" w:cs="Arial"/>
          <w:b/>
          <w:bCs/>
          <w:sz w:val="36"/>
          <w:szCs w:val="36"/>
        </w:rPr>
        <w:t>Armonía</w:t>
      </w:r>
    </w:p>
    <w:p w14:paraId="77B564EA" w14:textId="77777777" w:rsidR="00B257A2" w:rsidRPr="0031163C" w:rsidRDefault="00B257A2" w:rsidP="00B257A2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lang w:val="es-MX"/>
        </w:rPr>
      </w:pPr>
    </w:p>
    <w:p w14:paraId="4494CEFB" w14:textId="2C1689E8" w:rsidR="00B257A2" w:rsidRPr="0031163C" w:rsidRDefault="00B257A2" w:rsidP="00B257A2">
      <w:pPr>
        <w:pStyle w:val="NormalWeb"/>
        <w:numPr>
          <w:ilvl w:val="0"/>
          <w:numId w:val="40"/>
        </w:numPr>
        <w:shd w:val="clear" w:color="auto" w:fill="FFFFFF"/>
        <w:spacing w:before="0" w:after="0"/>
        <w:ind w:left="284" w:hanging="284"/>
        <w:jc w:val="both"/>
        <w:rPr>
          <w:rFonts w:ascii="Arial" w:hAnsi="Arial" w:cs="Arial"/>
          <w:lang w:val="es-MX"/>
        </w:rPr>
      </w:pPr>
      <w:r w:rsidRPr="0031163C">
        <w:rPr>
          <w:rFonts w:ascii="Arial" w:hAnsi="Arial" w:cs="Arial"/>
          <w:lang w:val="es-MX"/>
        </w:rPr>
        <w:t>Apoya a estudiantes que tienen alto desempeño académico, pero recursos económicos limitados, para que vivan la experiencia de estudiar en universidades extranjeras.</w:t>
      </w:r>
    </w:p>
    <w:p w14:paraId="1BD53B7E" w14:textId="77777777" w:rsidR="00B257A2" w:rsidRPr="0031163C" w:rsidRDefault="00B257A2" w:rsidP="00B257A2">
      <w:pPr>
        <w:pStyle w:val="NormalWeb"/>
        <w:spacing w:before="0" w:after="0"/>
        <w:ind w:left="284"/>
        <w:jc w:val="both"/>
        <w:rPr>
          <w:rFonts w:ascii="Arial" w:hAnsi="Arial" w:cs="Arial"/>
          <w:sz w:val="16"/>
          <w:szCs w:val="16"/>
          <w:lang w:val="es-MX"/>
        </w:rPr>
      </w:pPr>
      <w:r w:rsidRPr="0031163C">
        <w:rPr>
          <w:rFonts w:ascii="Arial" w:hAnsi="Arial" w:cs="Arial"/>
          <w:sz w:val="16"/>
          <w:szCs w:val="16"/>
          <w:lang w:val="es-ES"/>
        </w:rPr>
        <w:t> </w:t>
      </w:r>
    </w:p>
    <w:p w14:paraId="5F6F4201" w14:textId="602CB2CF" w:rsidR="00BA0705" w:rsidRDefault="00B257A2" w:rsidP="00B257A2">
      <w:pPr>
        <w:pStyle w:val="Ttulo4"/>
        <w:jc w:val="both"/>
        <w:rPr>
          <w:rFonts w:ascii="Arial" w:hAnsi="Arial" w:cs="Arial"/>
          <w:b w:val="0"/>
          <w:bCs w:val="0"/>
          <w:color w:val="222222"/>
          <w:sz w:val="24"/>
        </w:rPr>
      </w:pPr>
      <w:r w:rsidRPr="0031163C">
        <w:rPr>
          <w:rFonts w:ascii="Arial" w:hAnsi="Arial" w:cs="Arial"/>
          <w:sz w:val="24"/>
        </w:rPr>
        <w:t xml:space="preserve">Ensenada, Baja California, </w:t>
      </w:r>
      <w:r w:rsidR="003344B2">
        <w:rPr>
          <w:rFonts w:ascii="Arial" w:hAnsi="Arial" w:cs="Arial"/>
          <w:sz w:val="24"/>
        </w:rPr>
        <w:t>martes</w:t>
      </w:r>
      <w:r w:rsidRPr="0031163C">
        <w:rPr>
          <w:rFonts w:ascii="Arial" w:hAnsi="Arial" w:cs="Arial"/>
          <w:sz w:val="24"/>
        </w:rPr>
        <w:t xml:space="preserve"> </w:t>
      </w:r>
      <w:r w:rsidR="003344B2">
        <w:rPr>
          <w:rFonts w:ascii="Arial" w:hAnsi="Arial" w:cs="Arial"/>
          <w:sz w:val="24"/>
        </w:rPr>
        <w:t>7</w:t>
      </w:r>
      <w:r w:rsidRPr="0031163C">
        <w:rPr>
          <w:rFonts w:ascii="Arial" w:hAnsi="Arial" w:cs="Arial"/>
          <w:sz w:val="24"/>
        </w:rPr>
        <w:t xml:space="preserve"> de junio de 2022</w:t>
      </w:r>
      <w:r w:rsidRPr="0031163C">
        <w:rPr>
          <w:rFonts w:ascii="Arial" w:hAnsi="Arial" w:cs="Arial"/>
          <w:b w:val="0"/>
          <w:bCs w:val="0"/>
          <w:sz w:val="24"/>
        </w:rPr>
        <w:t>.- La Fundación de la Universidad Autónoma de Baja California</w:t>
      </w:r>
      <w:r w:rsidR="00A255AF" w:rsidRPr="0031163C">
        <w:rPr>
          <w:rFonts w:ascii="Arial" w:hAnsi="Arial" w:cs="Arial"/>
          <w:b w:val="0"/>
          <w:bCs w:val="0"/>
          <w:sz w:val="24"/>
        </w:rPr>
        <w:t xml:space="preserve"> (FUABC)</w:t>
      </w:r>
      <w:r w:rsidRPr="0031163C">
        <w:rPr>
          <w:rFonts w:ascii="Arial" w:hAnsi="Arial" w:cs="Arial"/>
          <w:b w:val="0"/>
          <w:bCs w:val="0"/>
          <w:sz w:val="24"/>
        </w:rPr>
        <w:t xml:space="preserve"> </w:t>
      </w:r>
      <w:r w:rsidR="00BA0705" w:rsidRPr="0031163C">
        <w:rPr>
          <w:rFonts w:ascii="Arial" w:hAnsi="Arial" w:cs="Arial"/>
          <w:b w:val="0"/>
          <w:bCs w:val="0"/>
          <w:sz w:val="24"/>
        </w:rPr>
        <w:t xml:space="preserve">celebró el </w:t>
      </w:r>
      <w:r w:rsidR="0031163C" w:rsidRPr="0031163C">
        <w:rPr>
          <w:rFonts w:ascii="Arial" w:hAnsi="Arial" w:cs="Arial"/>
          <w:b w:val="0"/>
          <w:sz w:val="24"/>
          <w:szCs w:val="36"/>
        </w:rPr>
        <w:t>10</w:t>
      </w:r>
      <w:proofErr w:type="gramStart"/>
      <w:r w:rsidR="0031163C" w:rsidRPr="0031163C">
        <w:rPr>
          <w:rFonts w:ascii="Arial" w:hAnsi="Arial" w:cs="Arial"/>
          <w:b w:val="0"/>
          <w:bCs w:val="0"/>
          <w:sz w:val="24"/>
          <w:szCs w:val="36"/>
        </w:rPr>
        <w:t>.º</w:t>
      </w:r>
      <w:proofErr w:type="gramEnd"/>
      <w:r w:rsidR="0031163C" w:rsidRPr="0031163C">
        <w:rPr>
          <w:rFonts w:ascii="Arial" w:hAnsi="Arial" w:cs="Arial"/>
          <w:b w:val="0"/>
          <w:sz w:val="24"/>
          <w:szCs w:val="36"/>
        </w:rPr>
        <w:t xml:space="preserve"> </w:t>
      </w:r>
      <w:r w:rsidR="00BA0705" w:rsidRPr="0031163C">
        <w:rPr>
          <w:rFonts w:ascii="Arial" w:hAnsi="Arial" w:cs="Arial"/>
          <w:b w:val="0"/>
          <w:bCs w:val="0"/>
          <w:sz w:val="24"/>
        </w:rPr>
        <w:t xml:space="preserve">aniversario de </w:t>
      </w:r>
      <w:r w:rsidR="00BA0705" w:rsidRPr="0031163C">
        <w:rPr>
          <w:rFonts w:ascii="Arial" w:hAnsi="Arial" w:cs="Arial"/>
          <w:b w:val="0"/>
          <w:bCs w:val="0"/>
          <w:i/>
          <w:sz w:val="24"/>
        </w:rPr>
        <w:t>Armonía</w:t>
      </w:r>
      <w:r w:rsidR="00BA0705" w:rsidRPr="0031163C">
        <w:rPr>
          <w:rFonts w:ascii="Arial" w:hAnsi="Arial" w:cs="Arial"/>
          <w:b w:val="0"/>
          <w:bCs w:val="0"/>
          <w:sz w:val="24"/>
        </w:rPr>
        <w:t>, evento en el que destaca la filantropía, el arte y la cultura</w:t>
      </w:r>
      <w:r w:rsidR="00A255AF" w:rsidRPr="0031163C">
        <w:rPr>
          <w:rFonts w:ascii="Arial" w:hAnsi="Arial" w:cs="Arial"/>
          <w:b w:val="0"/>
          <w:bCs w:val="0"/>
          <w:sz w:val="24"/>
        </w:rPr>
        <w:t>. Los fondos recaudados se destinan para que estudiantes de la UABC</w:t>
      </w:r>
      <w:r w:rsidR="00CF0185" w:rsidRPr="0031163C">
        <w:rPr>
          <w:rFonts w:ascii="Arial" w:hAnsi="Arial" w:cs="Arial"/>
          <w:b w:val="0"/>
          <w:bCs w:val="0"/>
          <w:sz w:val="24"/>
        </w:rPr>
        <w:t xml:space="preserve"> con alto desempeño académico, pero recursos económicos </w:t>
      </w:r>
      <w:r w:rsidR="00CF0185">
        <w:rPr>
          <w:rFonts w:ascii="Arial" w:hAnsi="Arial" w:cs="Arial"/>
          <w:b w:val="0"/>
          <w:bCs w:val="0"/>
          <w:color w:val="222222"/>
          <w:sz w:val="24"/>
        </w:rPr>
        <w:t>limitados</w:t>
      </w:r>
      <w:r w:rsidR="00A255AF">
        <w:rPr>
          <w:rFonts w:ascii="Arial" w:hAnsi="Arial" w:cs="Arial"/>
          <w:b w:val="0"/>
          <w:bCs w:val="0"/>
          <w:color w:val="222222"/>
          <w:sz w:val="24"/>
        </w:rPr>
        <w:t xml:space="preserve"> realicen intercambio internacional</w:t>
      </w:r>
    </w:p>
    <w:p w14:paraId="316B90C1" w14:textId="0255AC4D" w:rsidR="00BA0705" w:rsidRPr="00CF0185" w:rsidRDefault="00BA0705" w:rsidP="00BA0705">
      <w:pPr>
        <w:rPr>
          <w:sz w:val="16"/>
          <w:szCs w:val="16"/>
          <w:lang w:eastAsia="en-US"/>
        </w:rPr>
      </w:pPr>
    </w:p>
    <w:p w14:paraId="7656D5A5" w14:textId="57C0C241" w:rsidR="00A255AF" w:rsidRPr="00A255AF" w:rsidRDefault="00CF0185" w:rsidP="00A255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través del programa de becas </w:t>
      </w:r>
      <w:r w:rsidR="008344BC">
        <w:rPr>
          <w:rFonts w:ascii="Arial" w:hAnsi="Arial" w:cs="Arial"/>
          <w:sz w:val="24"/>
          <w:szCs w:val="24"/>
        </w:rPr>
        <w:t>Alas, Oportunidades para V</w:t>
      </w:r>
      <w:r w:rsidR="00A255AF" w:rsidRPr="00A255AF">
        <w:rPr>
          <w:rFonts w:ascii="Arial" w:hAnsi="Arial" w:cs="Arial"/>
          <w:sz w:val="24"/>
          <w:szCs w:val="24"/>
        </w:rPr>
        <w:t xml:space="preserve">olar, la FUABC </w:t>
      </w:r>
      <w:r w:rsidR="0031163C">
        <w:rPr>
          <w:rFonts w:ascii="Arial" w:hAnsi="Arial" w:cs="Arial"/>
          <w:sz w:val="24"/>
          <w:szCs w:val="24"/>
        </w:rPr>
        <w:t xml:space="preserve">que se </w:t>
      </w:r>
      <w:r w:rsidR="00A255AF" w:rsidRPr="00A255AF">
        <w:rPr>
          <w:rFonts w:ascii="Arial" w:hAnsi="Arial" w:cs="Arial"/>
          <w:sz w:val="24"/>
          <w:szCs w:val="24"/>
        </w:rPr>
        <w:t>apoya a estudiantes para que vivan la experiencia de estudiar en universidades extranjeras, aprendan nuevas culturas, adquieran responsabilidades, crezcan en el ámbito profesional y personal, además de que logren contribuir al desarrollo del estado y el país.</w:t>
      </w:r>
    </w:p>
    <w:p w14:paraId="7C4F1958" w14:textId="77777777" w:rsidR="00A255AF" w:rsidRPr="005A093E" w:rsidRDefault="00A255AF" w:rsidP="00A255AF">
      <w:pPr>
        <w:jc w:val="both"/>
        <w:rPr>
          <w:rFonts w:ascii="Arial" w:hAnsi="Arial" w:cs="Arial"/>
          <w:color w:val="FF0000"/>
          <w:sz w:val="16"/>
          <w:szCs w:val="16"/>
        </w:rPr>
      </w:pPr>
      <w:r w:rsidRPr="005A093E">
        <w:rPr>
          <w:rFonts w:ascii="Arial" w:hAnsi="Arial" w:cs="Arial"/>
          <w:color w:val="FF0000"/>
          <w:sz w:val="16"/>
          <w:szCs w:val="16"/>
        </w:rPr>
        <w:t> </w:t>
      </w:r>
    </w:p>
    <w:p w14:paraId="76199D15" w14:textId="77777777" w:rsidR="008344BC" w:rsidRDefault="00CF0185" w:rsidP="00CF0185">
      <w:pPr>
        <w:autoSpaceDN/>
        <w:jc w:val="both"/>
        <w:rPr>
          <w:rFonts w:ascii="Arial" w:hAnsi="Arial" w:cs="Arial"/>
          <w:color w:val="262626"/>
          <w:spacing w:val="-4"/>
          <w:sz w:val="24"/>
          <w:szCs w:val="23"/>
        </w:rPr>
      </w:pPr>
      <w:r w:rsidRPr="005A093E">
        <w:rPr>
          <w:rFonts w:ascii="Arial" w:hAnsi="Arial" w:cs="Arial"/>
          <w:color w:val="262626"/>
          <w:spacing w:val="-4"/>
          <w:sz w:val="24"/>
          <w:szCs w:val="23"/>
        </w:rPr>
        <w:t>El ingeniero Jorge Mario Arreola Real, presidente del Consejo Directivo de la FUABC, señaló que Armonía es una pieza fundamental para el emblemático programa</w:t>
      </w:r>
      <w:r w:rsidR="00264045" w:rsidRPr="005A093E">
        <w:rPr>
          <w:rFonts w:ascii="Arial" w:hAnsi="Arial" w:cs="Arial"/>
          <w:color w:val="262626"/>
          <w:spacing w:val="-4"/>
          <w:sz w:val="24"/>
          <w:szCs w:val="23"/>
        </w:rPr>
        <w:t xml:space="preserve"> </w:t>
      </w:r>
      <w:r w:rsidRPr="005A093E">
        <w:rPr>
          <w:rFonts w:ascii="Arial" w:hAnsi="Arial" w:cs="Arial"/>
          <w:color w:val="262626"/>
          <w:spacing w:val="-4"/>
          <w:sz w:val="24"/>
          <w:szCs w:val="23"/>
        </w:rPr>
        <w:t>que ha becado a más de 1,300 estudiantes</w:t>
      </w:r>
      <w:r w:rsidR="00264045" w:rsidRPr="005A093E">
        <w:rPr>
          <w:rFonts w:ascii="Arial" w:hAnsi="Arial" w:cs="Arial"/>
          <w:color w:val="262626"/>
          <w:spacing w:val="-4"/>
          <w:sz w:val="24"/>
          <w:szCs w:val="23"/>
        </w:rPr>
        <w:t xml:space="preserve">. “Con </w:t>
      </w:r>
      <w:r w:rsidR="00BA0705" w:rsidRPr="008344BC">
        <w:rPr>
          <w:rFonts w:ascii="Arial" w:hAnsi="Arial" w:cs="Arial"/>
          <w:i/>
          <w:color w:val="262626"/>
          <w:spacing w:val="-4"/>
          <w:sz w:val="24"/>
          <w:szCs w:val="23"/>
        </w:rPr>
        <w:t>Armonía</w:t>
      </w:r>
      <w:r w:rsidR="00BA0705" w:rsidRPr="00BA0705">
        <w:rPr>
          <w:rFonts w:ascii="Arial" w:hAnsi="Arial" w:cs="Arial"/>
          <w:color w:val="262626"/>
          <w:spacing w:val="-4"/>
          <w:sz w:val="24"/>
          <w:szCs w:val="23"/>
        </w:rPr>
        <w:t xml:space="preserve"> hemos logrado h</w:t>
      </w:r>
      <w:r w:rsidR="00264045" w:rsidRPr="005A093E">
        <w:rPr>
          <w:rFonts w:ascii="Arial" w:hAnsi="Arial" w:cs="Arial"/>
          <w:color w:val="262626"/>
          <w:spacing w:val="-4"/>
          <w:sz w:val="24"/>
          <w:szCs w:val="23"/>
        </w:rPr>
        <w:t xml:space="preserve">acer una marca a nivel nacional ya que nuestra </w:t>
      </w:r>
      <w:r w:rsidR="00BA0705" w:rsidRPr="00BA0705">
        <w:rPr>
          <w:rFonts w:ascii="Arial" w:hAnsi="Arial" w:cs="Arial"/>
          <w:color w:val="262626"/>
          <w:spacing w:val="-4"/>
          <w:sz w:val="24"/>
          <w:szCs w:val="23"/>
        </w:rPr>
        <w:t xml:space="preserve">oferta </w:t>
      </w:r>
      <w:r w:rsidR="00E35118" w:rsidRPr="005A093E">
        <w:rPr>
          <w:rFonts w:ascii="Arial" w:hAnsi="Arial" w:cs="Arial"/>
          <w:color w:val="262626"/>
          <w:spacing w:val="-4"/>
          <w:sz w:val="24"/>
          <w:szCs w:val="23"/>
        </w:rPr>
        <w:t xml:space="preserve">se sustenta en </w:t>
      </w:r>
      <w:r w:rsidR="00BA0705" w:rsidRPr="00BA0705">
        <w:rPr>
          <w:rFonts w:ascii="Arial" w:hAnsi="Arial" w:cs="Arial"/>
          <w:color w:val="262626"/>
          <w:spacing w:val="-4"/>
          <w:sz w:val="24"/>
          <w:szCs w:val="23"/>
        </w:rPr>
        <w:t>el talento de cimarrones</w:t>
      </w:r>
      <w:r w:rsidR="00264045" w:rsidRPr="005A093E">
        <w:rPr>
          <w:rFonts w:ascii="Arial" w:hAnsi="Arial" w:cs="Arial"/>
          <w:color w:val="262626"/>
          <w:spacing w:val="-4"/>
          <w:sz w:val="24"/>
          <w:szCs w:val="23"/>
        </w:rPr>
        <w:t xml:space="preserve"> y ese es el gran orgullo que tenemos”. Señaló que </w:t>
      </w:r>
      <w:r w:rsidR="008344BC">
        <w:rPr>
          <w:rFonts w:ascii="Arial" w:hAnsi="Arial" w:cs="Arial"/>
          <w:color w:val="262626"/>
          <w:spacing w:val="-4"/>
          <w:sz w:val="24"/>
          <w:szCs w:val="23"/>
        </w:rPr>
        <w:t xml:space="preserve">para la ejecución de este evento, </w:t>
      </w:r>
      <w:r w:rsidR="005A093E" w:rsidRPr="005A093E">
        <w:rPr>
          <w:rFonts w:ascii="Arial" w:hAnsi="Arial" w:cs="Arial"/>
          <w:color w:val="262626"/>
          <w:spacing w:val="-4"/>
          <w:sz w:val="24"/>
          <w:szCs w:val="23"/>
        </w:rPr>
        <w:t>participaron</w:t>
      </w:r>
      <w:r w:rsidR="00264045" w:rsidRPr="005A093E">
        <w:rPr>
          <w:rFonts w:ascii="Arial" w:hAnsi="Arial" w:cs="Arial"/>
          <w:color w:val="262626"/>
          <w:spacing w:val="-4"/>
          <w:sz w:val="24"/>
          <w:szCs w:val="23"/>
        </w:rPr>
        <w:t xml:space="preserve"> 350 </w:t>
      </w:r>
      <w:r w:rsidR="005A093E" w:rsidRPr="005A093E">
        <w:rPr>
          <w:rFonts w:ascii="Arial" w:hAnsi="Arial" w:cs="Arial"/>
          <w:color w:val="262626"/>
          <w:spacing w:val="-4"/>
          <w:sz w:val="24"/>
          <w:szCs w:val="23"/>
        </w:rPr>
        <w:t>alumnos, maestros y personal universitario</w:t>
      </w:r>
      <w:r w:rsidR="008344BC">
        <w:rPr>
          <w:rFonts w:ascii="Arial" w:hAnsi="Arial" w:cs="Arial"/>
          <w:color w:val="262626"/>
          <w:spacing w:val="-4"/>
          <w:sz w:val="24"/>
          <w:szCs w:val="23"/>
        </w:rPr>
        <w:t>.</w:t>
      </w:r>
    </w:p>
    <w:p w14:paraId="19309DC1" w14:textId="77777777" w:rsidR="00264045" w:rsidRPr="005A093E" w:rsidRDefault="00264045" w:rsidP="00CF0185">
      <w:pPr>
        <w:autoSpaceDN/>
        <w:jc w:val="both"/>
        <w:rPr>
          <w:rFonts w:ascii="Arial" w:hAnsi="Arial" w:cs="Arial"/>
          <w:color w:val="262626"/>
          <w:sz w:val="16"/>
          <w:szCs w:val="16"/>
        </w:rPr>
      </w:pPr>
    </w:p>
    <w:p w14:paraId="0C7D169C" w14:textId="2DD4AAD5" w:rsidR="005A093E" w:rsidRDefault="005A093E" w:rsidP="00CF0185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color w:val="262626"/>
          <w:sz w:val="24"/>
          <w:szCs w:val="23"/>
        </w:rPr>
        <w:t>“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 xml:space="preserve">Quiero compartirles que </w:t>
      </w:r>
      <w:r>
        <w:rPr>
          <w:rFonts w:ascii="Arial" w:hAnsi="Arial" w:cs="Arial"/>
          <w:color w:val="262626"/>
          <w:sz w:val="24"/>
          <w:szCs w:val="23"/>
        </w:rPr>
        <w:t xml:space="preserve">esta noche 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 xml:space="preserve">hemos logrado una recaudación de 480,000 dólares </w:t>
      </w:r>
      <w:r>
        <w:rPr>
          <w:rFonts w:ascii="Arial" w:hAnsi="Arial" w:cs="Arial"/>
          <w:color w:val="262626"/>
          <w:sz w:val="24"/>
          <w:szCs w:val="23"/>
        </w:rPr>
        <w:t>para el fondo de becas, b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>atimos récord</w:t>
      </w:r>
      <w:r>
        <w:rPr>
          <w:rFonts w:ascii="Arial" w:hAnsi="Arial" w:cs="Arial"/>
          <w:color w:val="262626"/>
          <w:sz w:val="24"/>
          <w:szCs w:val="23"/>
        </w:rPr>
        <w:t>. N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 xml:space="preserve">uestro reconocimiento y agradecimiento a los donantes </w:t>
      </w:r>
      <w:r>
        <w:rPr>
          <w:rFonts w:ascii="Arial" w:hAnsi="Arial" w:cs="Arial"/>
          <w:color w:val="262626"/>
          <w:sz w:val="24"/>
          <w:szCs w:val="23"/>
        </w:rPr>
        <w:t xml:space="preserve">y asociados 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 xml:space="preserve">que nos han </w:t>
      </w:r>
      <w:r>
        <w:rPr>
          <w:rFonts w:ascii="Arial" w:hAnsi="Arial" w:cs="Arial"/>
          <w:color w:val="262626"/>
          <w:sz w:val="24"/>
          <w:szCs w:val="23"/>
        </w:rPr>
        <w:t>brindado su apoyo”, expresó el ingeniero Arreola Real. De igual manera</w:t>
      </w:r>
      <w:r w:rsidR="00E2009B">
        <w:rPr>
          <w:rFonts w:ascii="Arial" w:hAnsi="Arial" w:cs="Arial"/>
          <w:color w:val="262626"/>
          <w:sz w:val="24"/>
          <w:szCs w:val="23"/>
        </w:rPr>
        <w:t>,</w:t>
      </w:r>
      <w:r>
        <w:rPr>
          <w:rFonts w:ascii="Arial" w:hAnsi="Arial" w:cs="Arial"/>
          <w:color w:val="262626"/>
          <w:sz w:val="24"/>
          <w:szCs w:val="23"/>
        </w:rPr>
        <w:t xml:space="preserve"> a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 xml:space="preserve">gradeció a Casa </w:t>
      </w:r>
      <w:proofErr w:type="spellStart"/>
      <w:r w:rsidR="00BA0705" w:rsidRPr="00BA0705">
        <w:rPr>
          <w:rFonts w:ascii="Arial" w:hAnsi="Arial" w:cs="Arial"/>
          <w:color w:val="262626"/>
          <w:sz w:val="24"/>
          <w:szCs w:val="23"/>
        </w:rPr>
        <w:t>Domecq</w:t>
      </w:r>
      <w:proofErr w:type="spellEnd"/>
      <w:r>
        <w:rPr>
          <w:rFonts w:ascii="Arial" w:hAnsi="Arial" w:cs="Arial"/>
          <w:color w:val="262626"/>
          <w:sz w:val="24"/>
          <w:szCs w:val="23"/>
        </w:rPr>
        <w:t xml:space="preserve"> </w:t>
      </w:r>
      <w:r w:rsidR="00BA0705" w:rsidRPr="00BA0705">
        <w:rPr>
          <w:rFonts w:ascii="Arial" w:hAnsi="Arial" w:cs="Arial"/>
          <w:color w:val="262626"/>
          <w:sz w:val="24"/>
          <w:szCs w:val="23"/>
        </w:rPr>
        <w:t>y al banco Banorte</w:t>
      </w:r>
      <w:r w:rsidR="00CD7AE3">
        <w:rPr>
          <w:rFonts w:ascii="Arial" w:hAnsi="Arial" w:cs="Arial"/>
          <w:color w:val="262626"/>
          <w:sz w:val="24"/>
          <w:szCs w:val="23"/>
        </w:rPr>
        <w:t xml:space="preserve"> </w:t>
      </w:r>
      <w:r w:rsidR="003344B2">
        <w:rPr>
          <w:rFonts w:ascii="Arial" w:hAnsi="Arial" w:cs="Arial"/>
          <w:color w:val="262626"/>
          <w:sz w:val="24"/>
          <w:szCs w:val="23"/>
        </w:rPr>
        <w:t xml:space="preserve">ya </w:t>
      </w:r>
      <w:r w:rsidR="00CD7AE3">
        <w:rPr>
          <w:rFonts w:ascii="Arial" w:hAnsi="Arial" w:cs="Arial"/>
          <w:color w:val="262626"/>
          <w:sz w:val="24"/>
          <w:szCs w:val="23"/>
        </w:rPr>
        <w:t>que con sus patrocinio</w:t>
      </w:r>
      <w:r w:rsidR="00F6538F">
        <w:rPr>
          <w:rFonts w:ascii="Arial" w:hAnsi="Arial" w:cs="Arial"/>
          <w:color w:val="262626"/>
          <w:sz w:val="24"/>
          <w:szCs w:val="23"/>
        </w:rPr>
        <w:t>s</w:t>
      </w:r>
      <w:r w:rsidR="00CD7AE3">
        <w:rPr>
          <w:rFonts w:ascii="Arial" w:hAnsi="Arial" w:cs="Arial"/>
          <w:color w:val="262626"/>
          <w:sz w:val="24"/>
          <w:szCs w:val="23"/>
        </w:rPr>
        <w:t xml:space="preserve"> lograron que esta edición fuera un </w:t>
      </w:r>
      <w:r w:rsidR="00E2009B">
        <w:rPr>
          <w:rFonts w:ascii="Arial" w:hAnsi="Arial" w:cs="Arial"/>
          <w:color w:val="262626"/>
          <w:sz w:val="24"/>
          <w:szCs w:val="23"/>
        </w:rPr>
        <w:t>éxito.</w:t>
      </w:r>
    </w:p>
    <w:p w14:paraId="7A019B90" w14:textId="7CC9D24D" w:rsidR="005A093E" w:rsidRPr="00E2009B" w:rsidRDefault="005A093E" w:rsidP="00CF0185">
      <w:pPr>
        <w:autoSpaceDN/>
        <w:jc w:val="both"/>
        <w:rPr>
          <w:rFonts w:ascii="Arial" w:hAnsi="Arial" w:cs="Arial"/>
          <w:color w:val="262626"/>
          <w:sz w:val="16"/>
          <w:szCs w:val="16"/>
        </w:rPr>
      </w:pPr>
    </w:p>
    <w:p w14:paraId="6A933702" w14:textId="6FAD881B" w:rsidR="00E2009B" w:rsidRDefault="00E2009B" w:rsidP="00CF0185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color w:val="262626"/>
          <w:sz w:val="24"/>
          <w:szCs w:val="23"/>
        </w:rPr>
        <w:t xml:space="preserve">Una de las características de la FUABC es que forma un círculo virtuoso en el que un </w:t>
      </w:r>
      <w:proofErr w:type="spellStart"/>
      <w:r w:rsidR="00CD7AE3">
        <w:rPr>
          <w:rFonts w:ascii="Arial" w:hAnsi="Arial" w:cs="Arial"/>
          <w:color w:val="262626"/>
          <w:sz w:val="24"/>
          <w:szCs w:val="23"/>
        </w:rPr>
        <w:t>exbecario</w:t>
      </w:r>
      <w:proofErr w:type="spellEnd"/>
      <w:r w:rsidR="00CD7AE3">
        <w:rPr>
          <w:rFonts w:ascii="Arial" w:hAnsi="Arial" w:cs="Arial"/>
          <w:color w:val="262626"/>
          <w:sz w:val="24"/>
          <w:szCs w:val="23"/>
        </w:rPr>
        <w:t xml:space="preserve"> s</w:t>
      </w:r>
      <w:r>
        <w:rPr>
          <w:rFonts w:ascii="Arial" w:hAnsi="Arial" w:cs="Arial"/>
          <w:color w:val="262626"/>
          <w:sz w:val="24"/>
          <w:szCs w:val="23"/>
        </w:rPr>
        <w:t xml:space="preserve">e </w:t>
      </w:r>
      <w:r w:rsidR="00CD7AE3">
        <w:rPr>
          <w:rFonts w:ascii="Arial" w:hAnsi="Arial" w:cs="Arial"/>
          <w:color w:val="262626"/>
          <w:sz w:val="24"/>
          <w:szCs w:val="23"/>
        </w:rPr>
        <w:t>convierte en donante</w:t>
      </w:r>
      <w:r>
        <w:rPr>
          <w:rFonts w:ascii="Arial" w:hAnsi="Arial" w:cs="Arial"/>
          <w:color w:val="262626"/>
          <w:sz w:val="24"/>
          <w:szCs w:val="23"/>
        </w:rPr>
        <w:t>. Actualmente el fondo de becas recaudad</w:t>
      </w:r>
      <w:r w:rsidR="00074E02">
        <w:rPr>
          <w:rFonts w:ascii="Arial" w:hAnsi="Arial" w:cs="Arial"/>
          <w:color w:val="262626"/>
          <w:sz w:val="24"/>
          <w:szCs w:val="23"/>
        </w:rPr>
        <w:t>o</w:t>
      </w:r>
      <w:r>
        <w:rPr>
          <w:rFonts w:ascii="Arial" w:hAnsi="Arial" w:cs="Arial"/>
          <w:color w:val="262626"/>
          <w:sz w:val="24"/>
          <w:szCs w:val="23"/>
        </w:rPr>
        <w:t xml:space="preserve"> de esta forma</w:t>
      </w:r>
      <w:r w:rsidR="00074E02">
        <w:rPr>
          <w:rFonts w:ascii="Arial" w:hAnsi="Arial" w:cs="Arial"/>
          <w:color w:val="262626"/>
          <w:sz w:val="24"/>
          <w:szCs w:val="23"/>
        </w:rPr>
        <w:t>,</w:t>
      </w:r>
      <w:bookmarkStart w:id="0" w:name="_GoBack"/>
      <w:bookmarkEnd w:id="0"/>
      <w:r>
        <w:rPr>
          <w:rFonts w:ascii="Arial" w:hAnsi="Arial" w:cs="Arial"/>
          <w:color w:val="262626"/>
          <w:sz w:val="24"/>
          <w:szCs w:val="23"/>
        </w:rPr>
        <w:t xml:space="preserve"> es de poco más de un millón de dólares. Como muestra de este compromiso moral, Gloria Andrea Pérez Álvarez</w:t>
      </w:r>
      <w:r w:rsidR="00CD7AE3">
        <w:rPr>
          <w:rFonts w:ascii="Arial" w:hAnsi="Arial" w:cs="Arial"/>
          <w:color w:val="262626"/>
          <w:sz w:val="24"/>
          <w:szCs w:val="23"/>
        </w:rPr>
        <w:t xml:space="preserve">, quien fue becaria de </w:t>
      </w:r>
      <w:r>
        <w:rPr>
          <w:rFonts w:ascii="Arial" w:hAnsi="Arial" w:cs="Arial"/>
          <w:color w:val="262626"/>
          <w:sz w:val="24"/>
          <w:szCs w:val="23"/>
        </w:rPr>
        <w:t>Alas, durante la velada otorgó una beca a Fernanda, estudiante de la Facultad de Enología y Gastronomía, quien realizará su intercambio en España.</w:t>
      </w:r>
    </w:p>
    <w:p w14:paraId="4EE2E29B" w14:textId="77777777" w:rsidR="00E2009B" w:rsidRPr="00CD7AE3" w:rsidRDefault="00E2009B" w:rsidP="00CF0185">
      <w:pPr>
        <w:autoSpaceDN/>
        <w:jc w:val="both"/>
        <w:rPr>
          <w:rFonts w:ascii="Arial" w:hAnsi="Arial" w:cs="Arial"/>
          <w:color w:val="262626"/>
          <w:sz w:val="16"/>
          <w:szCs w:val="16"/>
        </w:rPr>
      </w:pPr>
    </w:p>
    <w:p w14:paraId="1546498E" w14:textId="6C90AF48" w:rsidR="00613EC5" w:rsidRDefault="00CD7AE3" w:rsidP="00CF0185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color w:val="262626"/>
          <w:sz w:val="24"/>
          <w:szCs w:val="23"/>
        </w:rPr>
        <w:t xml:space="preserve">Otro de los momentos emotivos fue el reconocimiento otorgado a la maestra Georgina </w:t>
      </w:r>
      <w:proofErr w:type="spellStart"/>
      <w:r>
        <w:rPr>
          <w:rFonts w:ascii="Arial" w:hAnsi="Arial" w:cs="Arial"/>
          <w:color w:val="262626"/>
          <w:sz w:val="24"/>
          <w:szCs w:val="23"/>
        </w:rPr>
        <w:t>Walther</w:t>
      </w:r>
      <w:proofErr w:type="spellEnd"/>
      <w:r>
        <w:rPr>
          <w:rFonts w:ascii="Arial" w:hAnsi="Arial" w:cs="Arial"/>
          <w:color w:val="262626"/>
          <w:sz w:val="24"/>
          <w:szCs w:val="23"/>
        </w:rPr>
        <w:t xml:space="preserve"> Cuevas, directora ejecutiva de la FUABC, quien</w:t>
      </w:r>
      <w:r w:rsidR="00613EC5">
        <w:rPr>
          <w:rFonts w:ascii="Arial" w:hAnsi="Arial" w:cs="Arial"/>
          <w:color w:val="262626"/>
          <w:sz w:val="24"/>
          <w:szCs w:val="23"/>
        </w:rPr>
        <w:t xml:space="preserve"> con esfuerzo y dedicación</w:t>
      </w:r>
      <w:r>
        <w:rPr>
          <w:rFonts w:ascii="Arial" w:hAnsi="Arial" w:cs="Arial"/>
          <w:color w:val="262626"/>
          <w:sz w:val="24"/>
          <w:szCs w:val="23"/>
        </w:rPr>
        <w:t xml:space="preserve"> ha coordinado el evento de </w:t>
      </w:r>
      <w:r w:rsidRPr="008344BC">
        <w:rPr>
          <w:rFonts w:ascii="Arial" w:hAnsi="Arial" w:cs="Arial"/>
          <w:i/>
          <w:color w:val="262626"/>
          <w:sz w:val="24"/>
          <w:szCs w:val="23"/>
        </w:rPr>
        <w:t>Armonía</w:t>
      </w:r>
      <w:r>
        <w:rPr>
          <w:rFonts w:ascii="Arial" w:hAnsi="Arial" w:cs="Arial"/>
          <w:color w:val="262626"/>
          <w:sz w:val="24"/>
          <w:szCs w:val="23"/>
        </w:rPr>
        <w:t xml:space="preserve"> desde su inicio. “</w:t>
      </w:r>
      <w:r w:rsidR="007A2D2E">
        <w:rPr>
          <w:rFonts w:ascii="Arial" w:hAnsi="Arial" w:cs="Arial"/>
          <w:color w:val="262626"/>
          <w:sz w:val="24"/>
          <w:szCs w:val="23"/>
        </w:rPr>
        <w:t>Gracias a tu talento e innovación nos has permitido llegar a la meta</w:t>
      </w:r>
      <w:r w:rsidR="00613EC5">
        <w:rPr>
          <w:rFonts w:ascii="Arial" w:hAnsi="Arial" w:cs="Arial"/>
          <w:color w:val="262626"/>
          <w:sz w:val="24"/>
          <w:szCs w:val="23"/>
        </w:rPr>
        <w:t>”, expresó el presidente de FUABC.</w:t>
      </w:r>
    </w:p>
    <w:p w14:paraId="1227E731" w14:textId="77777777" w:rsidR="00613EC5" w:rsidRPr="00613EC5" w:rsidRDefault="00613EC5" w:rsidP="00CF0185">
      <w:pPr>
        <w:autoSpaceDN/>
        <w:jc w:val="both"/>
        <w:rPr>
          <w:rFonts w:ascii="Arial" w:hAnsi="Arial" w:cs="Arial"/>
          <w:color w:val="262626"/>
          <w:sz w:val="16"/>
          <w:szCs w:val="16"/>
        </w:rPr>
      </w:pPr>
    </w:p>
    <w:p w14:paraId="0F3E37EA" w14:textId="1C062DB2" w:rsidR="00BA0705" w:rsidRPr="00BA0705" w:rsidRDefault="00613EC5" w:rsidP="00B40EEC">
      <w:pPr>
        <w:autoSpaceDN/>
        <w:jc w:val="both"/>
        <w:rPr>
          <w:rFonts w:ascii="Arial" w:hAnsi="Arial" w:cs="Arial"/>
          <w:color w:val="262626"/>
          <w:sz w:val="24"/>
          <w:szCs w:val="24"/>
        </w:rPr>
      </w:pPr>
      <w:r w:rsidRPr="00B40EEC">
        <w:rPr>
          <w:rFonts w:ascii="Arial" w:hAnsi="Arial" w:cs="Arial"/>
          <w:color w:val="262626"/>
          <w:sz w:val="24"/>
          <w:szCs w:val="24"/>
        </w:rPr>
        <w:t>Por su parte, el doctor Daniel Octavio Valdez Delgadillo, rector de la UABC</w:t>
      </w:r>
      <w:r w:rsidR="00B40EEC" w:rsidRPr="00B40EEC">
        <w:rPr>
          <w:rFonts w:ascii="Arial" w:hAnsi="Arial" w:cs="Arial"/>
          <w:color w:val="262626"/>
          <w:sz w:val="24"/>
          <w:szCs w:val="24"/>
        </w:rPr>
        <w:t>, agradeció</w:t>
      </w:r>
      <w:r w:rsidR="005E1EA9">
        <w:rPr>
          <w:rFonts w:ascii="Arial" w:hAnsi="Arial" w:cs="Arial"/>
          <w:color w:val="262626"/>
          <w:sz w:val="24"/>
          <w:szCs w:val="24"/>
        </w:rPr>
        <w:t xml:space="preserve"> a</w:t>
      </w:r>
      <w:r w:rsidR="00B40EEC" w:rsidRPr="00B40EEC">
        <w:rPr>
          <w:rFonts w:ascii="Arial" w:hAnsi="Arial" w:cs="Arial"/>
          <w:color w:val="262626"/>
          <w:sz w:val="24"/>
          <w:szCs w:val="24"/>
        </w:rPr>
        <w:t xml:space="preserve"> los liderazgos </w:t>
      </w:r>
      <w:r w:rsidR="00B40EEC">
        <w:rPr>
          <w:rFonts w:ascii="Arial" w:hAnsi="Arial" w:cs="Arial"/>
          <w:color w:val="262626"/>
          <w:sz w:val="24"/>
          <w:szCs w:val="24"/>
        </w:rPr>
        <w:t>que han guiado a la F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 xml:space="preserve">undación </w:t>
      </w:r>
      <w:r w:rsidR="00B40EEC">
        <w:rPr>
          <w:rFonts w:ascii="Arial" w:hAnsi="Arial" w:cs="Arial"/>
          <w:color w:val="262626"/>
          <w:sz w:val="24"/>
          <w:szCs w:val="24"/>
        </w:rPr>
        <w:t>UAB</w:t>
      </w:r>
      <w:r w:rsidR="008344BC">
        <w:rPr>
          <w:rFonts w:ascii="Arial" w:hAnsi="Arial" w:cs="Arial"/>
          <w:color w:val="262626"/>
          <w:sz w:val="24"/>
          <w:szCs w:val="24"/>
        </w:rPr>
        <w:t>C</w:t>
      </w:r>
      <w:r w:rsidR="00B40EEC">
        <w:rPr>
          <w:rFonts w:ascii="Arial" w:hAnsi="Arial" w:cs="Arial"/>
          <w:color w:val="262626"/>
          <w:sz w:val="24"/>
          <w:szCs w:val="24"/>
        </w:rPr>
        <w:t>,</w:t>
      </w:r>
      <w:r w:rsidR="005E1EA9">
        <w:rPr>
          <w:rFonts w:ascii="Arial" w:hAnsi="Arial" w:cs="Arial"/>
          <w:color w:val="262626"/>
          <w:sz w:val="24"/>
          <w:szCs w:val="24"/>
        </w:rPr>
        <w:t xml:space="preserve"> el</w:t>
      </w:r>
      <w:r w:rsidR="00B40EEC">
        <w:rPr>
          <w:rFonts w:ascii="Arial" w:hAnsi="Arial" w:cs="Arial"/>
          <w:color w:val="262626"/>
          <w:sz w:val="24"/>
          <w:szCs w:val="24"/>
        </w:rPr>
        <w:t xml:space="preserve"> 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 xml:space="preserve">maestro Gustavo De Hoyos </w:t>
      </w:r>
      <w:proofErr w:type="spellStart"/>
      <w:r w:rsidR="00BA0705" w:rsidRPr="00BA0705">
        <w:rPr>
          <w:rFonts w:ascii="Arial" w:hAnsi="Arial" w:cs="Arial"/>
          <w:color w:val="262626"/>
          <w:sz w:val="24"/>
          <w:szCs w:val="24"/>
        </w:rPr>
        <w:t>Walther</w:t>
      </w:r>
      <w:proofErr w:type="spellEnd"/>
      <w:r w:rsidR="00BA0705" w:rsidRPr="00BA0705">
        <w:rPr>
          <w:rFonts w:ascii="Arial" w:hAnsi="Arial" w:cs="Arial"/>
          <w:color w:val="262626"/>
          <w:sz w:val="24"/>
          <w:szCs w:val="24"/>
        </w:rPr>
        <w:t>,</w:t>
      </w:r>
      <w:r w:rsidR="005E1EA9">
        <w:rPr>
          <w:rFonts w:ascii="Arial" w:hAnsi="Arial" w:cs="Arial"/>
          <w:color w:val="262626"/>
          <w:sz w:val="24"/>
          <w:szCs w:val="24"/>
        </w:rPr>
        <w:t xml:space="preserve"> el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 xml:space="preserve"> licenciado Reginaldo Martín Esquer Félix, </w:t>
      </w:r>
      <w:r w:rsidR="005E1EA9">
        <w:rPr>
          <w:rFonts w:ascii="Arial" w:hAnsi="Arial" w:cs="Arial"/>
          <w:color w:val="262626"/>
          <w:sz w:val="24"/>
          <w:szCs w:val="24"/>
        </w:rPr>
        <w:t xml:space="preserve">el 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>licenciado Francisco Rubio Cárdenas y al actual presidente, el ingeniero Jorge Mario Arreola Real.</w:t>
      </w:r>
    </w:p>
    <w:p w14:paraId="60F3D01E" w14:textId="35F99F4B" w:rsidR="00BA0705" w:rsidRPr="00B40EEC" w:rsidRDefault="00BA0705" w:rsidP="00B40EEC">
      <w:pPr>
        <w:autoSpaceDN/>
        <w:jc w:val="both"/>
        <w:rPr>
          <w:rFonts w:ascii="Arial" w:hAnsi="Arial" w:cs="Arial"/>
          <w:color w:val="262626"/>
          <w:sz w:val="16"/>
          <w:szCs w:val="16"/>
        </w:rPr>
      </w:pPr>
    </w:p>
    <w:p w14:paraId="37347892" w14:textId="77777777" w:rsidR="00B40EEC" w:rsidRDefault="00B40EEC" w:rsidP="00B40EEC">
      <w:pPr>
        <w:autoSpaceDN/>
        <w:jc w:val="both"/>
        <w:rPr>
          <w:rFonts w:ascii="Arial" w:hAnsi="Arial" w:cs="Arial"/>
          <w:color w:val="262626"/>
          <w:sz w:val="24"/>
          <w:szCs w:val="24"/>
        </w:rPr>
      </w:pPr>
      <w:r>
        <w:rPr>
          <w:rFonts w:ascii="Arial" w:hAnsi="Arial" w:cs="Arial"/>
          <w:color w:val="262626"/>
          <w:sz w:val="24"/>
          <w:szCs w:val="24"/>
        </w:rPr>
        <w:t>Finalmente, a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 xml:space="preserve">gradeció a los donantes que comparten parte de su patrimonio </w:t>
      </w:r>
      <w:r>
        <w:rPr>
          <w:rFonts w:ascii="Arial" w:hAnsi="Arial" w:cs="Arial"/>
          <w:color w:val="262626"/>
          <w:sz w:val="24"/>
          <w:szCs w:val="24"/>
        </w:rPr>
        <w:t>“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>y nos ayudan a que podamos construir sueños en nuestros jóvenes</w:t>
      </w:r>
      <w:r>
        <w:rPr>
          <w:rFonts w:ascii="Arial" w:hAnsi="Arial" w:cs="Arial"/>
          <w:color w:val="262626"/>
          <w:sz w:val="24"/>
          <w:szCs w:val="24"/>
        </w:rPr>
        <w:t>. S</w:t>
      </w:r>
      <w:r w:rsidR="00BA0705" w:rsidRPr="00BA0705">
        <w:rPr>
          <w:rFonts w:ascii="Arial" w:hAnsi="Arial" w:cs="Arial"/>
          <w:color w:val="262626"/>
          <w:sz w:val="24"/>
          <w:szCs w:val="24"/>
        </w:rPr>
        <w:t>iempre les estaremos muy agradecidos</w:t>
      </w:r>
      <w:r>
        <w:rPr>
          <w:rFonts w:ascii="Arial" w:hAnsi="Arial" w:cs="Arial"/>
          <w:color w:val="262626"/>
          <w:sz w:val="24"/>
          <w:szCs w:val="24"/>
        </w:rPr>
        <w:t>”.</w:t>
      </w:r>
    </w:p>
    <w:p w14:paraId="7348AA2B" w14:textId="420EB9C6" w:rsidR="00B257A2" w:rsidRPr="00B257A2" w:rsidRDefault="00B257A2" w:rsidP="00B257A2">
      <w:pPr>
        <w:jc w:val="both"/>
        <w:rPr>
          <w:rFonts w:ascii="Arial" w:hAnsi="Arial" w:cs="Arial"/>
          <w:color w:val="FF0000"/>
          <w:sz w:val="24"/>
          <w:szCs w:val="24"/>
        </w:rPr>
      </w:pPr>
    </w:p>
    <w:sectPr w:rsidR="00B257A2" w:rsidRPr="00B257A2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C6645" w14:textId="77777777" w:rsidR="00975845" w:rsidRDefault="00975845">
      <w:r>
        <w:separator/>
      </w:r>
    </w:p>
  </w:endnote>
  <w:endnote w:type="continuationSeparator" w:id="0">
    <w:p w14:paraId="5ADD3C06" w14:textId="77777777" w:rsidR="00975845" w:rsidRDefault="0097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43EFF" w14:textId="77777777" w:rsidR="00975845" w:rsidRDefault="00975845">
      <w:r>
        <w:rPr>
          <w:color w:val="000000"/>
        </w:rPr>
        <w:separator/>
      </w:r>
    </w:p>
  </w:footnote>
  <w:footnote w:type="continuationSeparator" w:id="0">
    <w:p w14:paraId="04C678CA" w14:textId="77777777" w:rsidR="00975845" w:rsidRDefault="00975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D1D46D2"/>
    <w:multiLevelType w:val="hybridMultilevel"/>
    <w:tmpl w:val="4C76BD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E7065D"/>
    <w:multiLevelType w:val="hybridMultilevel"/>
    <w:tmpl w:val="794847F8"/>
    <w:lvl w:ilvl="0" w:tplc="080A0001">
      <w:start w:val="1"/>
      <w:numFmt w:val="bullet"/>
      <w:lvlText w:val=""/>
      <w:lvlJc w:val="left"/>
      <w:pPr>
        <w:ind w:left="1120" w:hanging="552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705BBF"/>
    <w:multiLevelType w:val="hybridMultilevel"/>
    <w:tmpl w:val="D048E75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41D3560"/>
    <w:multiLevelType w:val="multilevel"/>
    <w:tmpl w:val="C1AC6D98"/>
    <w:lvl w:ilvl="0">
      <w:start w:val="1"/>
      <w:numFmt w:val="decimal"/>
      <w:lvlText w:val="%1."/>
      <w:lvlJc w:val="left"/>
      <w:pPr>
        <w:ind w:left="141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30" w:hanging="360"/>
      </w:pPr>
    </w:lvl>
    <w:lvl w:ilvl="2">
      <w:start w:val="1"/>
      <w:numFmt w:val="lowerRoman"/>
      <w:lvlText w:val="%3."/>
      <w:lvlJc w:val="right"/>
      <w:pPr>
        <w:ind w:left="2850" w:hanging="180"/>
      </w:pPr>
    </w:lvl>
    <w:lvl w:ilvl="3">
      <w:start w:val="1"/>
      <w:numFmt w:val="decimal"/>
      <w:lvlText w:val="%4."/>
      <w:lvlJc w:val="left"/>
      <w:pPr>
        <w:ind w:left="3570" w:hanging="360"/>
      </w:pPr>
    </w:lvl>
    <w:lvl w:ilvl="4">
      <w:start w:val="1"/>
      <w:numFmt w:val="lowerLetter"/>
      <w:lvlText w:val="%5."/>
      <w:lvlJc w:val="left"/>
      <w:pPr>
        <w:ind w:left="4290" w:hanging="360"/>
      </w:pPr>
    </w:lvl>
    <w:lvl w:ilvl="5">
      <w:start w:val="1"/>
      <w:numFmt w:val="lowerRoman"/>
      <w:lvlText w:val="%6."/>
      <w:lvlJc w:val="right"/>
      <w:pPr>
        <w:ind w:left="5010" w:hanging="180"/>
      </w:pPr>
    </w:lvl>
    <w:lvl w:ilvl="6">
      <w:start w:val="1"/>
      <w:numFmt w:val="decimal"/>
      <w:lvlText w:val="%7."/>
      <w:lvlJc w:val="left"/>
      <w:pPr>
        <w:ind w:left="5730" w:hanging="360"/>
      </w:pPr>
    </w:lvl>
    <w:lvl w:ilvl="7">
      <w:start w:val="1"/>
      <w:numFmt w:val="lowerLetter"/>
      <w:lvlText w:val="%8."/>
      <w:lvlJc w:val="left"/>
      <w:pPr>
        <w:ind w:left="6450" w:hanging="360"/>
      </w:pPr>
    </w:lvl>
    <w:lvl w:ilvl="8">
      <w:start w:val="1"/>
      <w:numFmt w:val="lowerRoman"/>
      <w:lvlText w:val="%9."/>
      <w:lvlJc w:val="right"/>
      <w:pPr>
        <w:ind w:left="7170" w:hanging="180"/>
      </w:pPr>
    </w:lvl>
  </w:abstractNum>
  <w:abstractNum w:abstractNumId="9">
    <w:nsid w:val="24EB7FF6"/>
    <w:multiLevelType w:val="hybridMultilevel"/>
    <w:tmpl w:val="C9EE61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360B70"/>
    <w:multiLevelType w:val="hybridMultilevel"/>
    <w:tmpl w:val="188C0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F5F97"/>
    <w:multiLevelType w:val="hybridMultilevel"/>
    <w:tmpl w:val="8D0ED870"/>
    <w:lvl w:ilvl="0" w:tplc="E4E24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1140D8"/>
    <w:multiLevelType w:val="hybridMultilevel"/>
    <w:tmpl w:val="C5D644C0"/>
    <w:lvl w:ilvl="0" w:tplc="D34C834E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E8C2E23C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CCB8641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96803E52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4174758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F63C11E2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7E96D4B8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215AC69E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1A14CBA2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7">
    <w:nsid w:val="367E38F6"/>
    <w:multiLevelType w:val="hybridMultilevel"/>
    <w:tmpl w:val="EFF088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D358BE"/>
    <w:multiLevelType w:val="hybridMultilevel"/>
    <w:tmpl w:val="44DAC9A4"/>
    <w:lvl w:ilvl="0" w:tplc="1DDE236C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5475" w:hanging="360"/>
      </w:pPr>
    </w:lvl>
    <w:lvl w:ilvl="2" w:tplc="0C0A001B" w:tentative="1">
      <w:start w:val="1"/>
      <w:numFmt w:val="lowerRoman"/>
      <w:lvlText w:val="%3."/>
      <w:lvlJc w:val="right"/>
      <w:pPr>
        <w:ind w:left="6195" w:hanging="180"/>
      </w:pPr>
    </w:lvl>
    <w:lvl w:ilvl="3" w:tplc="0C0A000F" w:tentative="1">
      <w:start w:val="1"/>
      <w:numFmt w:val="decimal"/>
      <w:lvlText w:val="%4."/>
      <w:lvlJc w:val="left"/>
      <w:pPr>
        <w:ind w:left="6915" w:hanging="360"/>
      </w:pPr>
    </w:lvl>
    <w:lvl w:ilvl="4" w:tplc="0C0A0019" w:tentative="1">
      <w:start w:val="1"/>
      <w:numFmt w:val="lowerLetter"/>
      <w:lvlText w:val="%5."/>
      <w:lvlJc w:val="left"/>
      <w:pPr>
        <w:ind w:left="7635" w:hanging="360"/>
      </w:pPr>
    </w:lvl>
    <w:lvl w:ilvl="5" w:tplc="0C0A001B" w:tentative="1">
      <w:start w:val="1"/>
      <w:numFmt w:val="lowerRoman"/>
      <w:lvlText w:val="%6."/>
      <w:lvlJc w:val="right"/>
      <w:pPr>
        <w:ind w:left="8355" w:hanging="180"/>
      </w:pPr>
    </w:lvl>
    <w:lvl w:ilvl="6" w:tplc="0C0A000F" w:tentative="1">
      <w:start w:val="1"/>
      <w:numFmt w:val="decimal"/>
      <w:lvlText w:val="%7."/>
      <w:lvlJc w:val="left"/>
      <w:pPr>
        <w:ind w:left="9075" w:hanging="360"/>
      </w:pPr>
    </w:lvl>
    <w:lvl w:ilvl="7" w:tplc="0C0A0019" w:tentative="1">
      <w:start w:val="1"/>
      <w:numFmt w:val="lowerLetter"/>
      <w:lvlText w:val="%8."/>
      <w:lvlJc w:val="left"/>
      <w:pPr>
        <w:ind w:left="9795" w:hanging="360"/>
      </w:pPr>
    </w:lvl>
    <w:lvl w:ilvl="8" w:tplc="0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9">
    <w:nsid w:val="3F4B69FD"/>
    <w:multiLevelType w:val="hybridMultilevel"/>
    <w:tmpl w:val="40C08910"/>
    <w:lvl w:ilvl="0" w:tplc="97762960">
      <w:numFmt w:val="bullet"/>
      <w:lvlText w:val="·"/>
      <w:lvlJc w:val="left"/>
      <w:pPr>
        <w:ind w:left="1120" w:hanging="552"/>
      </w:pPr>
      <w:rPr>
        <w:rFonts w:ascii="Arial" w:eastAsia="Times New Roman" w:hAnsi="Arial" w:cs="Aria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1">
    <w:nsid w:val="411A4753"/>
    <w:multiLevelType w:val="hybridMultilevel"/>
    <w:tmpl w:val="20526B68"/>
    <w:numStyleLink w:val="Vietagrande"/>
  </w:abstractNum>
  <w:abstractNum w:abstractNumId="22">
    <w:nsid w:val="44827878"/>
    <w:multiLevelType w:val="hybridMultilevel"/>
    <w:tmpl w:val="D0DAF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F35082"/>
    <w:multiLevelType w:val="multilevel"/>
    <w:tmpl w:val="B978A86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E46F80"/>
    <w:multiLevelType w:val="hybridMultilevel"/>
    <w:tmpl w:val="30B60C86"/>
    <w:lvl w:ilvl="0" w:tplc="D0CA95BC">
      <w:numFmt w:val="bullet"/>
      <w:lvlText w:val="·"/>
      <w:lvlJc w:val="left"/>
      <w:pPr>
        <w:ind w:left="1120" w:hanging="552"/>
      </w:pPr>
      <w:rPr>
        <w:rFonts w:ascii="Arial" w:eastAsia="Times New Roman" w:hAnsi="Arial" w:cs="Aria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FE4EB6"/>
    <w:multiLevelType w:val="hybridMultilevel"/>
    <w:tmpl w:val="9FC828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E8358A"/>
    <w:multiLevelType w:val="hybridMultilevel"/>
    <w:tmpl w:val="3D3441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>
    <w:nsid w:val="641C596B"/>
    <w:multiLevelType w:val="hybridMultilevel"/>
    <w:tmpl w:val="3E9EB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B24707"/>
    <w:multiLevelType w:val="hybridMultilevel"/>
    <w:tmpl w:val="75BE7128"/>
    <w:lvl w:ilvl="0" w:tplc="8E9A4458">
      <w:numFmt w:val="bullet"/>
      <w:lvlText w:val="·"/>
      <w:lvlJc w:val="left"/>
      <w:pPr>
        <w:ind w:left="836" w:hanging="552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67F86CCA"/>
    <w:multiLevelType w:val="hybridMultilevel"/>
    <w:tmpl w:val="AF2A90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DC149D"/>
    <w:multiLevelType w:val="hybridMultilevel"/>
    <w:tmpl w:val="AE8CC2D0"/>
    <w:lvl w:ilvl="0" w:tplc="61FC5858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>
    <w:nsid w:val="736A69DB"/>
    <w:multiLevelType w:val="hybridMultilevel"/>
    <w:tmpl w:val="652E14C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752E4304"/>
    <w:multiLevelType w:val="hybridMultilevel"/>
    <w:tmpl w:val="69380E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5579E0"/>
    <w:multiLevelType w:val="hybridMultilevel"/>
    <w:tmpl w:val="29EE0C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BC1C07"/>
    <w:multiLevelType w:val="hybridMultilevel"/>
    <w:tmpl w:val="EBDE5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C765A0"/>
    <w:multiLevelType w:val="hybridMultilevel"/>
    <w:tmpl w:val="01324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5"/>
  </w:num>
  <w:num w:numId="3">
    <w:abstractNumId w:val="3"/>
  </w:num>
  <w:num w:numId="4">
    <w:abstractNumId w:val="24"/>
  </w:num>
  <w:num w:numId="5">
    <w:abstractNumId w:val="10"/>
  </w:num>
  <w:num w:numId="6">
    <w:abstractNumId w:val="11"/>
  </w:num>
  <w:num w:numId="7">
    <w:abstractNumId w:val="2"/>
  </w:num>
  <w:num w:numId="8">
    <w:abstractNumId w:val="5"/>
  </w:num>
  <w:num w:numId="9">
    <w:abstractNumId w:val="33"/>
  </w:num>
  <w:num w:numId="10">
    <w:abstractNumId w:val="0"/>
  </w:num>
  <w:num w:numId="11">
    <w:abstractNumId w:val="14"/>
  </w:num>
  <w:num w:numId="12">
    <w:abstractNumId w:val="26"/>
  </w:num>
  <w:num w:numId="13">
    <w:abstractNumId w:val="38"/>
  </w:num>
  <w:num w:numId="14">
    <w:abstractNumId w:val="8"/>
  </w:num>
  <w:num w:numId="15">
    <w:abstractNumId w:val="23"/>
  </w:num>
  <w:num w:numId="16">
    <w:abstractNumId w:val="27"/>
  </w:num>
  <w:num w:numId="17">
    <w:abstractNumId w:val="30"/>
  </w:num>
  <w:num w:numId="18">
    <w:abstractNumId w:val="34"/>
  </w:num>
  <w:num w:numId="19">
    <w:abstractNumId w:val="4"/>
  </w:num>
  <w:num w:numId="20">
    <w:abstractNumId w:val="12"/>
  </w:num>
  <w:num w:numId="21">
    <w:abstractNumId w:val="36"/>
  </w:num>
  <w:num w:numId="22">
    <w:abstractNumId w:val="13"/>
  </w:num>
  <w:num w:numId="23">
    <w:abstractNumId w:val="7"/>
  </w:num>
  <w:num w:numId="24">
    <w:abstractNumId w:val="31"/>
  </w:num>
  <w:num w:numId="25">
    <w:abstractNumId w:val="25"/>
  </w:num>
  <w:num w:numId="26">
    <w:abstractNumId w:val="19"/>
  </w:num>
  <w:num w:numId="27">
    <w:abstractNumId w:val="6"/>
  </w:num>
  <w:num w:numId="28">
    <w:abstractNumId w:val="37"/>
  </w:num>
  <w:num w:numId="29">
    <w:abstractNumId w:val="28"/>
  </w:num>
  <w:num w:numId="30">
    <w:abstractNumId w:val="9"/>
  </w:num>
  <w:num w:numId="31">
    <w:abstractNumId w:val="18"/>
  </w:num>
  <w:num w:numId="32">
    <w:abstractNumId w:val="1"/>
  </w:num>
  <w:num w:numId="33">
    <w:abstractNumId w:val="17"/>
  </w:num>
  <w:num w:numId="34">
    <w:abstractNumId w:val="20"/>
  </w:num>
  <w:num w:numId="35">
    <w:abstractNumId w:val="21"/>
  </w:num>
  <w:num w:numId="36">
    <w:abstractNumId w:val="35"/>
  </w:num>
  <w:num w:numId="37">
    <w:abstractNumId w:val="16"/>
  </w:num>
  <w:num w:numId="38">
    <w:abstractNumId w:val="22"/>
  </w:num>
  <w:num w:numId="39">
    <w:abstractNumId w:val="32"/>
  </w:num>
  <w:num w:numId="40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2F2F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24E"/>
    <w:rsid w:val="002658AA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8E2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5951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3"/>
    <w:rsid w:val="00454D45"/>
    <w:rsid w:val="00454E35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029"/>
    <w:rsid w:val="00472946"/>
    <w:rsid w:val="004729C5"/>
    <w:rsid w:val="00473140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3F9"/>
    <w:rsid w:val="004D2725"/>
    <w:rsid w:val="004D2803"/>
    <w:rsid w:val="004D2BB5"/>
    <w:rsid w:val="004D32B4"/>
    <w:rsid w:val="004D3718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D8B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6B6"/>
    <w:rsid w:val="00532925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4B7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D4"/>
    <w:rsid w:val="00701F8E"/>
    <w:rsid w:val="00702099"/>
    <w:rsid w:val="0070231F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E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5AA"/>
    <w:rsid w:val="008716C6"/>
    <w:rsid w:val="008719F3"/>
    <w:rsid w:val="00871D80"/>
    <w:rsid w:val="0087218A"/>
    <w:rsid w:val="008722E0"/>
    <w:rsid w:val="008722ED"/>
    <w:rsid w:val="00872497"/>
    <w:rsid w:val="0087289E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BC5"/>
    <w:rsid w:val="008D7C77"/>
    <w:rsid w:val="008E0401"/>
    <w:rsid w:val="008E085B"/>
    <w:rsid w:val="008E09A4"/>
    <w:rsid w:val="008E0E8B"/>
    <w:rsid w:val="008E1499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55E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065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8AD"/>
    <w:rsid w:val="0096790F"/>
    <w:rsid w:val="0097001A"/>
    <w:rsid w:val="009702E8"/>
    <w:rsid w:val="00970974"/>
    <w:rsid w:val="00970CD6"/>
    <w:rsid w:val="009715F4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845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55AF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6A1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C06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57B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1A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578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721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099"/>
    <w:rsid w:val="00E659F1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D25"/>
    <w:rsid w:val="00F6416E"/>
    <w:rsid w:val="00F6438D"/>
    <w:rsid w:val="00F64540"/>
    <w:rsid w:val="00F6538F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34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34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FB692-D5FE-4060-974E-538A9850F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2760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4</cp:revision>
  <cp:lastPrinted>2022-06-07T18:49:00Z</cp:lastPrinted>
  <dcterms:created xsi:type="dcterms:W3CDTF">2022-06-07T19:18:00Z</dcterms:created>
  <dcterms:modified xsi:type="dcterms:W3CDTF">2022-06-07T19:21:00Z</dcterms:modified>
</cp:coreProperties>
</file>