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9322490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1909D6" w:rsidRPr="001909D6">
        <w:rPr>
          <w:rFonts w:ascii="Arial" w:hAnsi="Arial" w:cs="Arial"/>
          <w:b/>
          <w:sz w:val="24"/>
          <w:szCs w:val="24"/>
        </w:rPr>
        <w:t>9</w:t>
      </w:r>
      <w:r w:rsidR="00E64937">
        <w:rPr>
          <w:rFonts w:ascii="Arial" w:hAnsi="Arial" w:cs="Arial"/>
          <w:b/>
          <w:sz w:val="24"/>
          <w:szCs w:val="24"/>
        </w:rPr>
        <w:t>7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8C7B4C5" w14:textId="77777777" w:rsidR="00BE2375" w:rsidRDefault="00BE2375" w:rsidP="00BE2375">
      <w:pPr>
        <w:jc w:val="center"/>
        <w:rPr>
          <w:rFonts w:ascii="Arial" w:hAnsi="Arial" w:cs="Arial"/>
          <w:b/>
          <w:sz w:val="12"/>
          <w:szCs w:val="12"/>
        </w:rPr>
      </w:pPr>
    </w:p>
    <w:p w14:paraId="2629A82B" w14:textId="77777777" w:rsidR="00E64937" w:rsidRDefault="00E64937" w:rsidP="00E6493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16"/>
        </w:rPr>
      </w:pPr>
      <w:r>
        <w:rPr>
          <w:rFonts w:ascii="Arial" w:hAnsi="Arial" w:cs="Arial"/>
          <w:b/>
          <w:bCs/>
          <w:spacing w:val="-4"/>
          <w:sz w:val="36"/>
          <w:szCs w:val="16"/>
        </w:rPr>
        <w:t xml:space="preserve">Recibe acreditación por su calidad la Licenciatura </w:t>
      </w:r>
    </w:p>
    <w:p w14:paraId="55EB6F2A" w14:textId="272533D8" w:rsidR="00E64937" w:rsidRPr="00E64937" w:rsidRDefault="00E64937" w:rsidP="00E6493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16"/>
        </w:rPr>
      </w:pPr>
      <w:proofErr w:type="gramStart"/>
      <w:r>
        <w:rPr>
          <w:rFonts w:ascii="Arial" w:hAnsi="Arial" w:cs="Arial"/>
          <w:b/>
          <w:bCs/>
          <w:spacing w:val="-4"/>
          <w:sz w:val="36"/>
          <w:szCs w:val="16"/>
        </w:rPr>
        <w:t>en</w:t>
      </w:r>
      <w:proofErr w:type="gramEnd"/>
      <w:r>
        <w:rPr>
          <w:rFonts w:ascii="Arial" w:hAnsi="Arial" w:cs="Arial"/>
          <w:b/>
          <w:bCs/>
          <w:spacing w:val="-4"/>
          <w:sz w:val="36"/>
          <w:szCs w:val="16"/>
        </w:rPr>
        <w:t xml:space="preserve"> Medicina Veterinaria y Zootecnia de la UABC</w:t>
      </w:r>
    </w:p>
    <w:p w14:paraId="7EF453DF" w14:textId="77777777" w:rsidR="00E64937" w:rsidRPr="00466873" w:rsidRDefault="00E64937" w:rsidP="00E64937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  <w:r w:rsidRPr="00466873">
        <w:rPr>
          <w:rFonts w:ascii="Arial" w:hAnsi="Arial" w:cs="Arial"/>
          <w:color w:val="FF0000"/>
          <w:sz w:val="12"/>
          <w:szCs w:val="12"/>
        </w:rPr>
        <w:t> </w:t>
      </w:r>
    </w:p>
    <w:p w14:paraId="276289AD" w14:textId="59F81DF7" w:rsidR="00E64937" w:rsidRPr="00466873" w:rsidRDefault="00466873" w:rsidP="00466873">
      <w:pPr>
        <w:pStyle w:val="Prrafodelista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sz w:val="12"/>
          <w:szCs w:val="12"/>
        </w:rPr>
      </w:pPr>
      <w:r w:rsidRPr="00466873">
        <w:rPr>
          <w:rFonts w:ascii="Arial" w:hAnsi="Arial" w:cs="Arial"/>
          <w:spacing w:val="-2"/>
          <w:sz w:val="24"/>
          <w:szCs w:val="24"/>
        </w:rPr>
        <w:t>La UABC es la única institución de educación pública de Baja California que forma a médicos veterinarios zootecnistas</w:t>
      </w:r>
      <w:r>
        <w:rPr>
          <w:rFonts w:ascii="Arial" w:hAnsi="Arial" w:cs="Arial"/>
          <w:spacing w:val="-2"/>
          <w:sz w:val="24"/>
          <w:szCs w:val="24"/>
        </w:rPr>
        <w:t>.</w:t>
      </w:r>
    </w:p>
    <w:p w14:paraId="21B93A23" w14:textId="77777777" w:rsidR="00466873" w:rsidRPr="00466873" w:rsidRDefault="00466873" w:rsidP="00466873">
      <w:pPr>
        <w:pStyle w:val="Prrafodelista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1A5AA52D" w14:textId="77777777" w:rsidR="00E64937" w:rsidRDefault="00E64937" w:rsidP="00E64937">
      <w:pPr>
        <w:jc w:val="both"/>
        <w:rPr>
          <w:rFonts w:ascii="Arial" w:hAnsi="Arial" w:cs="Arial"/>
          <w:sz w:val="24"/>
          <w:szCs w:val="24"/>
        </w:rPr>
      </w:pPr>
      <w:r w:rsidRPr="00165E27">
        <w:rPr>
          <w:rFonts w:ascii="Arial" w:hAnsi="Arial" w:cs="Arial"/>
          <w:b/>
          <w:bCs/>
          <w:sz w:val="24"/>
          <w:szCs w:val="24"/>
        </w:rPr>
        <w:t>Mexicali, Baja California, martes 28 de junio de 2022.-</w:t>
      </w:r>
      <w:r w:rsidRPr="00165E27">
        <w:rPr>
          <w:rFonts w:ascii="Arial" w:hAnsi="Arial" w:cs="Arial"/>
          <w:sz w:val="24"/>
          <w:szCs w:val="24"/>
        </w:rPr>
        <w:t xml:space="preserve"> Por </w:t>
      </w:r>
      <w:r>
        <w:rPr>
          <w:rFonts w:ascii="Arial" w:hAnsi="Arial" w:cs="Arial"/>
          <w:sz w:val="24"/>
          <w:szCs w:val="24"/>
        </w:rPr>
        <w:t>ofrecer educación de calidad fue acreditada</w:t>
      </w:r>
      <w:r w:rsidRPr="00165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Pr="00165E27">
        <w:rPr>
          <w:rFonts w:ascii="Arial" w:hAnsi="Arial" w:cs="Arial"/>
          <w:sz w:val="24"/>
          <w:szCs w:val="24"/>
        </w:rPr>
        <w:t xml:space="preserve"> Licenciatura en Medicina Veterinaria y Zootecnia que se imparte en el Instituto de Investigaciones en Ciencias Veterinarias de la Universidad Autónoma de Baja California (UABC)</w:t>
      </w:r>
      <w:r>
        <w:rPr>
          <w:rFonts w:ascii="Arial" w:hAnsi="Arial" w:cs="Arial"/>
          <w:sz w:val="24"/>
          <w:szCs w:val="24"/>
        </w:rPr>
        <w:t>, por un periodo de cinco años</w:t>
      </w:r>
      <w:r w:rsidRPr="00165E27">
        <w:rPr>
          <w:rFonts w:ascii="Arial" w:hAnsi="Arial" w:cs="Arial"/>
          <w:sz w:val="24"/>
          <w:szCs w:val="24"/>
        </w:rPr>
        <w:t xml:space="preserve">. El organismo acreditador fue el Consejo Nacional de Educación de la Medicina Veterinaria y Zootecnia </w:t>
      </w:r>
      <w:r>
        <w:rPr>
          <w:rFonts w:ascii="Arial" w:hAnsi="Arial" w:cs="Arial"/>
          <w:sz w:val="24"/>
          <w:szCs w:val="24"/>
        </w:rPr>
        <w:t>A</w:t>
      </w:r>
      <w:r w:rsidRPr="00165E27">
        <w:rPr>
          <w:rFonts w:ascii="Arial" w:hAnsi="Arial" w:cs="Arial"/>
          <w:sz w:val="24"/>
          <w:szCs w:val="24"/>
        </w:rPr>
        <w:t>.C.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Conevet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5A046455" w14:textId="77777777" w:rsidR="00E64937" w:rsidRPr="002A524F" w:rsidRDefault="00E64937" w:rsidP="00E64937">
      <w:pPr>
        <w:jc w:val="both"/>
        <w:rPr>
          <w:rFonts w:ascii="Arial" w:hAnsi="Arial" w:cs="Arial"/>
          <w:sz w:val="16"/>
          <w:szCs w:val="16"/>
        </w:rPr>
      </w:pPr>
    </w:p>
    <w:p w14:paraId="46A8DB67" w14:textId="0B646072" w:rsidR="002A524F" w:rsidRDefault="002A524F" w:rsidP="00E649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realizó una reunión para la entrega de la constancia, donde el rector de la UABC, doctor Daniel Octavio Valdez Delgadillo, felicitó a quienes integran esta unidad académica, ya que con el trabajo en conjunto se pudo alcanzar esta meta, demostrando compromiso con la educación superior de calidad y la búsqueda de la mejora continua, con el fin de formar profesionistas con grandes capacidades y al servicio de la sociedad. </w:t>
      </w:r>
    </w:p>
    <w:p w14:paraId="5DA448E2" w14:textId="77777777" w:rsidR="002A524F" w:rsidRPr="002A524F" w:rsidRDefault="002A524F" w:rsidP="00E64937">
      <w:pPr>
        <w:jc w:val="both"/>
        <w:rPr>
          <w:rFonts w:ascii="Arial" w:hAnsi="Arial" w:cs="Arial"/>
          <w:sz w:val="16"/>
          <w:szCs w:val="16"/>
        </w:rPr>
      </w:pPr>
    </w:p>
    <w:p w14:paraId="028CEB7C" w14:textId="5C794D32" w:rsidR="002A524F" w:rsidRDefault="002A524F" w:rsidP="00E649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el tema de la evaluación externa es relevante para la UABC ya que de esta forma </w:t>
      </w:r>
      <w:r w:rsidR="00600608">
        <w:rPr>
          <w:rFonts w:ascii="Arial" w:hAnsi="Arial" w:cs="Arial"/>
          <w:sz w:val="24"/>
          <w:szCs w:val="24"/>
        </w:rPr>
        <w:t>se identifican fortalezas, debilidades y áreas de oportunidad para cada uno de los programas educativos. “Hay quie</w:t>
      </w:r>
      <w:r w:rsidR="00A968EF">
        <w:rPr>
          <w:rFonts w:ascii="Arial" w:hAnsi="Arial" w:cs="Arial"/>
          <w:sz w:val="24"/>
          <w:szCs w:val="24"/>
        </w:rPr>
        <w:t>nes piensan que las acreditaciones se pueden conseguir fácilmente, sin embargo, solo hay cinco universidades que tienen el 100 % de sus programas educativos acreditados y lidera ese grupo la UABC ya que tenemos 135 programas evaluables y la que nos sigue tiene poco más de 70 programas evaluables”, comentó el rector.</w:t>
      </w:r>
      <w:r w:rsidR="00600608">
        <w:rPr>
          <w:rFonts w:ascii="Arial" w:hAnsi="Arial" w:cs="Arial"/>
          <w:sz w:val="24"/>
          <w:szCs w:val="24"/>
        </w:rPr>
        <w:t xml:space="preserve">  </w:t>
      </w:r>
    </w:p>
    <w:p w14:paraId="34934D55" w14:textId="77777777" w:rsidR="00A968EF" w:rsidRPr="00D43F41" w:rsidRDefault="00A968EF" w:rsidP="00E64937">
      <w:pPr>
        <w:jc w:val="both"/>
        <w:rPr>
          <w:rFonts w:ascii="Arial" w:hAnsi="Arial" w:cs="Arial"/>
          <w:sz w:val="16"/>
          <w:szCs w:val="16"/>
        </w:rPr>
      </w:pPr>
    </w:p>
    <w:p w14:paraId="078153AF" w14:textId="77777777" w:rsidR="000B05C8" w:rsidRPr="005F29C6" w:rsidRDefault="000B05C8" w:rsidP="002A524F">
      <w:pPr>
        <w:tabs>
          <w:tab w:val="left" w:pos="709"/>
        </w:tabs>
        <w:autoSpaceDN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5F29C6">
        <w:rPr>
          <w:rFonts w:ascii="Arial" w:hAnsi="Arial" w:cs="Arial"/>
          <w:bCs/>
          <w:sz w:val="24"/>
          <w:szCs w:val="24"/>
        </w:rPr>
        <w:t xml:space="preserve">Para entregar la constancia de </w:t>
      </w:r>
      <w:r w:rsidR="002A524F" w:rsidRPr="005F29C6">
        <w:rPr>
          <w:rFonts w:ascii="Arial" w:hAnsi="Arial" w:cs="Arial"/>
          <w:bCs/>
          <w:sz w:val="24"/>
          <w:szCs w:val="24"/>
        </w:rPr>
        <w:t xml:space="preserve">acreditación asistió el doctor </w:t>
      </w:r>
      <w:r w:rsidRPr="005F29C6">
        <w:rPr>
          <w:rFonts w:ascii="Arial" w:hAnsi="Arial" w:cs="Arial"/>
          <w:bCs/>
          <w:sz w:val="24"/>
          <w:szCs w:val="24"/>
        </w:rPr>
        <w:t>Francisco Suárez Güemes</w:t>
      </w:r>
      <w:r w:rsidR="002A524F" w:rsidRPr="005F29C6">
        <w:rPr>
          <w:rFonts w:ascii="Arial" w:hAnsi="Arial" w:cs="Arial"/>
          <w:bCs/>
          <w:sz w:val="24"/>
          <w:szCs w:val="24"/>
        </w:rPr>
        <w:t>,</w:t>
      </w:r>
      <w:r w:rsidR="002A524F" w:rsidRPr="005F29C6">
        <w:rPr>
          <w:rFonts w:ascii="Arial" w:hAnsi="Arial" w:cs="Arial"/>
          <w:b/>
          <w:bCs/>
          <w:sz w:val="24"/>
          <w:szCs w:val="24"/>
        </w:rPr>
        <w:t xml:space="preserve"> </w:t>
      </w:r>
      <w:r w:rsidR="002A524F" w:rsidRPr="005F29C6">
        <w:rPr>
          <w:rFonts w:ascii="Arial" w:hAnsi="Arial" w:cs="Arial"/>
          <w:bCs/>
          <w:sz w:val="24"/>
          <w:szCs w:val="24"/>
        </w:rPr>
        <w:t xml:space="preserve">presidente del </w:t>
      </w:r>
      <w:r w:rsidRPr="005F29C6">
        <w:rPr>
          <w:rFonts w:ascii="Arial" w:hAnsi="Arial" w:cs="Arial"/>
          <w:bCs/>
          <w:sz w:val="24"/>
          <w:szCs w:val="24"/>
        </w:rPr>
        <w:t xml:space="preserve">Consejo Directivo de </w:t>
      </w:r>
      <w:proofErr w:type="spellStart"/>
      <w:r w:rsidRPr="005F29C6">
        <w:rPr>
          <w:rFonts w:ascii="Arial" w:hAnsi="Arial" w:cs="Arial"/>
          <w:bCs/>
          <w:sz w:val="24"/>
          <w:szCs w:val="24"/>
        </w:rPr>
        <w:t>Conevet</w:t>
      </w:r>
      <w:proofErr w:type="spellEnd"/>
      <w:r w:rsidRPr="005F29C6">
        <w:rPr>
          <w:rFonts w:ascii="Arial" w:hAnsi="Arial" w:cs="Arial"/>
          <w:bCs/>
          <w:sz w:val="24"/>
          <w:szCs w:val="24"/>
        </w:rPr>
        <w:t>. Comentó que en el IICV ya han comenzado a trabajar en las áreas para la mejora continua, lo que abre camino para conseguir la siguiente acreditación y respaldar la formación de los estudiantes y egresados.</w:t>
      </w:r>
    </w:p>
    <w:p w14:paraId="089166A9" w14:textId="77777777" w:rsidR="000B05C8" w:rsidRPr="005F29C6" w:rsidRDefault="000B05C8" w:rsidP="002A524F">
      <w:pPr>
        <w:tabs>
          <w:tab w:val="left" w:pos="709"/>
        </w:tabs>
        <w:autoSpaceDN/>
        <w:contextualSpacing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2FFBB046" w14:textId="35102297" w:rsidR="002A524F" w:rsidRPr="005F29C6" w:rsidRDefault="000B05C8" w:rsidP="002A524F">
      <w:pPr>
        <w:tabs>
          <w:tab w:val="left" w:pos="709"/>
        </w:tabs>
        <w:autoSpaceDN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5F29C6">
        <w:rPr>
          <w:rFonts w:ascii="Arial" w:hAnsi="Arial" w:cs="Arial"/>
          <w:bCs/>
          <w:sz w:val="24"/>
          <w:szCs w:val="24"/>
        </w:rPr>
        <w:t>Reconoció el</w:t>
      </w:r>
      <w:r w:rsidR="005F29C6">
        <w:rPr>
          <w:rFonts w:ascii="Arial" w:hAnsi="Arial" w:cs="Arial"/>
          <w:bCs/>
          <w:sz w:val="24"/>
          <w:szCs w:val="24"/>
        </w:rPr>
        <w:t xml:space="preserve"> arduo</w:t>
      </w:r>
      <w:r w:rsidRPr="005F29C6">
        <w:rPr>
          <w:rFonts w:ascii="Arial" w:hAnsi="Arial" w:cs="Arial"/>
          <w:bCs/>
          <w:sz w:val="24"/>
          <w:szCs w:val="24"/>
        </w:rPr>
        <w:t xml:space="preserve"> trabajo realizado por el equipo encargado de la acreditación y del liderazgo del dire</w:t>
      </w:r>
      <w:r w:rsidR="005F29C6" w:rsidRPr="005F29C6">
        <w:rPr>
          <w:rFonts w:ascii="Arial" w:hAnsi="Arial" w:cs="Arial"/>
          <w:bCs/>
          <w:sz w:val="24"/>
          <w:szCs w:val="24"/>
        </w:rPr>
        <w:t>ctor. “Tener la acreditación por cinco años es un logro importante para el gremio de la medicina veterinaria y zootecnia ya que es un programa educativo que siempre ha estado en la cima respecto a la enseñanza de estas áreas”, manifestó.</w:t>
      </w:r>
    </w:p>
    <w:p w14:paraId="65A64518" w14:textId="77777777" w:rsidR="002A524F" w:rsidRPr="002A524F" w:rsidRDefault="002A524F" w:rsidP="002A524F">
      <w:pPr>
        <w:tabs>
          <w:tab w:val="left" w:pos="709"/>
        </w:tabs>
        <w:autoSpaceDN/>
        <w:contextualSpacing/>
        <w:jc w:val="both"/>
        <w:textAlignment w:val="auto"/>
        <w:rPr>
          <w:rFonts w:ascii="Arial" w:hAnsi="Arial" w:cs="Arial"/>
          <w:bCs/>
          <w:color w:val="FF0000"/>
          <w:sz w:val="16"/>
          <w:szCs w:val="16"/>
        </w:rPr>
      </w:pPr>
    </w:p>
    <w:p w14:paraId="54547211" w14:textId="2B788783" w:rsidR="002A524F" w:rsidRPr="005F29C6" w:rsidRDefault="005F29C6" w:rsidP="005F29C6">
      <w:pPr>
        <w:tabs>
          <w:tab w:val="left" w:pos="709"/>
        </w:tabs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5F29C6">
        <w:rPr>
          <w:rFonts w:ascii="Arial" w:hAnsi="Arial" w:cs="Arial"/>
          <w:bCs/>
          <w:spacing w:val="-4"/>
          <w:sz w:val="24"/>
          <w:szCs w:val="24"/>
        </w:rPr>
        <w:t xml:space="preserve">Por su parte, el doctor José </w:t>
      </w:r>
      <w:proofErr w:type="spellStart"/>
      <w:r w:rsidRPr="005F29C6">
        <w:rPr>
          <w:rFonts w:ascii="Arial" w:hAnsi="Arial" w:cs="Arial"/>
          <w:bCs/>
          <w:spacing w:val="-4"/>
          <w:sz w:val="24"/>
          <w:szCs w:val="24"/>
        </w:rPr>
        <w:t>Carlomán</w:t>
      </w:r>
      <w:proofErr w:type="spellEnd"/>
      <w:r w:rsidRPr="005F29C6">
        <w:rPr>
          <w:rFonts w:ascii="Arial" w:hAnsi="Arial" w:cs="Arial"/>
          <w:bCs/>
          <w:spacing w:val="-4"/>
          <w:sz w:val="24"/>
          <w:szCs w:val="24"/>
        </w:rPr>
        <w:t xml:space="preserve"> Herrera </w:t>
      </w:r>
      <w:r w:rsidR="002A524F" w:rsidRPr="005F29C6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5F29C6">
        <w:rPr>
          <w:rFonts w:ascii="Arial" w:hAnsi="Arial" w:cs="Arial"/>
          <w:bCs/>
          <w:spacing w:val="-4"/>
          <w:sz w:val="24"/>
          <w:szCs w:val="24"/>
        </w:rPr>
        <w:t xml:space="preserve">Ramírez, director del IICV, agradeció a los integrantes de </w:t>
      </w:r>
      <w:r w:rsidR="007C65FF">
        <w:rPr>
          <w:rFonts w:ascii="Arial" w:hAnsi="Arial" w:cs="Arial"/>
          <w:bCs/>
          <w:spacing w:val="-4"/>
          <w:sz w:val="24"/>
          <w:szCs w:val="24"/>
        </w:rPr>
        <w:t>la</w:t>
      </w:r>
      <w:r w:rsidRPr="005F29C6">
        <w:rPr>
          <w:rFonts w:ascii="Arial" w:hAnsi="Arial" w:cs="Arial"/>
          <w:bCs/>
          <w:spacing w:val="-4"/>
          <w:sz w:val="24"/>
          <w:szCs w:val="24"/>
        </w:rPr>
        <w:t xml:space="preserve"> unidad académica por demostrar la calidad educativa. “Esta acreditación es el resultado del compromiso y entrega no solo de los docentes, sino de los administrativos y, por supuesto, de los estudiantes quienes se benefician en su formación profesional. </w:t>
      </w:r>
    </w:p>
    <w:p w14:paraId="5E540FC0" w14:textId="77777777" w:rsidR="00D43F41" w:rsidRPr="00466873" w:rsidRDefault="00D43F41" w:rsidP="002A524F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160D0A4C" w14:textId="494FD075" w:rsidR="00466873" w:rsidRDefault="005F29C6" w:rsidP="00D43F41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466873">
        <w:rPr>
          <w:rFonts w:ascii="Arial" w:hAnsi="Arial" w:cs="Arial"/>
          <w:spacing w:val="-2"/>
          <w:sz w:val="24"/>
          <w:szCs w:val="24"/>
        </w:rPr>
        <w:t xml:space="preserve">De forma particular agradeció al equipo </w:t>
      </w:r>
      <w:r w:rsidR="007C65FF">
        <w:rPr>
          <w:rFonts w:ascii="Arial" w:hAnsi="Arial" w:cs="Arial"/>
          <w:spacing w:val="-2"/>
          <w:sz w:val="24"/>
          <w:szCs w:val="24"/>
        </w:rPr>
        <w:t xml:space="preserve">que trabajó para conseguir </w:t>
      </w:r>
      <w:proofErr w:type="gramStart"/>
      <w:r w:rsidR="007C65FF">
        <w:rPr>
          <w:rFonts w:ascii="Arial" w:hAnsi="Arial" w:cs="Arial"/>
          <w:spacing w:val="-2"/>
          <w:sz w:val="24"/>
          <w:szCs w:val="24"/>
        </w:rPr>
        <w:t>l</w:t>
      </w:r>
      <w:r w:rsidR="00466873" w:rsidRPr="00466873">
        <w:rPr>
          <w:rFonts w:ascii="Arial" w:hAnsi="Arial" w:cs="Arial"/>
          <w:spacing w:val="-2"/>
          <w:sz w:val="24"/>
          <w:szCs w:val="24"/>
        </w:rPr>
        <w:t>a acreditación, conformado</w:t>
      </w:r>
      <w:proofErr w:type="gramEnd"/>
      <w:r w:rsidR="00466873" w:rsidRPr="00466873">
        <w:rPr>
          <w:rFonts w:ascii="Arial" w:hAnsi="Arial" w:cs="Arial"/>
          <w:spacing w:val="-2"/>
          <w:sz w:val="24"/>
          <w:szCs w:val="24"/>
        </w:rPr>
        <w:t xml:space="preserve"> por los doctores</w:t>
      </w:r>
      <w:r w:rsidR="00466873">
        <w:rPr>
          <w:rFonts w:ascii="Arial" w:hAnsi="Arial" w:cs="Arial"/>
          <w:spacing w:val="-2"/>
          <w:sz w:val="24"/>
          <w:szCs w:val="24"/>
        </w:rPr>
        <w:t>:</w:t>
      </w:r>
      <w:r w:rsidR="00466873" w:rsidRPr="00466873">
        <w:rPr>
          <w:rFonts w:ascii="Arial" w:hAnsi="Arial" w:cs="Arial"/>
          <w:spacing w:val="-2"/>
          <w:sz w:val="24"/>
          <w:szCs w:val="24"/>
        </w:rPr>
        <w:t xml:space="preserve"> </w:t>
      </w:r>
      <w:r w:rsidR="00D43F41" w:rsidRPr="00466873">
        <w:rPr>
          <w:rFonts w:ascii="Arial" w:hAnsi="Arial" w:cs="Arial"/>
          <w:spacing w:val="-2"/>
          <w:sz w:val="24"/>
          <w:szCs w:val="24"/>
        </w:rPr>
        <w:t>S</w:t>
      </w:r>
      <w:r w:rsidR="00466873" w:rsidRPr="00466873">
        <w:rPr>
          <w:rFonts w:ascii="Arial" w:hAnsi="Arial" w:cs="Arial"/>
          <w:spacing w:val="-2"/>
          <w:sz w:val="24"/>
          <w:szCs w:val="24"/>
        </w:rPr>
        <w:t xml:space="preserve">onia del Carmen Soto Alvarado, </w:t>
      </w:r>
      <w:r w:rsidR="00D43F41" w:rsidRPr="00466873">
        <w:rPr>
          <w:rFonts w:ascii="Arial" w:hAnsi="Arial" w:cs="Arial"/>
          <w:spacing w:val="-2"/>
          <w:sz w:val="24"/>
          <w:szCs w:val="24"/>
        </w:rPr>
        <w:t xml:space="preserve">Ana Laura </w:t>
      </w:r>
      <w:proofErr w:type="spellStart"/>
      <w:r w:rsidR="00D43F41" w:rsidRPr="00466873">
        <w:rPr>
          <w:rFonts w:ascii="Arial" w:hAnsi="Arial" w:cs="Arial"/>
          <w:spacing w:val="-2"/>
          <w:sz w:val="24"/>
          <w:szCs w:val="24"/>
        </w:rPr>
        <w:t>Kinejara</w:t>
      </w:r>
      <w:proofErr w:type="spellEnd"/>
      <w:r w:rsidR="00D43F41" w:rsidRPr="00466873">
        <w:rPr>
          <w:rFonts w:ascii="Arial" w:hAnsi="Arial" w:cs="Arial"/>
          <w:spacing w:val="-2"/>
          <w:sz w:val="24"/>
          <w:szCs w:val="24"/>
        </w:rPr>
        <w:t xml:space="preserve"> Espinoza, Sergio Daniel Gómez </w:t>
      </w:r>
      <w:proofErr w:type="spellStart"/>
      <w:r w:rsidR="00D43F41" w:rsidRPr="00466873">
        <w:rPr>
          <w:rFonts w:ascii="Arial" w:hAnsi="Arial" w:cs="Arial"/>
          <w:spacing w:val="-2"/>
          <w:sz w:val="24"/>
          <w:szCs w:val="24"/>
        </w:rPr>
        <w:t>Gómez</w:t>
      </w:r>
      <w:proofErr w:type="spellEnd"/>
      <w:r w:rsidR="00D43F41" w:rsidRPr="00466873">
        <w:rPr>
          <w:rFonts w:ascii="Arial" w:hAnsi="Arial" w:cs="Arial"/>
          <w:spacing w:val="-2"/>
          <w:sz w:val="24"/>
          <w:szCs w:val="24"/>
        </w:rPr>
        <w:t xml:space="preserve">, Enrique </w:t>
      </w:r>
      <w:proofErr w:type="spellStart"/>
      <w:r w:rsidR="00D43F41" w:rsidRPr="00466873">
        <w:rPr>
          <w:rFonts w:ascii="Arial" w:hAnsi="Arial" w:cs="Arial"/>
          <w:spacing w:val="-2"/>
          <w:sz w:val="24"/>
          <w:szCs w:val="24"/>
        </w:rPr>
        <w:t>Trasviña</w:t>
      </w:r>
      <w:proofErr w:type="spellEnd"/>
      <w:r w:rsidR="00D43F41" w:rsidRPr="00466873">
        <w:rPr>
          <w:rFonts w:ascii="Arial" w:hAnsi="Arial" w:cs="Arial"/>
          <w:spacing w:val="-2"/>
          <w:sz w:val="24"/>
          <w:szCs w:val="24"/>
        </w:rPr>
        <w:t xml:space="preserve"> Muñoz, </w:t>
      </w:r>
      <w:r w:rsidR="00466873" w:rsidRPr="00466873">
        <w:rPr>
          <w:rFonts w:ascii="Arial" w:hAnsi="Arial" w:cs="Arial"/>
          <w:spacing w:val="-2"/>
          <w:sz w:val="24"/>
          <w:szCs w:val="24"/>
        </w:rPr>
        <w:t xml:space="preserve">Gilberto López Valencia e </w:t>
      </w:r>
      <w:proofErr w:type="spellStart"/>
      <w:r w:rsidR="00D43F41" w:rsidRPr="00466873">
        <w:rPr>
          <w:rFonts w:ascii="Arial" w:hAnsi="Arial" w:cs="Arial"/>
          <w:spacing w:val="-2"/>
          <w:sz w:val="24"/>
          <w:szCs w:val="24"/>
        </w:rPr>
        <w:t>Issa</w:t>
      </w:r>
      <w:proofErr w:type="spellEnd"/>
      <w:r w:rsidR="00D43F41" w:rsidRPr="00466873">
        <w:rPr>
          <w:rFonts w:ascii="Arial" w:hAnsi="Arial" w:cs="Arial"/>
          <w:spacing w:val="-2"/>
          <w:sz w:val="24"/>
          <w:szCs w:val="24"/>
        </w:rPr>
        <w:t xml:space="preserve"> Carolina García Reynoso</w:t>
      </w:r>
      <w:r w:rsidR="00466873" w:rsidRPr="00466873">
        <w:rPr>
          <w:rFonts w:ascii="Arial" w:hAnsi="Arial" w:cs="Arial"/>
          <w:spacing w:val="-2"/>
          <w:sz w:val="24"/>
          <w:szCs w:val="24"/>
        </w:rPr>
        <w:t>.</w:t>
      </w:r>
    </w:p>
    <w:p w14:paraId="42C9AE82" w14:textId="77777777" w:rsidR="00466873" w:rsidRPr="00466873" w:rsidRDefault="00466873" w:rsidP="00D43F41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14:paraId="0A487FC7" w14:textId="0BF51396" w:rsidR="00E64937" w:rsidRPr="00FC04DE" w:rsidRDefault="00466873" w:rsidP="00D3787E">
      <w:pPr>
        <w:autoSpaceDN/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spacing w:val="-2"/>
          <w:sz w:val="24"/>
          <w:szCs w:val="24"/>
        </w:rPr>
        <w:t xml:space="preserve">La UABC es la única institución de educación pública de Baja California que forma a médicos veterinarios zootecnistas, quienes pueden </w:t>
      </w:r>
      <w:r w:rsidR="007C65FF">
        <w:rPr>
          <w:rFonts w:ascii="Arial" w:hAnsi="Arial" w:cs="Arial"/>
          <w:spacing w:val="-2"/>
          <w:sz w:val="24"/>
          <w:szCs w:val="24"/>
        </w:rPr>
        <w:t>desempeñarse</w:t>
      </w:r>
      <w:r>
        <w:rPr>
          <w:rFonts w:ascii="Arial" w:hAnsi="Arial" w:cs="Arial"/>
          <w:spacing w:val="-2"/>
          <w:sz w:val="24"/>
          <w:szCs w:val="24"/>
        </w:rPr>
        <w:t xml:space="preserve">, entre otras actividades, como asesores de procesos administrativos pecuarios y de sistemas de reproducción animal, </w:t>
      </w:r>
      <w:r w:rsidR="007C65FF">
        <w:rPr>
          <w:rFonts w:ascii="Arial" w:hAnsi="Arial" w:cs="Arial"/>
          <w:spacing w:val="-2"/>
          <w:sz w:val="24"/>
          <w:szCs w:val="24"/>
        </w:rPr>
        <w:t>o bien,</w:t>
      </w:r>
      <w:bookmarkStart w:id="0" w:name="_GoBack"/>
      <w:bookmarkEnd w:id="0"/>
      <w:r>
        <w:rPr>
          <w:rFonts w:ascii="Arial" w:hAnsi="Arial" w:cs="Arial"/>
          <w:spacing w:val="-2"/>
          <w:sz w:val="24"/>
          <w:szCs w:val="24"/>
        </w:rPr>
        <w:t xml:space="preserve"> prestar servicios de salud pública veterinaria.</w:t>
      </w:r>
    </w:p>
    <w:sectPr w:rsidR="00E64937" w:rsidRPr="00FC04DE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54FE9" w14:textId="77777777" w:rsidR="006D2349" w:rsidRDefault="006D2349">
      <w:r>
        <w:separator/>
      </w:r>
    </w:p>
  </w:endnote>
  <w:endnote w:type="continuationSeparator" w:id="0">
    <w:p w14:paraId="233D7E8B" w14:textId="77777777" w:rsidR="006D2349" w:rsidRDefault="006D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939D7" w14:textId="77777777" w:rsidR="006D2349" w:rsidRDefault="006D2349">
      <w:r>
        <w:rPr>
          <w:color w:val="000000"/>
        </w:rPr>
        <w:separator/>
      </w:r>
    </w:p>
  </w:footnote>
  <w:footnote w:type="continuationSeparator" w:id="0">
    <w:p w14:paraId="23EF6F78" w14:textId="77777777" w:rsidR="006D2349" w:rsidRDefault="006D2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49C68-9DA3-4615-A592-0D976C14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527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2022-06-28T20:51:00Z</cp:lastPrinted>
  <dcterms:created xsi:type="dcterms:W3CDTF">2022-06-28T19:13:00Z</dcterms:created>
  <dcterms:modified xsi:type="dcterms:W3CDTF">2022-06-28T21:16:00Z</dcterms:modified>
</cp:coreProperties>
</file>