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18A61161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D96F75B">
            <wp:simplePos x="0" y="0"/>
            <wp:positionH relativeFrom="column">
              <wp:posOffset>-15240</wp:posOffset>
            </wp:positionH>
            <wp:positionV relativeFrom="paragraph">
              <wp:posOffset>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</w:t>
      </w:r>
      <w:r w:rsidR="00427C24">
        <w:rPr>
          <w:sz w:val="24"/>
          <w:szCs w:val="24"/>
        </w:rPr>
        <w:t xml:space="preserve">     </w:t>
      </w:r>
      <w:r w:rsidR="007A78D8" w:rsidRPr="00CA69FC">
        <w:rPr>
          <w:sz w:val="24"/>
          <w:szCs w:val="24"/>
        </w:rPr>
        <w:t xml:space="preserve">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DE5E44">
        <w:rPr>
          <w:rFonts w:ascii="Arial" w:hAnsi="Arial" w:cs="Arial"/>
          <w:b/>
          <w:sz w:val="24"/>
          <w:szCs w:val="24"/>
        </w:rPr>
        <w:t>0</w:t>
      </w:r>
      <w:r w:rsidR="00DE5E44" w:rsidRPr="00DE5E44">
        <w:rPr>
          <w:rFonts w:ascii="Arial" w:hAnsi="Arial" w:cs="Arial"/>
          <w:b/>
          <w:sz w:val="24"/>
          <w:szCs w:val="24"/>
        </w:rPr>
        <w:t>05</w:t>
      </w:r>
      <w:r w:rsidR="0049457C" w:rsidRPr="00DE5E44">
        <w:rPr>
          <w:rFonts w:ascii="Arial" w:hAnsi="Arial" w:cs="Arial"/>
          <w:b/>
          <w:sz w:val="24"/>
          <w:szCs w:val="24"/>
        </w:rPr>
        <w:t>/202</w:t>
      </w:r>
      <w:r w:rsidR="00986F23" w:rsidRPr="00DE5E44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65FF7361" w14:textId="77777777" w:rsidR="00B573E4" w:rsidRPr="005D7482" w:rsidRDefault="00B573E4" w:rsidP="00B573E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13FA4B46" w14:textId="77777777" w:rsidR="00B573E4" w:rsidRPr="005D7482" w:rsidRDefault="00B573E4" w:rsidP="00B573E4">
      <w:pPr>
        <w:jc w:val="center"/>
        <w:rPr>
          <w:rFonts w:ascii="Arial" w:hAnsi="Arial" w:cs="Arial"/>
          <w:b/>
          <w:bCs/>
          <w:sz w:val="36"/>
        </w:rPr>
      </w:pPr>
      <w:r>
        <w:rPr>
          <w:rFonts w:ascii="Arial" w:hAnsi="Arial" w:cs="Arial"/>
          <w:b/>
          <w:bCs/>
          <w:sz w:val="36"/>
        </w:rPr>
        <w:t>Consulta la</w:t>
      </w:r>
      <w:r w:rsidRPr="005D7482">
        <w:rPr>
          <w:rFonts w:ascii="Arial" w:hAnsi="Arial" w:cs="Arial"/>
          <w:b/>
          <w:bCs/>
          <w:sz w:val="36"/>
        </w:rPr>
        <w:t xml:space="preserve"> Bolsa Única de Trabajo</w:t>
      </w:r>
      <w:r>
        <w:rPr>
          <w:rFonts w:ascii="Arial" w:hAnsi="Arial" w:cs="Arial"/>
          <w:b/>
          <w:bCs/>
          <w:sz w:val="36"/>
        </w:rPr>
        <w:t xml:space="preserve"> de la</w:t>
      </w:r>
      <w:r w:rsidRPr="005D7482">
        <w:rPr>
          <w:rFonts w:ascii="Arial" w:hAnsi="Arial" w:cs="Arial"/>
          <w:b/>
          <w:bCs/>
          <w:sz w:val="36"/>
        </w:rPr>
        <w:t xml:space="preserve"> UABC</w:t>
      </w:r>
    </w:p>
    <w:p w14:paraId="042679A6" w14:textId="77777777" w:rsidR="00B573E4" w:rsidRPr="005D7482" w:rsidRDefault="00B573E4" w:rsidP="00B573E4">
      <w:pPr>
        <w:jc w:val="center"/>
        <w:rPr>
          <w:rFonts w:ascii="Arial" w:hAnsi="Arial" w:cs="Arial"/>
          <w:sz w:val="16"/>
          <w:szCs w:val="16"/>
        </w:rPr>
      </w:pPr>
    </w:p>
    <w:p w14:paraId="53159824" w14:textId="77777777" w:rsidR="00B573E4" w:rsidRPr="00C61D48" w:rsidRDefault="00B573E4" w:rsidP="00B573E4">
      <w:pPr>
        <w:pStyle w:val="Prrafodelista"/>
        <w:numPr>
          <w:ilvl w:val="0"/>
          <w:numId w:val="5"/>
        </w:numPr>
        <w:autoSpaceDN/>
        <w:ind w:left="284" w:hanging="284"/>
        <w:contextualSpacing/>
        <w:jc w:val="both"/>
        <w:textAlignment w:val="auto"/>
        <w:rPr>
          <w:rStyle w:val="Hipervnculo"/>
          <w:rFonts w:ascii="Arial" w:hAnsi="Arial" w:cs="Arial"/>
          <w:sz w:val="24"/>
        </w:rPr>
      </w:pPr>
      <w:r w:rsidRPr="00C61D48">
        <w:rPr>
          <w:rFonts w:ascii="Arial" w:hAnsi="Arial" w:cs="Arial"/>
          <w:sz w:val="24"/>
        </w:rPr>
        <w:t>Ingresar al siguiente enlace electrónico:</w:t>
      </w:r>
      <w:r w:rsidRPr="007B483D">
        <w:rPr>
          <w:rFonts w:ascii="Arial" w:hAnsi="Arial" w:cs="Arial"/>
          <w:sz w:val="24"/>
        </w:rPr>
        <w:t xml:space="preserve"> </w:t>
      </w:r>
      <w:hyperlink r:id="rId10" w:history="1">
        <w:r w:rsidRPr="007B483D">
          <w:rPr>
            <w:rStyle w:val="Hipervnculo"/>
            <w:rFonts w:ascii="Arial" w:hAnsi="Arial" w:cs="Arial"/>
            <w:sz w:val="24"/>
            <w:u w:val="none"/>
          </w:rPr>
          <w:t>http://www.bolsadetrabajo.uabc.mx/vacantes</w:t>
        </w:r>
      </w:hyperlink>
      <w:r w:rsidRPr="00C61D48">
        <w:rPr>
          <w:rStyle w:val="Hipervnculo"/>
          <w:rFonts w:ascii="Arial" w:hAnsi="Arial" w:cs="Arial"/>
          <w:sz w:val="24"/>
        </w:rPr>
        <w:t>.</w:t>
      </w:r>
    </w:p>
    <w:p w14:paraId="7E7A77D0" w14:textId="77777777" w:rsidR="00B573E4" w:rsidRPr="005D7482" w:rsidRDefault="00B573E4" w:rsidP="00B573E4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14:paraId="3B53657E" w14:textId="59A743DB" w:rsidR="00B573E4" w:rsidRPr="005D7482" w:rsidRDefault="00B573E4" w:rsidP="00B573E4">
      <w:pPr>
        <w:jc w:val="both"/>
        <w:rPr>
          <w:rFonts w:ascii="Arial" w:hAnsi="Arial" w:cs="Arial"/>
          <w:sz w:val="24"/>
          <w:szCs w:val="24"/>
        </w:rPr>
      </w:pPr>
      <w:r w:rsidRPr="005D7482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Mexicali, Baja California</w:t>
      </w:r>
      <w:r w:rsidRPr="00DE5E44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, </w:t>
      </w:r>
      <w:r w:rsidR="00DE5E44" w:rsidRPr="00DE5E44">
        <w:rPr>
          <w:rFonts w:ascii="Arial" w:hAnsi="Arial" w:cs="Arial"/>
          <w:b/>
          <w:bCs/>
          <w:sz w:val="24"/>
          <w:szCs w:val="24"/>
          <w:shd w:val="clear" w:color="auto" w:fill="FFFFFF"/>
        </w:rPr>
        <w:t>viernes 15</w:t>
      </w:r>
      <w:r w:rsidRPr="00DE5E44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5D7482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de julio de 202</w:t>
      </w:r>
      <w:r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2</w:t>
      </w:r>
      <w:r w:rsidRPr="005D7482"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>.- L</w:t>
      </w:r>
      <w:r w:rsidRPr="005D7482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Universidad Autónoma de Baja California (UABC), a través de la </w:t>
      </w:r>
      <w:r w:rsidRPr="005D7482">
        <w:rPr>
          <w:rFonts w:ascii="Arial" w:hAnsi="Arial" w:cs="Arial"/>
          <w:sz w:val="24"/>
          <w:szCs w:val="24"/>
        </w:rPr>
        <w:t xml:space="preserve">Coordinación General de Vinculación y Cooperación Académica (CGVCA) </w:t>
      </w:r>
      <w:r>
        <w:rPr>
          <w:rFonts w:ascii="Arial" w:hAnsi="Arial" w:cs="Arial"/>
          <w:sz w:val="24"/>
          <w:szCs w:val="24"/>
        </w:rPr>
        <w:t>ofrece</w:t>
      </w:r>
      <w:r w:rsidRPr="005D7482">
        <w:rPr>
          <w:rFonts w:ascii="Arial" w:hAnsi="Arial" w:cs="Arial"/>
          <w:sz w:val="24"/>
          <w:szCs w:val="24"/>
        </w:rPr>
        <w:t xml:space="preserve"> la Bolsa Única de Trabajo UABC, la cua</w:t>
      </w:r>
      <w:r>
        <w:rPr>
          <w:rFonts w:ascii="Arial" w:hAnsi="Arial" w:cs="Arial"/>
          <w:sz w:val="24"/>
          <w:szCs w:val="24"/>
        </w:rPr>
        <w:t xml:space="preserve">l tiene como objetivo apoyar </w:t>
      </w:r>
      <w:r w:rsidRPr="005D7482">
        <w:rPr>
          <w:rFonts w:ascii="Arial" w:hAnsi="Arial" w:cs="Arial"/>
          <w:sz w:val="24"/>
          <w:szCs w:val="24"/>
        </w:rPr>
        <w:t>en la búsqueda de empleo y mejorar el crecimiento laboral de los cimarrones</w:t>
      </w:r>
      <w:r>
        <w:rPr>
          <w:rFonts w:ascii="Arial" w:hAnsi="Arial" w:cs="Arial"/>
          <w:sz w:val="24"/>
          <w:szCs w:val="24"/>
        </w:rPr>
        <w:t>.</w:t>
      </w:r>
    </w:p>
    <w:p w14:paraId="09696114" w14:textId="77777777" w:rsidR="00B573E4" w:rsidRPr="00563C43" w:rsidRDefault="00B573E4" w:rsidP="00B573E4">
      <w:pPr>
        <w:jc w:val="both"/>
        <w:rPr>
          <w:rFonts w:ascii="Arial" w:hAnsi="Arial" w:cs="Arial"/>
          <w:sz w:val="16"/>
          <w:szCs w:val="16"/>
        </w:rPr>
      </w:pPr>
    </w:p>
    <w:p w14:paraId="4069C9D2" w14:textId="21B5B240" w:rsidR="0035749C" w:rsidRPr="0035749C" w:rsidRDefault="00B573E4" w:rsidP="00B573E4">
      <w:pPr>
        <w:jc w:val="both"/>
        <w:rPr>
          <w:rFonts w:ascii="Arial" w:hAnsi="Arial" w:cs="Arial"/>
          <w:sz w:val="24"/>
          <w:szCs w:val="24"/>
        </w:rPr>
      </w:pPr>
      <w:r w:rsidRPr="005D7482">
        <w:rPr>
          <w:rFonts w:ascii="Arial" w:hAnsi="Arial" w:cs="Arial"/>
          <w:sz w:val="24"/>
          <w:szCs w:val="24"/>
        </w:rPr>
        <w:t>Este portal único brinda un</w:t>
      </w:r>
      <w:r w:rsidRPr="0035749C">
        <w:rPr>
          <w:rFonts w:ascii="Arial" w:hAnsi="Arial" w:cs="Arial"/>
          <w:sz w:val="24"/>
          <w:szCs w:val="24"/>
        </w:rPr>
        <w:t xml:space="preserve"> espacio seguro a los</w:t>
      </w:r>
      <w:r w:rsidR="00702A41" w:rsidRPr="0035749C">
        <w:rPr>
          <w:rFonts w:ascii="Arial" w:hAnsi="Arial" w:cs="Arial"/>
          <w:sz w:val="24"/>
          <w:szCs w:val="24"/>
        </w:rPr>
        <w:t xml:space="preserve"> alumnos y</w:t>
      </w:r>
      <w:r w:rsidRPr="0035749C">
        <w:rPr>
          <w:rFonts w:ascii="Arial" w:hAnsi="Arial" w:cs="Arial"/>
          <w:sz w:val="24"/>
          <w:szCs w:val="24"/>
        </w:rPr>
        <w:t xml:space="preserve"> egresados en la búsqueda de empleo</w:t>
      </w:r>
      <w:r w:rsidR="0035749C" w:rsidRPr="0035749C">
        <w:rPr>
          <w:rFonts w:ascii="Arial" w:hAnsi="Arial" w:cs="Arial"/>
          <w:sz w:val="24"/>
          <w:szCs w:val="24"/>
        </w:rPr>
        <w:t xml:space="preserve"> con vacantes regionales, nacionales y algunas internacionales, principalmente en el estado de Arizona, Estados Unidos. De igual manera, el portal permite el acceso a todo público.  </w:t>
      </w:r>
    </w:p>
    <w:p w14:paraId="32D3D2C3" w14:textId="77777777" w:rsidR="0035749C" w:rsidRDefault="0035749C" w:rsidP="00B573E4">
      <w:pPr>
        <w:jc w:val="both"/>
        <w:rPr>
          <w:rFonts w:ascii="Arial" w:hAnsi="Arial" w:cs="Arial"/>
          <w:sz w:val="24"/>
          <w:szCs w:val="24"/>
        </w:rPr>
      </w:pPr>
    </w:p>
    <w:p w14:paraId="759C39FE" w14:textId="1190645E" w:rsidR="00CC57B0" w:rsidRDefault="00702A41" w:rsidP="00B573E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Entre las ventajas de esta página web está la unificación de las </w:t>
      </w:r>
      <w:r w:rsidR="00B573E4" w:rsidRPr="00702A41">
        <w:rPr>
          <w:rFonts w:ascii="Arial" w:hAnsi="Arial" w:cs="Arial"/>
          <w:sz w:val="24"/>
          <w:szCs w:val="24"/>
        </w:rPr>
        <w:t>bolsas de trabajo correspondientes a cada unidad académica, brindando un catálogo completo y único</w:t>
      </w:r>
      <w:r w:rsidR="00CC57B0">
        <w:rPr>
          <w:rFonts w:ascii="Arial" w:hAnsi="Arial" w:cs="Arial"/>
          <w:sz w:val="24"/>
          <w:szCs w:val="24"/>
        </w:rPr>
        <w:t xml:space="preserve">. </w:t>
      </w:r>
      <w:r w:rsidR="00B573E4" w:rsidRPr="00D10BEE">
        <w:rPr>
          <w:rFonts w:ascii="Arial" w:hAnsi="Arial" w:cs="Arial"/>
          <w:sz w:val="24"/>
          <w:szCs w:val="24"/>
        </w:rPr>
        <w:t>Además, se ha implementado el envío de notificaciones y elaboración de currículums electrónicos en un formato más amigable para los usuarios.</w:t>
      </w:r>
      <w:r w:rsidR="00D10BEE" w:rsidRPr="00D10BEE">
        <w:rPr>
          <w:rFonts w:ascii="Arial" w:hAnsi="Arial" w:cs="Arial"/>
          <w:sz w:val="24"/>
          <w:szCs w:val="24"/>
        </w:rPr>
        <w:t xml:space="preserve"> Por ello, se invita a los alu</w:t>
      </w:r>
      <w:r w:rsidR="00CC57B0">
        <w:rPr>
          <w:rFonts w:ascii="Arial" w:hAnsi="Arial" w:cs="Arial"/>
          <w:sz w:val="24"/>
          <w:szCs w:val="24"/>
        </w:rPr>
        <w:t>mnos y egresados a registrarse para encontrar algunas vacantes con perfiles que puedan cumplir.</w:t>
      </w:r>
    </w:p>
    <w:p w14:paraId="3ED0AB6D" w14:textId="77777777" w:rsidR="00CC57B0" w:rsidRDefault="00CC57B0" w:rsidP="00B573E4">
      <w:pPr>
        <w:jc w:val="both"/>
        <w:rPr>
          <w:rFonts w:ascii="Arial" w:hAnsi="Arial" w:cs="Arial"/>
          <w:sz w:val="24"/>
          <w:szCs w:val="24"/>
        </w:rPr>
      </w:pPr>
    </w:p>
    <w:p w14:paraId="07AC6DC7" w14:textId="4BB0E9BB" w:rsidR="00586F91" w:rsidRPr="00586F91" w:rsidRDefault="00586F91" w:rsidP="00B573E4">
      <w:pPr>
        <w:jc w:val="both"/>
        <w:rPr>
          <w:rFonts w:ascii="Arial" w:hAnsi="Arial" w:cs="Arial"/>
          <w:sz w:val="24"/>
          <w:szCs w:val="24"/>
        </w:rPr>
      </w:pPr>
      <w:r w:rsidRPr="00586F91">
        <w:rPr>
          <w:rFonts w:ascii="Arial" w:hAnsi="Arial" w:cs="Arial"/>
          <w:sz w:val="24"/>
          <w:szCs w:val="24"/>
        </w:rPr>
        <w:t xml:space="preserve">Actualmente se cuenta con 386 empresas activas en el sistema y </w:t>
      </w:r>
      <w:r w:rsidRPr="005E28C9">
        <w:rPr>
          <w:rFonts w:ascii="Arial" w:hAnsi="Arial" w:cs="Arial"/>
          <w:sz w:val="24"/>
          <w:szCs w:val="24"/>
        </w:rPr>
        <w:t>se ofertan</w:t>
      </w:r>
      <w:r w:rsidR="00CC57B0">
        <w:rPr>
          <w:rFonts w:ascii="Arial" w:hAnsi="Arial" w:cs="Arial"/>
          <w:sz w:val="24"/>
          <w:szCs w:val="24"/>
        </w:rPr>
        <w:t xml:space="preserve"> </w:t>
      </w:r>
      <w:r w:rsidR="00CC57B0" w:rsidRPr="00586F91">
        <w:rPr>
          <w:rFonts w:ascii="Arial" w:hAnsi="Arial" w:cs="Arial"/>
          <w:sz w:val="24"/>
          <w:szCs w:val="24"/>
        </w:rPr>
        <w:t>184 vacantes</w:t>
      </w:r>
      <w:r w:rsidR="00CC57B0">
        <w:rPr>
          <w:rFonts w:ascii="Arial" w:hAnsi="Arial" w:cs="Arial"/>
          <w:sz w:val="24"/>
          <w:szCs w:val="24"/>
        </w:rPr>
        <w:t xml:space="preserve"> que abarcan las áreas del conocimiento que cubren los </w:t>
      </w:r>
      <w:r w:rsidRPr="005E28C9">
        <w:rPr>
          <w:rFonts w:ascii="Arial" w:hAnsi="Arial" w:cs="Arial"/>
          <w:sz w:val="24"/>
          <w:szCs w:val="24"/>
        </w:rPr>
        <w:t>programas ed</w:t>
      </w:r>
      <w:r w:rsidR="00CC57B0">
        <w:rPr>
          <w:rFonts w:ascii="Arial" w:hAnsi="Arial" w:cs="Arial"/>
          <w:sz w:val="24"/>
          <w:szCs w:val="24"/>
        </w:rPr>
        <w:t>ucativos de la UABC. Mayormente</w:t>
      </w:r>
      <w:r w:rsidRPr="005E28C9">
        <w:rPr>
          <w:rFonts w:ascii="Arial" w:hAnsi="Arial" w:cs="Arial"/>
          <w:sz w:val="24"/>
          <w:szCs w:val="24"/>
        </w:rPr>
        <w:t xml:space="preserve"> se solicitan egresados del área de contad</w:t>
      </w:r>
      <w:r>
        <w:rPr>
          <w:rFonts w:ascii="Arial" w:hAnsi="Arial" w:cs="Arial"/>
          <w:sz w:val="24"/>
          <w:szCs w:val="24"/>
        </w:rPr>
        <w:t>uría y administración, salud e i</w:t>
      </w:r>
      <w:r w:rsidRPr="005E28C9">
        <w:rPr>
          <w:rFonts w:ascii="Arial" w:hAnsi="Arial" w:cs="Arial"/>
          <w:sz w:val="24"/>
          <w:szCs w:val="24"/>
        </w:rPr>
        <w:t>ngenierías.</w:t>
      </w:r>
    </w:p>
    <w:p w14:paraId="34D959C4" w14:textId="77777777" w:rsidR="00D10BEE" w:rsidRDefault="00D10BEE" w:rsidP="00D10BEE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6E513327" w14:textId="4493C3CD" w:rsidR="00B573E4" w:rsidRPr="005D7482" w:rsidRDefault="00D10BEE" w:rsidP="00B573E4">
      <w:pPr>
        <w:jc w:val="both"/>
        <w:rPr>
          <w:rStyle w:val="Hipervnculo"/>
          <w:rFonts w:ascii="Arial" w:hAnsi="Arial" w:cs="Arial"/>
          <w:sz w:val="24"/>
          <w:szCs w:val="24"/>
        </w:rPr>
      </w:pPr>
      <w:r w:rsidRPr="00D10BEE">
        <w:rPr>
          <w:rFonts w:ascii="Arial" w:hAnsi="Arial" w:cs="Arial"/>
          <w:sz w:val="24"/>
          <w:szCs w:val="24"/>
        </w:rPr>
        <w:t>E</w:t>
      </w:r>
      <w:r w:rsidRPr="00D10BEE">
        <w:rPr>
          <w:rFonts w:ascii="Arial" w:hAnsi="Arial" w:cs="Arial"/>
          <w:sz w:val="24"/>
          <w:szCs w:val="24"/>
          <w:shd w:val="clear" w:color="auto" w:fill="FFFFFF"/>
        </w:rPr>
        <w:t xml:space="preserve">n el Plan de Desarrollo Institucional de la UABC 2019-2023 </w:t>
      </w:r>
      <w:r w:rsidR="00CC57B0">
        <w:rPr>
          <w:rFonts w:ascii="Arial" w:hAnsi="Arial" w:cs="Arial"/>
          <w:sz w:val="24"/>
          <w:szCs w:val="24"/>
          <w:shd w:val="clear" w:color="auto" w:fill="FFFFFF"/>
        </w:rPr>
        <w:t xml:space="preserve">está establecido el </w:t>
      </w:r>
      <w:r w:rsidRPr="00D10BEE">
        <w:rPr>
          <w:rFonts w:ascii="Arial" w:hAnsi="Arial" w:cs="Arial"/>
          <w:sz w:val="24"/>
          <w:szCs w:val="24"/>
          <w:shd w:val="clear" w:color="auto" w:fill="FFFFFF"/>
        </w:rPr>
        <w:t>f</w:t>
      </w:r>
      <w:r w:rsidRPr="00D10BEE">
        <w:rPr>
          <w:rFonts w:ascii="Arial" w:hAnsi="Arial" w:cs="Arial"/>
          <w:bCs/>
          <w:sz w:val="24"/>
          <w:szCs w:val="24"/>
          <w:shd w:val="clear" w:color="auto" w:fill="FFFFFF"/>
        </w:rPr>
        <w:t>ortalecer la inserción laboral de los egresados a través de la vinculación con la universidad</w:t>
      </w:r>
      <w:r w:rsidRPr="00D10BEE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D10BEE">
        <w:rPr>
          <w:rFonts w:ascii="Arial" w:hAnsi="Arial" w:cs="Arial"/>
          <w:sz w:val="24"/>
          <w:szCs w:val="24"/>
          <w:shd w:val="clear" w:color="auto" w:fill="FFFFFF"/>
        </w:rPr>
        <w:t>y su entorno.</w:t>
      </w:r>
      <w:r w:rsidRPr="00D10BEE">
        <w:rPr>
          <w:rFonts w:ascii="Arial" w:hAnsi="Arial" w:cs="Arial"/>
          <w:sz w:val="24"/>
          <w:szCs w:val="24"/>
        </w:rPr>
        <w:t xml:space="preserve"> </w:t>
      </w:r>
      <w:r w:rsidR="00B573E4" w:rsidRPr="00D10BEE">
        <w:rPr>
          <w:rFonts w:ascii="Arial" w:hAnsi="Arial" w:cs="Arial"/>
          <w:sz w:val="24"/>
          <w:szCs w:val="24"/>
        </w:rPr>
        <w:t>Para con</w:t>
      </w:r>
      <w:r w:rsidR="00CC57B0">
        <w:rPr>
          <w:rFonts w:ascii="Arial" w:hAnsi="Arial" w:cs="Arial"/>
          <w:sz w:val="24"/>
          <w:szCs w:val="24"/>
        </w:rPr>
        <w:t xml:space="preserve">sultar </w:t>
      </w:r>
      <w:r w:rsidR="00B573E4" w:rsidRPr="00D10BEE">
        <w:rPr>
          <w:rFonts w:ascii="Arial" w:hAnsi="Arial" w:cs="Arial"/>
          <w:sz w:val="24"/>
          <w:szCs w:val="24"/>
        </w:rPr>
        <w:t xml:space="preserve">las ofertas laborales, </w:t>
      </w:r>
      <w:r w:rsidR="00CC57B0">
        <w:rPr>
          <w:rFonts w:ascii="Arial" w:hAnsi="Arial" w:cs="Arial"/>
          <w:sz w:val="24"/>
          <w:szCs w:val="24"/>
        </w:rPr>
        <w:t xml:space="preserve">ingresar </w:t>
      </w:r>
      <w:proofErr w:type="gramStart"/>
      <w:r w:rsidR="00CC57B0">
        <w:rPr>
          <w:rFonts w:ascii="Arial" w:hAnsi="Arial" w:cs="Arial"/>
          <w:sz w:val="24"/>
          <w:szCs w:val="24"/>
        </w:rPr>
        <w:t>a</w:t>
      </w:r>
      <w:proofErr w:type="gramEnd"/>
      <w:r w:rsidR="00CC57B0">
        <w:rPr>
          <w:rFonts w:ascii="Arial" w:hAnsi="Arial" w:cs="Arial"/>
          <w:sz w:val="24"/>
          <w:szCs w:val="24"/>
        </w:rPr>
        <w:t xml:space="preserve">: </w:t>
      </w:r>
      <w:hyperlink r:id="rId11" w:history="1">
        <w:r w:rsidR="00B573E4" w:rsidRPr="00FA7F36">
          <w:rPr>
            <w:rStyle w:val="Hipervnculo"/>
            <w:rFonts w:ascii="Arial" w:hAnsi="Arial" w:cs="Arial"/>
            <w:sz w:val="24"/>
            <w:szCs w:val="24"/>
            <w:u w:val="none"/>
          </w:rPr>
          <w:t>http://www.bolsadetrabajo.uabc.mx/vacantes</w:t>
        </w:r>
      </w:hyperlink>
      <w:r w:rsidR="00B573E4" w:rsidRPr="00FA7F36">
        <w:rPr>
          <w:rStyle w:val="Hipervnculo"/>
          <w:rFonts w:ascii="Arial" w:hAnsi="Arial" w:cs="Arial"/>
          <w:sz w:val="24"/>
          <w:szCs w:val="24"/>
          <w:u w:val="none"/>
        </w:rPr>
        <w:t>.</w:t>
      </w:r>
    </w:p>
    <w:p w14:paraId="3C245C13" w14:textId="77777777" w:rsidR="00B573E4" w:rsidRPr="0062265C" w:rsidRDefault="00B573E4" w:rsidP="00B573E4">
      <w:pPr>
        <w:jc w:val="both"/>
        <w:rPr>
          <w:rStyle w:val="Hipervnculo"/>
          <w:rFonts w:ascii="Arial" w:hAnsi="Arial" w:cs="Arial"/>
          <w:sz w:val="16"/>
          <w:szCs w:val="16"/>
        </w:rPr>
      </w:pPr>
    </w:p>
    <w:p w14:paraId="59ED16F3" w14:textId="5EA908F3" w:rsidR="00B573E4" w:rsidRDefault="00B573E4" w:rsidP="00B573E4">
      <w:pPr>
        <w:jc w:val="both"/>
        <w:rPr>
          <w:rFonts w:ascii="Arial" w:hAnsi="Arial" w:cs="Arial"/>
          <w:sz w:val="24"/>
          <w:szCs w:val="24"/>
        </w:rPr>
      </w:pPr>
      <w:r w:rsidRPr="005D7482">
        <w:rPr>
          <w:rStyle w:val="Hipervnculo"/>
          <w:rFonts w:ascii="Arial" w:hAnsi="Arial" w:cs="Arial"/>
          <w:color w:val="000000" w:themeColor="text1"/>
          <w:sz w:val="24"/>
          <w:szCs w:val="24"/>
          <w:u w:val="none"/>
        </w:rPr>
        <w:t>Para mayor información</w:t>
      </w:r>
      <w:r w:rsidR="00EF18C8">
        <w:rPr>
          <w:rStyle w:val="Hipervnculo"/>
          <w:rFonts w:ascii="Arial" w:hAnsi="Arial" w:cs="Arial"/>
          <w:color w:val="000000" w:themeColor="text1"/>
          <w:sz w:val="24"/>
          <w:szCs w:val="24"/>
          <w:u w:val="none"/>
        </w:rPr>
        <w:t>,</w:t>
      </w:r>
      <w:bookmarkStart w:id="0" w:name="_GoBack"/>
      <w:bookmarkEnd w:id="0"/>
      <w:r w:rsidRPr="005D7482">
        <w:rPr>
          <w:rStyle w:val="Hipervnculo"/>
          <w:rFonts w:ascii="Arial" w:hAnsi="Arial" w:cs="Arial"/>
          <w:color w:val="000000" w:themeColor="text1"/>
          <w:sz w:val="24"/>
          <w:szCs w:val="24"/>
          <w:u w:val="none"/>
        </w:rPr>
        <w:t xml:space="preserve"> contactar a los jefes de los Departamentos </w:t>
      </w:r>
      <w:r w:rsidRPr="005D7482">
        <w:rPr>
          <w:rFonts w:ascii="Arial" w:hAnsi="Arial" w:cs="Arial"/>
          <w:sz w:val="24"/>
          <w:szCs w:val="24"/>
        </w:rPr>
        <w:t xml:space="preserve">de Apoyo a la Extensión de la Cultura y la Vinculación: </w:t>
      </w:r>
      <w:r w:rsidRPr="005D7482">
        <w:rPr>
          <w:rStyle w:val="Hipervnculo"/>
          <w:rFonts w:ascii="Arial" w:hAnsi="Arial" w:cs="Arial"/>
          <w:color w:val="000000" w:themeColor="text1"/>
          <w:sz w:val="24"/>
          <w:szCs w:val="24"/>
          <w:u w:val="none"/>
        </w:rPr>
        <w:t xml:space="preserve">en Campus Ensenada, doctora </w:t>
      </w:r>
      <w:r w:rsidRPr="005D7482">
        <w:rPr>
          <w:rFonts w:ascii="Arial" w:hAnsi="Arial" w:cs="Arial"/>
          <w:sz w:val="24"/>
          <w:szCs w:val="24"/>
        </w:rPr>
        <w:t xml:space="preserve">Miriam Álvarez Mariscal, teléfono (646) 175 0707 Ext. 63070, correo electrónico: </w:t>
      </w:r>
      <w:hyperlink r:id="rId12" w:history="1">
        <w:r w:rsidRPr="00FA7F36">
          <w:rPr>
            <w:rStyle w:val="Hipervnculo"/>
            <w:rFonts w:ascii="Arial" w:hAnsi="Arial" w:cs="Arial"/>
            <w:sz w:val="24"/>
            <w:szCs w:val="24"/>
            <w:u w:val="none"/>
          </w:rPr>
          <w:t>miriam3@uabc.edu.mx</w:t>
        </w:r>
      </w:hyperlink>
      <w:r w:rsidRPr="005D7482">
        <w:rPr>
          <w:rFonts w:ascii="Arial" w:hAnsi="Arial" w:cs="Arial"/>
          <w:sz w:val="24"/>
          <w:szCs w:val="24"/>
        </w:rPr>
        <w:t xml:space="preserve">; en Campus Mexicali, doctor José Ángel León Valdez, teléfono (686) 841-8216 Ext. 43080, correo electrónico: </w:t>
      </w:r>
      <w:hyperlink r:id="rId13" w:history="1">
        <w:r w:rsidRPr="005D7482">
          <w:rPr>
            <w:rStyle w:val="Hipervnculo"/>
            <w:rFonts w:ascii="Arial" w:hAnsi="Arial" w:cs="Arial"/>
            <w:sz w:val="24"/>
            <w:szCs w:val="24"/>
            <w:u w:val="none"/>
          </w:rPr>
          <w:t>jose.leon30@uabc.edu.mx</w:t>
        </w:r>
      </w:hyperlink>
      <w:r w:rsidRPr="005D7482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 xml:space="preserve">; en Campus Tijuana, maestro </w:t>
      </w:r>
      <w:r w:rsidRPr="005D7482">
        <w:rPr>
          <w:rFonts w:ascii="Arial" w:hAnsi="Arial" w:cs="Arial"/>
          <w:sz w:val="24"/>
          <w:szCs w:val="24"/>
        </w:rPr>
        <w:t xml:space="preserve">Guillermo Navarro Vázquez, teléfono (664) 979-7516 Ext. 53070, correo electrónico: </w:t>
      </w:r>
      <w:hyperlink r:id="rId14" w:history="1">
        <w:r w:rsidRPr="005D7482">
          <w:rPr>
            <w:rStyle w:val="Hipervnculo"/>
            <w:rFonts w:ascii="Arial" w:hAnsi="Arial" w:cs="Arial"/>
            <w:sz w:val="24"/>
            <w:szCs w:val="24"/>
            <w:u w:val="none"/>
          </w:rPr>
          <w:t>gnavarro@uabc.edu.mx</w:t>
        </w:r>
      </w:hyperlink>
      <w:r w:rsidRPr="005D7482">
        <w:rPr>
          <w:rFonts w:ascii="Arial" w:hAnsi="Arial" w:cs="Arial"/>
          <w:sz w:val="24"/>
          <w:szCs w:val="24"/>
        </w:rPr>
        <w:t xml:space="preserve">. </w:t>
      </w:r>
      <w:r w:rsidR="0035749C">
        <w:rPr>
          <w:rFonts w:ascii="Arial" w:hAnsi="Arial" w:cs="Arial"/>
          <w:sz w:val="24"/>
          <w:szCs w:val="24"/>
        </w:rPr>
        <w:t xml:space="preserve">También se puede contactar a la maestra Diana Isabel </w:t>
      </w:r>
      <w:proofErr w:type="spellStart"/>
      <w:r w:rsidR="0035749C">
        <w:rPr>
          <w:rFonts w:ascii="Arial" w:hAnsi="Arial" w:cs="Arial"/>
          <w:sz w:val="24"/>
          <w:szCs w:val="24"/>
        </w:rPr>
        <w:t>Atóndo</w:t>
      </w:r>
      <w:proofErr w:type="spellEnd"/>
      <w:r w:rsidR="0035749C">
        <w:rPr>
          <w:rFonts w:ascii="Arial" w:hAnsi="Arial" w:cs="Arial"/>
          <w:sz w:val="24"/>
          <w:szCs w:val="24"/>
        </w:rPr>
        <w:t xml:space="preserve"> Sepúlveda, jefa del Departamento de Vinculación</w:t>
      </w:r>
      <w:r w:rsidRPr="005D7482">
        <w:rPr>
          <w:rFonts w:ascii="Arial" w:hAnsi="Arial" w:cs="Arial"/>
          <w:sz w:val="24"/>
          <w:szCs w:val="24"/>
        </w:rPr>
        <w:t xml:space="preserve"> de la CGVCA, correo electrónico: </w:t>
      </w:r>
      <w:hyperlink r:id="rId15" w:history="1">
        <w:r w:rsidR="0035749C" w:rsidRPr="008042BF">
          <w:rPr>
            <w:rStyle w:val="Hipervnculo"/>
            <w:rFonts w:ascii="Arial" w:hAnsi="Arial" w:cs="Arial"/>
            <w:sz w:val="24"/>
            <w:szCs w:val="24"/>
          </w:rPr>
          <w:t>diana.atondo@uabc.edu.mx</w:t>
        </w:r>
      </w:hyperlink>
      <w:r w:rsidRPr="005D7482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>.</w:t>
      </w:r>
      <w:r w:rsidRPr="005D7482">
        <w:rPr>
          <w:rFonts w:ascii="Arial" w:hAnsi="Arial" w:cs="Arial"/>
          <w:sz w:val="24"/>
          <w:szCs w:val="24"/>
        </w:rPr>
        <w:t xml:space="preserve">  </w:t>
      </w:r>
    </w:p>
    <w:p w14:paraId="68542E86" w14:textId="77777777" w:rsidR="00B573E4" w:rsidRDefault="00B573E4" w:rsidP="00B573E4">
      <w:pPr>
        <w:spacing w:line="276" w:lineRule="auto"/>
        <w:jc w:val="both"/>
        <w:rPr>
          <w:rStyle w:val="Hipervnculo"/>
          <w:rFonts w:ascii="Arial" w:hAnsi="Arial" w:cs="Arial"/>
          <w:sz w:val="24"/>
          <w:szCs w:val="24"/>
          <w:u w:val="none"/>
        </w:rPr>
      </w:pPr>
    </w:p>
    <w:p w14:paraId="0089A8F2" w14:textId="77777777" w:rsidR="00B573E4" w:rsidRDefault="00B573E4" w:rsidP="00B573E4">
      <w:pPr>
        <w:spacing w:line="276" w:lineRule="auto"/>
        <w:jc w:val="both"/>
        <w:rPr>
          <w:rStyle w:val="Hipervnculo"/>
          <w:rFonts w:ascii="Arial" w:hAnsi="Arial" w:cs="Arial"/>
          <w:sz w:val="24"/>
          <w:szCs w:val="24"/>
          <w:u w:val="none"/>
        </w:rPr>
      </w:pPr>
    </w:p>
    <w:p w14:paraId="68C7B4C5" w14:textId="77777777" w:rsidR="00BE2375" w:rsidRPr="00FC04DE" w:rsidRDefault="00BE2375" w:rsidP="00BE2375">
      <w:pPr>
        <w:jc w:val="center"/>
        <w:rPr>
          <w:rFonts w:ascii="Arial" w:hAnsi="Arial" w:cs="Arial"/>
          <w:b/>
          <w:sz w:val="12"/>
          <w:szCs w:val="12"/>
        </w:rPr>
      </w:pPr>
    </w:p>
    <w:sectPr w:rsidR="00BE2375" w:rsidRPr="00FC04DE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15A0C0" w14:textId="77777777" w:rsidR="00161128" w:rsidRDefault="00161128">
      <w:r>
        <w:separator/>
      </w:r>
    </w:p>
  </w:endnote>
  <w:endnote w:type="continuationSeparator" w:id="0">
    <w:p w14:paraId="120D7D8D" w14:textId="77777777" w:rsidR="00161128" w:rsidRDefault="00161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59B8D1" w14:textId="77777777" w:rsidR="00161128" w:rsidRDefault="00161128">
      <w:r>
        <w:rPr>
          <w:color w:val="000000"/>
        </w:rPr>
        <w:separator/>
      </w:r>
    </w:p>
  </w:footnote>
  <w:footnote w:type="continuationSeparator" w:id="0">
    <w:p w14:paraId="4970535E" w14:textId="77777777" w:rsidR="00161128" w:rsidRDefault="00161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F31CA"/>
    <w:multiLevelType w:val="hybridMultilevel"/>
    <w:tmpl w:val="2B6E7DE4"/>
    <w:lvl w:ilvl="0" w:tplc="33627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3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90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302"/>
    <w:rsid w:val="00023386"/>
    <w:rsid w:val="00023C7F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62E"/>
    <w:rsid w:val="0003071C"/>
    <w:rsid w:val="0003096E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68B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3FE7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A2"/>
    <w:rsid w:val="000B69B7"/>
    <w:rsid w:val="000B6B2B"/>
    <w:rsid w:val="000B7093"/>
    <w:rsid w:val="000B71E2"/>
    <w:rsid w:val="000B7220"/>
    <w:rsid w:val="000B7AB7"/>
    <w:rsid w:val="000B7AB9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5FA6"/>
    <w:rsid w:val="000C6256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4D0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128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3C3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B3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A3E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DC0"/>
    <w:rsid w:val="002312C7"/>
    <w:rsid w:val="0023151C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24E"/>
    <w:rsid w:val="002658AA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775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C71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20A"/>
    <w:rsid w:val="0031649B"/>
    <w:rsid w:val="00316951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46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49C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B73"/>
    <w:rsid w:val="00362CA9"/>
    <w:rsid w:val="00362F9E"/>
    <w:rsid w:val="0036347B"/>
    <w:rsid w:val="003634BF"/>
    <w:rsid w:val="00363B6F"/>
    <w:rsid w:val="003641B5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2B5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696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0B2"/>
    <w:rsid w:val="0040334D"/>
    <w:rsid w:val="00403C73"/>
    <w:rsid w:val="00403EBA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3D0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828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029"/>
    <w:rsid w:val="00472946"/>
    <w:rsid w:val="004729C5"/>
    <w:rsid w:val="00473140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4C3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1E"/>
    <w:rsid w:val="004C17E4"/>
    <w:rsid w:val="004C1C3A"/>
    <w:rsid w:val="004C217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62"/>
    <w:rsid w:val="004D22A8"/>
    <w:rsid w:val="004D23F9"/>
    <w:rsid w:val="004D2725"/>
    <w:rsid w:val="004D2803"/>
    <w:rsid w:val="004D2BB5"/>
    <w:rsid w:val="004D32B4"/>
    <w:rsid w:val="004D3718"/>
    <w:rsid w:val="004D380A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AB2"/>
    <w:rsid w:val="004D6EB1"/>
    <w:rsid w:val="004D72B7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BA8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D8B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6B6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57EAA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2F88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415"/>
    <w:rsid w:val="00580B47"/>
    <w:rsid w:val="0058144C"/>
    <w:rsid w:val="00581503"/>
    <w:rsid w:val="005815F4"/>
    <w:rsid w:val="005817DF"/>
    <w:rsid w:val="005817F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6F91"/>
    <w:rsid w:val="005874FE"/>
    <w:rsid w:val="00587CED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28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51A1"/>
    <w:rsid w:val="005A5460"/>
    <w:rsid w:val="005A5926"/>
    <w:rsid w:val="005A5980"/>
    <w:rsid w:val="005A683A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2CE"/>
    <w:rsid w:val="005C5787"/>
    <w:rsid w:val="005C5AEA"/>
    <w:rsid w:val="005C5C2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8C9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4B33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78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0FDC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39A1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45F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F8E"/>
    <w:rsid w:val="00702099"/>
    <w:rsid w:val="0070231F"/>
    <w:rsid w:val="00702661"/>
    <w:rsid w:val="00702A4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107"/>
    <w:rsid w:val="00713706"/>
    <w:rsid w:val="00713CAF"/>
    <w:rsid w:val="00713DA1"/>
    <w:rsid w:val="0071407C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2E7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B0B"/>
    <w:rsid w:val="00781C2F"/>
    <w:rsid w:val="007824BD"/>
    <w:rsid w:val="007826CF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5E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E3E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9EC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BFB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DC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64F"/>
    <w:rsid w:val="008D7BC5"/>
    <w:rsid w:val="008D7C77"/>
    <w:rsid w:val="008E0401"/>
    <w:rsid w:val="008E085B"/>
    <w:rsid w:val="008E09A4"/>
    <w:rsid w:val="008E0E8B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BF1"/>
    <w:rsid w:val="008E6F9F"/>
    <w:rsid w:val="008E71AE"/>
    <w:rsid w:val="008E7D24"/>
    <w:rsid w:val="008F013A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CD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84D"/>
    <w:rsid w:val="00923930"/>
    <w:rsid w:val="00923A6F"/>
    <w:rsid w:val="00923C6E"/>
    <w:rsid w:val="00923CB6"/>
    <w:rsid w:val="00924439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5D88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02C"/>
    <w:rsid w:val="00983598"/>
    <w:rsid w:val="00984334"/>
    <w:rsid w:val="00984478"/>
    <w:rsid w:val="00984861"/>
    <w:rsid w:val="00984A65"/>
    <w:rsid w:val="00984B3B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3C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7FE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64A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610"/>
    <w:rsid w:val="009D09FD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C91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959"/>
    <w:rsid w:val="00A159ED"/>
    <w:rsid w:val="00A15CA5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89A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F02"/>
    <w:rsid w:val="00A255AF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6A1"/>
    <w:rsid w:val="00A37997"/>
    <w:rsid w:val="00A379BE"/>
    <w:rsid w:val="00A37D38"/>
    <w:rsid w:val="00A40065"/>
    <w:rsid w:val="00A40149"/>
    <w:rsid w:val="00A40942"/>
    <w:rsid w:val="00A40988"/>
    <w:rsid w:val="00A40BC3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8A2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E4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3D7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33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00"/>
    <w:rsid w:val="00BE787C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57B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7B0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6E1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E2D"/>
    <w:rsid w:val="00CD7F0B"/>
    <w:rsid w:val="00CE00A0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BEE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EDE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B9D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721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5DA"/>
    <w:rsid w:val="00DA4EA3"/>
    <w:rsid w:val="00DA53FC"/>
    <w:rsid w:val="00DA5603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1136"/>
    <w:rsid w:val="00DB1B09"/>
    <w:rsid w:val="00DB2D75"/>
    <w:rsid w:val="00DB2F53"/>
    <w:rsid w:val="00DB32D4"/>
    <w:rsid w:val="00DB365A"/>
    <w:rsid w:val="00DB367C"/>
    <w:rsid w:val="00DB4569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34E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0B9B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44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202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1EA5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E33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E31"/>
    <w:rsid w:val="00E65099"/>
    <w:rsid w:val="00E659F1"/>
    <w:rsid w:val="00E65A79"/>
    <w:rsid w:val="00E660EC"/>
    <w:rsid w:val="00E66711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1F0D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3D6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8C8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BC7"/>
    <w:rsid w:val="00EF5C18"/>
    <w:rsid w:val="00EF60C9"/>
    <w:rsid w:val="00EF6493"/>
    <w:rsid w:val="00EF6507"/>
    <w:rsid w:val="00EF65D3"/>
    <w:rsid w:val="00EF67EC"/>
    <w:rsid w:val="00EF6A43"/>
    <w:rsid w:val="00EF6E25"/>
    <w:rsid w:val="00EF6ECC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E0C"/>
    <w:rsid w:val="00F20F08"/>
    <w:rsid w:val="00F2106B"/>
    <w:rsid w:val="00F217F3"/>
    <w:rsid w:val="00F21A4C"/>
    <w:rsid w:val="00F222E8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36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3D25"/>
    <w:rsid w:val="00F6416E"/>
    <w:rsid w:val="00F6438D"/>
    <w:rsid w:val="00F64540"/>
    <w:rsid w:val="00F6538F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57B"/>
    <w:rsid w:val="00FA27D3"/>
    <w:rsid w:val="00FA3608"/>
    <w:rsid w:val="00FA36A6"/>
    <w:rsid w:val="00FA37AD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A0F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33E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9B9"/>
    <w:rsid w:val="00FF4FDC"/>
    <w:rsid w:val="00FF5016"/>
    <w:rsid w:val="00FF53CB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jose.leon30@uabc.edu.mx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iriam3@uabc.edu.m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olsadetrabajo.uabc.mx/vacantes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diana.atondo@uabc.edu.mx" TargetMode="External"/><Relationship Id="rId10" Type="http://schemas.openxmlformats.org/officeDocument/2006/relationships/hyperlink" Target="http://www.bolsadetrabajo.uabc.mx/vacante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gnavarro@uabc.edu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93277-F199-4D3A-A4F4-85E590314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446</Words>
  <Characters>2458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10</cp:revision>
  <cp:lastPrinted>2022-06-21T21:41:00Z</cp:lastPrinted>
  <dcterms:created xsi:type="dcterms:W3CDTF">2022-07-04T19:05:00Z</dcterms:created>
  <dcterms:modified xsi:type="dcterms:W3CDTF">2022-07-07T22:44:00Z</dcterms:modified>
</cp:coreProperties>
</file>