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A0E45" w14:textId="77777777" w:rsidR="003D6473" w:rsidRDefault="00D335DF" w:rsidP="003D647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BB1AB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B1AB5">
        <w:rPr>
          <w:rFonts w:ascii="Arial" w:hAnsi="Arial" w:cs="Arial"/>
          <w:b/>
          <w:sz w:val="24"/>
          <w:szCs w:val="24"/>
        </w:rPr>
        <w:t>0</w:t>
      </w:r>
      <w:r w:rsidR="00BB1AB5" w:rsidRPr="00BB1AB5">
        <w:rPr>
          <w:rFonts w:ascii="Arial" w:hAnsi="Arial" w:cs="Arial"/>
          <w:b/>
          <w:sz w:val="24"/>
          <w:szCs w:val="24"/>
        </w:rPr>
        <w:t>1</w:t>
      </w:r>
      <w:r w:rsidR="00495EE6">
        <w:rPr>
          <w:rFonts w:ascii="Arial" w:hAnsi="Arial" w:cs="Arial"/>
          <w:b/>
          <w:sz w:val="24"/>
          <w:szCs w:val="24"/>
        </w:rPr>
        <w:t>2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6CE6897" w14:textId="77777777" w:rsidR="003D6473" w:rsidRPr="003D6473" w:rsidRDefault="003D6473" w:rsidP="003D6473">
      <w:pPr>
        <w:jc w:val="center"/>
        <w:rPr>
          <w:rFonts w:ascii="Arial" w:hAnsi="Arial" w:cs="Arial"/>
          <w:b/>
          <w:sz w:val="16"/>
          <w:szCs w:val="16"/>
        </w:rPr>
      </w:pPr>
    </w:p>
    <w:p w14:paraId="02EA3BC6" w14:textId="6842694C" w:rsidR="003D6473" w:rsidRPr="003D6473" w:rsidRDefault="003D6473" w:rsidP="003D6473">
      <w:pPr>
        <w:jc w:val="center"/>
        <w:rPr>
          <w:rFonts w:ascii="Arial" w:hAnsi="Arial" w:cs="Arial"/>
          <w:b/>
          <w:spacing w:val="-14"/>
          <w:sz w:val="24"/>
          <w:szCs w:val="24"/>
        </w:rPr>
      </w:pPr>
      <w:r w:rsidRPr="003D6473">
        <w:rPr>
          <w:rFonts w:ascii="Arial" w:hAnsi="Arial" w:cs="Arial"/>
          <w:b/>
          <w:spacing w:val="-14"/>
          <w:sz w:val="36"/>
          <w:szCs w:val="24"/>
        </w:rPr>
        <w:t xml:space="preserve">Recibe Fundación UABC donativo de Hyundai </w:t>
      </w:r>
    </w:p>
    <w:p w14:paraId="6F03DA3E" w14:textId="77777777" w:rsidR="003D6473" w:rsidRPr="003D6473" w:rsidRDefault="003D6473" w:rsidP="003D6473">
      <w:pPr>
        <w:jc w:val="both"/>
        <w:rPr>
          <w:rFonts w:ascii="Arial" w:hAnsi="Arial" w:cs="Arial"/>
          <w:sz w:val="16"/>
          <w:szCs w:val="16"/>
        </w:rPr>
      </w:pPr>
    </w:p>
    <w:p w14:paraId="01D86907" w14:textId="77777777" w:rsidR="003D6473" w:rsidRPr="003D6473" w:rsidRDefault="003D6473" w:rsidP="003D6473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</w:rPr>
      </w:pPr>
      <w:r w:rsidRPr="003D6473">
        <w:rPr>
          <w:rFonts w:ascii="Arial" w:hAnsi="Arial" w:cs="Arial"/>
          <w:spacing w:val="-4"/>
          <w:sz w:val="24"/>
          <w:szCs w:val="24"/>
        </w:rPr>
        <w:t xml:space="preserve">Se destinará para beneficiar a estudiantes que desean realizar su movilidad estudiantil internacional.  </w:t>
      </w:r>
    </w:p>
    <w:p w14:paraId="6641D62E" w14:textId="77777777" w:rsidR="003D6473" w:rsidRPr="003D6473" w:rsidRDefault="003D6473" w:rsidP="003D6473">
      <w:pPr>
        <w:jc w:val="both"/>
        <w:rPr>
          <w:rFonts w:ascii="Arial" w:hAnsi="Arial" w:cs="Arial"/>
          <w:b/>
          <w:sz w:val="24"/>
          <w:szCs w:val="24"/>
        </w:rPr>
      </w:pPr>
    </w:p>
    <w:p w14:paraId="06C29C1A" w14:textId="43F12DD0" w:rsidR="003D6473" w:rsidRPr="003D6473" w:rsidRDefault="003D6473" w:rsidP="003D6473">
      <w:pPr>
        <w:jc w:val="both"/>
        <w:rPr>
          <w:rFonts w:ascii="Arial" w:hAnsi="Arial" w:cs="Arial"/>
          <w:b/>
          <w:sz w:val="24"/>
          <w:szCs w:val="24"/>
        </w:rPr>
      </w:pPr>
      <w:r w:rsidRPr="003D6473">
        <w:rPr>
          <w:rFonts w:ascii="Arial" w:hAnsi="Arial" w:cs="Arial"/>
          <w:b/>
          <w:sz w:val="24"/>
          <w:szCs w:val="24"/>
        </w:rPr>
        <w:t xml:space="preserve">Tijuana, Baja California, </w:t>
      </w:r>
      <w:r>
        <w:rPr>
          <w:rFonts w:ascii="Arial" w:hAnsi="Arial" w:cs="Arial"/>
          <w:b/>
          <w:sz w:val="24"/>
          <w:szCs w:val="24"/>
        </w:rPr>
        <w:t>viernes 3 de</w:t>
      </w:r>
      <w:r w:rsidRPr="003D6473">
        <w:rPr>
          <w:rFonts w:ascii="Arial" w:hAnsi="Arial" w:cs="Arial"/>
          <w:b/>
          <w:sz w:val="24"/>
          <w:szCs w:val="24"/>
        </w:rPr>
        <w:t xml:space="preserve"> agosto de 2022.- </w:t>
      </w:r>
      <w:r w:rsidRPr="003D6473">
        <w:rPr>
          <w:rFonts w:ascii="Arial" w:hAnsi="Arial" w:cs="Arial"/>
          <w:sz w:val="24"/>
          <w:szCs w:val="24"/>
        </w:rPr>
        <w:t>Por tercera ocasión la empresa Hyundai de México, entregó un donativo a la Fundación de la Universidad Autónoma de Baja California (UABC), para el programa de becas “Alas Oportunidades para Volar”, destinado para brindar apoyo a los estudiantes de esta institución con alto aprovechamiento académico que tienen necesidades económicas y desean realizar una movilidad estudiantil internacional.</w:t>
      </w:r>
    </w:p>
    <w:p w14:paraId="72EB3F73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</w:p>
    <w:p w14:paraId="45EE0CD9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  <w:r w:rsidRPr="003D6473">
        <w:rPr>
          <w:rFonts w:ascii="Arial" w:hAnsi="Arial" w:cs="Arial"/>
          <w:sz w:val="24"/>
          <w:szCs w:val="24"/>
        </w:rPr>
        <w:t>En esta ocasión la donación fue un cheque por un monto de 20,000 dólares con el que se busca apoyar a cuatro estudiantes para que puedan realizar su intercambio estudiantil fuera del país, respondiendo así al compromiso de la Universidad por ofrecer oportunidades para una formación integral de sus alumnos.</w:t>
      </w:r>
    </w:p>
    <w:p w14:paraId="586FB43A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</w:p>
    <w:p w14:paraId="5061F547" w14:textId="77777777" w:rsidR="003D6473" w:rsidRPr="003D6473" w:rsidRDefault="003D6473" w:rsidP="003D6473">
      <w:pPr>
        <w:jc w:val="both"/>
        <w:rPr>
          <w:rFonts w:ascii="Arial" w:hAnsi="Arial" w:cs="Arial"/>
          <w:spacing w:val="-4"/>
          <w:sz w:val="24"/>
          <w:szCs w:val="24"/>
        </w:rPr>
      </w:pPr>
      <w:r w:rsidRPr="003D6473">
        <w:rPr>
          <w:rFonts w:ascii="Arial" w:hAnsi="Arial" w:cs="Arial"/>
          <w:spacing w:val="-4"/>
          <w:sz w:val="24"/>
          <w:szCs w:val="24"/>
        </w:rPr>
        <w:t xml:space="preserve">La firma del donativo se llevó a cabo en la Vicerrectoría Campus Tijuana, donde el ingeniero Jorge Mario Arreola Real, presidente del Consejo Directivo de la Fundación UABC dio la bienvenida a los directivos de Hyundai México y les agradeció su apoyo. Mencionó que gracias a estos donativos se ha podido becar a cuatro jóvenes para que cumplan sus sueños de realizar una movilidad académica en países como Hungría y España, por mencionar dos ejemplos. </w:t>
      </w:r>
    </w:p>
    <w:p w14:paraId="590B8753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</w:p>
    <w:p w14:paraId="2A534F86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  <w:r w:rsidRPr="003D6473">
        <w:rPr>
          <w:rFonts w:ascii="Arial" w:hAnsi="Arial" w:cs="Arial"/>
          <w:sz w:val="24"/>
          <w:szCs w:val="24"/>
        </w:rPr>
        <w:t>Por su parte, el ingeniero Fernando Ruíz Arce, director general de Relaciones Públicas y Legal de Hyundai de México, mencionó que para la empresa impulsar programas educativos es una manera de agradecer el apoyo de la comunidad y que resulta satisfactorio beneficiar con sus aportaciones a los estudiantes de la UABC. Agregó que es de su interés continuar apoyando a la máxima casa de estudios y que la empresa tenga presencia con los alumnos. Finalmente, dejó las puertas abiertas para aquellos jóvenes que deseen realizar sus prácticas profesionales, así como a los egresados.  </w:t>
      </w:r>
    </w:p>
    <w:p w14:paraId="591E8F63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</w:p>
    <w:p w14:paraId="046F9C4A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  <w:r w:rsidRPr="003D6473">
        <w:rPr>
          <w:rFonts w:ascii="Arial" w:hAnsi="Arial" w:cs="Arial"/>
          <w:sz w:val="24"/>
          <w:szCs w:val="24"/>
        </w:rPr>
        <w:t>En representación de la vicerrectora del Campus Tijuana, maestra Edith Montiel Ayala, estuvo  presente el maestro Guillermo Navarro Vázquez, jefe del Departamento de Apoyo a la Extensión de la Vinculación, quien agradeció a nombre de la universidad y de los estudiantes que se han beneficiado con los apoyos económicos que anteriormente otorgó Hyundai y que fueron gestionados a través de la Fundación UABC. Destacó que gracias a los intercambios internacionales los alumnos logran un crecimiento integral que no solo los favorece de manera particular, sino que termina siendo parte del desarrollo social.</w:t>
      </w:r>
    </w:p>
    <w:p w14:paraId="48CB75C2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</w:p>
    <w:p w14:paraId="40717A21" w14:textId="2E10B672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</w:rPr>
      </w:pPr>
      <w:r w:rsidRPr="003D6473">
        <w:rPr>
          <w:rFonts w:ascii="Arial" w:hAnsi="Arial" w:cs="Arial"/>
          <w:sz w:val="24"/>
          <w:szCs w:val="24"/>
        </w:rPr>
        <w:t>También estuvieron presentes en la entrega del donativo el maestro Josué González, Subdirector de Desarrollo Institucional de FUABC y la licenciada Grecia Armenta Contreras, de Gestión de donativos, FUABC Tijuana/Tecate. Por parte de Hyundai de México asistieron</w:t>
      </w:r>
      <w:r w:rsidR="00212392">
        <w:rPr>
          <w:rFonts w:ascii="Arial" w:hAnsi="Arial" w:cs="Arial"/>
          <w:sz w:val="24"/>
          <w:szCs w:val="24"/>
        </w:rPr>
        <w:t xml:space="preserve"> los</w:t>
      </w:r>
      <w:bookmarkStart w:id="0" w:name="_GoBack"/>
      <w:bookmarkEnd w:id="0"/>
      <w:r w:rsidRPr="003D6473">
        <w:rPr>
          <w:rFonts w:ascii="Arial" w:hAnsi="Arial" w:cs="Arial"/>
          <w:sz w:val="24"/>
          <w:szCs w:val="24"/>
        </w:rPr>
        <w:t xml:space="preserve"> licenciados Raúl Contreras García y Jennifer Andrea Cerrillo Corona, asistentes legales de la empresa.</w:t>
      </w:r>
    </w:p>
    <w:p w14:paraId="5C6717FB" w14:textId="77777777" w:rsidR="003D6473" w:rsidRPr="003D6473" w:rsidRDefault="003D6473" w:rsidP="003D6473">
      <w:pPr>
        <w:jc w:val="both"/>
        <w:rPr>
          <w:rFonts w:ascii="Arial" w:hAnsi="Arial" w:cs="Arial"/>
          <w:sz w:val="24"/>
          <w:szCs w:val="24"/>
          <w:lang w:val="es-ES" w:eastAsia="en-US"/>
        </w:rPr>
      </w:pPr>
    </w:p>
    <w:p w14:paraId="0C8E122C" w14:textId="33642CA5" w:rsidR="007A78D8" w:rsidRPr="003D6473" w:rsidRDefault="007A78D8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val="es-ES"/>
        </w:rPr>
      </w:pPr>
    </w:p>
    <w:sectPr w:rsidR="007A78D8" w:rsidRPr="003D6473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67BE3" w14:textId="77777777" w:rsidR="000072E7" w:rsidRDefault="000072E7">
      <w:r>
        <w:separator/>
      </w:r>
    </w:p>
  </w:endnote>
  <w:endnote w:type="continuationSeparator" w:id="0">
    <w:p w14:paraId="62E67278" w14:textId="77777777" w:rsidR="000072E7" w:rsidRDefault="0000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5F67D" w14:textId="77777777" w:rsidR="000072E7" w:rsidRDefault="000072E7">
      <w:r>
        <w:rPr>
          <w:color w:val="000000"/>
        </w:rPr>
        <w:separator/>
      </w:r>
    </w:p>
  </w:footnote>
  <w:footnote w:type="continuationSeparator" w:id="0">
    <w:p w14:paraId="0B5FDB7E" w14:textId="77777777" w:rsidR="000072E7" w:rsidRDefault="00007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10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2E7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392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73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B7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D4D93-9980-40FD-91E1-D7B51C52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2022-08-05T18:19:00Z</cp:lastPrinted>
  <dcterms:created xsi:type="dcterms:W3CDTF">2022-08-05T23:22:00Z</dcterms:created>
  <dcterms:modified xsi:type="dcterms:W3CDTF">2022-08-05T23:29:00Z</dcterms:modified>
</cp:coreProperties>
</file>