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E122C" w14:textId="6576EF39" w:rsidR="007A78D8" w:rsidRPr="00CA69FC" w:rsidRDefault="00D335DF" w:rsidP="00D335DF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25CBCE6" wp14:editId="4F912A9E">
            <wp:simplePos x="0" y="0"/>
            <wp:positionH relativeFrom="column">
              <wp:posOffset>-850900</wp:posOffset>
            </wp:positionH>
            <wp:positionV relativeFrom="paragraph">
              <wp:posOffset>-937260</wp:posOffset>
            </wp:positionV>
            <wp:extent cx="7780020" cy="1566545"/>
            <wp:effectExtent l="0" t="0" r="0" b="0"/>
            <wp:wrapSquare wrapText="bothSides"/>
            <wp:docPr id="2" name="Imagen 2" descr="C:\Users\UABC\Desktop\Encabezado-Boletines_Comunicación_Escu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_Escu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56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48125C">
        <w:rPr>
          <w:sz w:val="24"/>
          <w:szCs w:val="24"/>
        </w:rPr>
        <w:t xml:space="preserve">         </w:t>
      </w:r>
      <w:r w:rsidR="00937D9D">
        <w:rPr>
          <w:sz w:val="24"/>
          <w:szCs w:val="24"/>
        </w:rPr>
        <w:t xml:space="preserve">                 </w:t>
      </w:r>
      <w:r w:rsidR="0048125C">
        <w:rPr>
          <w:sz w:val="24"/>
          <w:szCs w:val="24"/>
        </w:rPr>
        <w:t xml:space="preserve">   </w:t>
      </w:r>
      <w:r w:rsidR="007A78D8" w:rsidRPr="00CA69FC">
        <w:rPr>
          <w:sz w:val="24"/>
          <w:szCs w:val="24"/>
        </w:rPr>
        <w:t xml:space="preserve"> </w:t>
      </w:r>
      <w:r w:rsidR="00F82B92" w:rsidRPr="00502B07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502B07">
        <w:rPr>
          <w:rFonts w:ascii="Arial" w:hAnsi="Arial" w:cs="Arial"/>
          <w:b/>
          <w:sz w:val="24"/>
          <w:szCs w:val="24"/>
        </w:rPr>
        <w:t>0</w:t>
      </w:r>
      <w:r w:rsidR="00403EF2">
        <w:rPr>
          <w:rFonts w:ascii="Arial" w:hAnsi="Arial" w:cs="Arial"/>
          <w:b/>
          <w:sz w:val="24"/>
          <w:szCs w:val="24"/>
        </w:rPr>
        <w:t>2</w:t>
      </w:r>
      <w:r w:rsidR="004B3173">
        <w:rPr>
          <w:rFonts w:ascii="Arial" w:hAnsi="Arial" w:cs="Arial"/>
          <w:b/>
          <w:sz w:val="24"/>
          <w:szCs w:val="24"/>
        </w:rPr>
        <w:t>9</w:t>
      </w:r>
      <w:r w:rsidR="0049457C" w:rsidRPr="00502B07">
        <w:rPr>
          <w:rFonts w:ascii="Arial" w:hAnsi="Arial" w:cs="Arial"/>
          <w:b/>
          <w:sz w:val="24"/>
          <w:szCs w:val="24"/>
        </w:rPr>
        <w:t>/</w:t>
      </w:r>
      <w:r w:rsidR="0049457C" w:rsidRPr="00CA69FC">
        <w:rPr>
          <w:rFonts w:ascii="Arial" w:hAnsi="Arial" w:cs="Arial"/>
          <w:b/>
          <w:sz w:val="24"/>
          <w:szCs w:val="24"/>
        </w:rPr>
        <w:t>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3677CB">
        <w:rPr>
          <w:rFonts w:ascii="Arial" w:hAnsi="Arial" w:cs="Arial"/>
          <w:b/>
          <w:sz w:val="24"/>
          <w:szCs w:val="24"/>
        </w:rPr>
        <w:t>2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518241EA" w14:textId="77777777" w:rsidR="00BD0FB8" w:rsidRPr="00433076" w:rsidRDefault="00BD0FB8" w:rsidP="00BD0FB8">
      <w:pPr>
        <w:jc w:val="center"/>
        <w:rPr>
          <w:rFonts w:ascii="Arial" w:hAnsi="Arial" w:cs="Arial"/>
          <w:b/>
          <w:bCs/>
          <w:sz w:val="12"/>
          <w:szCs w:val="12"/>
          <w:lang w:val="es-ES_tradnl"/>
        </w:rPr>
      </w:pPr>
    </w:p>
    <w:p w14:paraId="02A4A9DB" w14:textId="5BC1E6E9" w:rsidR="00BD0FB8" w:rsidRPr="009F630B" w:rsidRDefault="00256602" w:rsidP="00BD0FB8">
      <w:pPr>
        <w:jc w:val="center"/>
        <w:rPr>
          <w:rFonts w:ascii="Arial" w:hAnsi="Arial" w:cs="Arial"/>
          <w:b/>
          <w:bCs/>
          <w:sz w:val="36"/>
          <w:szCs w:val="24"/>
          <w:lang w:val="es-ES_tradnl"/>
        </w:rPr>
      </w:pPr>
      <w:r>
        <w:rPr>
          <w:rFonts w:ascii="Arial" w:hAnsi="Arial" w:cs="Arial"/>
          <w:b/>
          <w:bCs/>
          <w:sz w:val="36"/>
          <w:szCs w:val="24"/>
          <w:lang w:val="es-ES_tradnl"/>
        </w:rPr>
        <w:t>Celebra UABC los 100 años del edificio de Rectoría</w:t>
      </w:r>
    </w:p>
    <w:p w14:paraId="76213B6D" w14:textId="77777777" w:rsidR="00BD0FB8" w:rsidRPr="00433076" w:rsidRDefault="00BD0FB8" w:rsidP="00BD0FB8">
      <w:pPr>
        <w:jc w:val="both"/>
        <w:rPr>
          <w:rFonts w:ascii="Arial" w:hAnsi="Arial" w:cs="Arial"/>
          <w:bCs/>
          <w:sz w:val="12"/>
          <w:szCs w:val="12"/>
          <w:lang w:val="es-ES_tradnl"/>
        </w:rPr>
      </w:pPr>
    </w:p>
    <w:p w14:paraId="5E09DCA6" w14:textId="2A8BF217" w:rsidR="00417F58" w:rsidRPr="00C20450" w:rsidRDefault="00C20450" w:rsidP="00C20450">
      <w:pPr>
        <w:pStyle w:val="Prrafodelista"/>
        <w:numPr>
          <w:ilvl w:val="0"/>
          <w:numId w:val="22"/>
        </w:numPr>
        <w:ind w:left="284" w:hanging="284"/>
        <w:jc w:val="both"/>
        <w:rPr>
          <w:rFonts w:ascii="Arial" w:hAnsi="Arial" w:cs="Arial"/>
          <w:sz w:val="16"/>
          <w:szCs w:val="16"/>
          <w:lang w:val="es-ES_tradnl"/>
        </w:rPr>
      </w:pPr>
      <w:r>
        <w:rPr>
          <w:rFonts w:ascii="Arial" w:hAnsi="Arial" w:cs="Arial"/>
          <w:spacing w:val="-4"/>
          <w:sz w:val="24"/>
          <w:szCs w:val="24"/>
          <w:lang w:val="es-ES_tradnl"/>
        </w:rPr>
        <w:t>S</w:t>
      </w:r>
      <w:r w:rsidRPr="00C20450">
        <w:rPr>
          <w:rFonts w:ascii="Arial" w:hAnsi="Arial" w:cs="Arial"/>
          <w:spacing w:val="-4"/>
          <w:sz w:val="24"/>
          <w:szCs w:val="24"/>
          <w:lang w:val="es-ES_tradnl"/>
        </w:rPr>
        <w:t xml:space="preserve">e presentó el libro </w:t>
      </w:r>
      <w:r w:rsidRPr="00C20450">
        <w:rPr>
          <w:rFonts w:ascii="Arial" w:hAnsi="Arial" w:cs="Arial"/>
          <w:i/>
          <w:spacing w:val="-4"/>
          <w:sz w:val="24"/>
          <w:szCs w:val="24"/>
          <w:lang w:val="es-ES_tradnl"/>
        </w:rPr>
        <w:t>100 años de sentido y permanencia. Edificio de Rectoría de la UABC</w:t>
      </w:r>
      <w:r w:rsidRPr="00C20450">
        <w:rPr>
          <w:rFonts w:ascii="Arial" w:hAnsi="Arial" w:cs="Arial"/>
          <w:spacing w:val="-4"/>
          <w:sz w:val="24"/>
          <w:szCs w:val="24"/>
          <w:lang w:val="es-ES_tradnl"/>
        </w:rPr>
        <w:t>.</w:t>
      </w:r>
    </w:p>
    <w:p w14:paraId="55D31D9E" w14:textId="77777777" w:rsidR="00C20450" w:rsidRDefault="00C20450" w:rsidP="00256602">
      <w:pPr>
        <w:autoSpaceDE w:val="0"/>
        <w:adjustRightInd w:val="0"/>
        <w:jc w:val="both"/>
        <w:rPr>
          <w:rFonts w:ascii="Arial" w:hAnsi="Arial" w:cs="Arial"/>
          <w:b/>
          <w:spacing w:val="-4"/>
          <w:sz w:val="24"/>
          <w:szCs w:val="24"/>
          <w:lang w:val="es-ES_tradnl"/>
        </w:rPr>
      </w:pPr>
    </w:p>
    <w:p w14:paraId="7D271E74" w14:textId="4D28FBD3" w:rsidR="00234F6A" w:rsidRDefault="00433076" w:rsidP="00256602">
      <w:pPr>
        <w:autoSpaceDE w:val="0"/>
        <w:adjustRightInd w:val="0"/>
        <w:jc w:val="both"/>
        <w:rPr>
          <w:rFonts w:ascii="Arial" w:hAnsi="Arial" w:cs="Arial"/>
          <w:spacing w:val="-4"/>
          <w:sz w:val="24"/>
          <w:szCs w:val="24"/>
          <w:lang w:val="es-ES_tradnl"/>
        </w:rPr>
      </w:pPr>
      <w:r w:rsidRPr="00C23802">
        <w:rPr>
          <w:rFonts w:ascii="Arial" w:hAnsi="Arial" w:cs="Arial"/>
          <w:b/>
          <w:spacing w:val="-4"/>
          <w:sz w:val="24"/>
          <w:szCs w:val="24"/>
          <w:lang w:val="es-ES_tradnl"/>
        </w:rPr>
        <w:t>Mexicali</w:t>
      </w:r>
      <w:r w:rsidR="00BD0FB8" w:rsidRPr="00C23802">
        <w:rPr>
          <w:rFonts w:ascii="Arial" w:hAnsi="Arial" w:cs="Arial"/>
          <w:b/>
          <w:spacing w:val="-4"/>
          <w:sz w:val="24"/>
          <w:szCs w:val="24"/>
          <w:lang w:val="es-ES_tradnl"/>
        </w:rPr>
        <w:t xml:space="preserve">, Baja California, </w:t>
      </w:r>
      <w:r w:rsidR="00256602">
        <w:rPr>
          <w:rFonts w:ascii="Arial" w:hAnsi="Arial" w:cs="Arial"/>
          <w:b/>
          <w:spacing w:val="-4"/>
          <w:sz w:val="24"/>
          <w:szCs w:val="24"/>
          <w:lang w:val="es-ES_tradnl"/>
        </w:rPr>
        <w:t>jueves 15</w:t>
      </w:r>
      <w:r w:rsidR="00BD0FB8" w:rsidRPr="00AA1B5C">
        <w:rPr>
          <w:rFonts w:ascii="Arial" w:hAnsi="Arial" w:cs="Arial"/>
          <w:b/>
          <w:spacing w:val="-4"/>
          <w:sz w:val="24"/>
          <w:szCs w:val="24"/>
          <w:lang w:val="es-ES_tradnl"/>
        </w:rPr>
        <w:t xml:space="preserve"> </w:t>
      </w:r>
      <w:r w:rsidR="00BD0FB8" w:rsidRPr="00C23802">
        <w:rPr>
          <w:rFonts w:ascii="Arial" w:hAnsi="Arial" w:cs="Arial"/>
          <w:b/>
          <w:spacing w:val="-4"/>
          <w:sz w:val="24"/>
          <w:szCs w:val="24"/>
          <w:lang w:val="es-ES_tradnl"/>
        </w:rPr>
        <w:t xml:space="preserve">de </w:t>
      </w:r>
      <w:r w:rsidR="00272846" w:rsidRPr="00C23802">
        <w:rPr>
          <w:rFonts w:ascii="Arial" w:hAnsi="Arial" w:cs="Arial"/>
          <w:b/>
          <w:spacing w:val="-4"/>
          <w:sz w:val="24"/>
          <w:szCs w:val="24"/>
          <w:lang w:val="es-ES_tradnl"/>
        </w:rPr>
        <w:t>septiembre</w:t>
      </w:r>
      <w:r w:rsidR="00BD0FB8" w:rsidRPr="00C23802">
        <w:rPr>
          <w:rFonts w:ascii="Arial" w:hAnsi="Arial" w:cs="Arial"/>
          <w:b/>
          <w:spacing w:val="-4"/>
          <w:sz w:val="24"/>
          <w:szCs w:val="24"/>
          <w:lang w:val="es-ES_tradnl"/>
        </w:rPr>
        <w:t xml:space="preserve"> de 2022</w:t>
      </w:r>
      <w:r w:rsidR="00BD0FB8" w:rsidRPr="00C23802">
        <w:rPr>
          <w:rFonts w:ascii="Arial" w:hAnsi="Arial" w:cs="Arial"/>
          <w:spacing w:val="-4"/>
          <w:sz w:val="24"/>
          <w:szCs w:val="24"/>
          <w:lang w:val="es-ES_tradnl"/>
        </w:rPr>
        <w:t xml:space="preserve">.- </w:t>
      </w:r>
      <w:r w:rsidR="00256602" w:rsidRPr="00234F6A">
        <w:rPr>
          <w:rFonts w:ascii="Arial" w:hAnsi="Arial" w:cs="Arial"/>
          <w:spacing w:val="-4"/>
          <w:sz w:val="24"/>
          <w:szCs w:val="24"/>
          <w:lang w:val="es-ES_tradnl"/>
        </w:rPr>
        <w:t>Como parte de los eventos para conmemorar el 100</w:t>
      </w:r>
      <w:r w:rsidR="00234F6A" w:rsidRPr="00234F6A">
        <w:rPr>
          <w:rFonts w:ascii="Arial" w:hAnsi="Arial" w:cs="Arial"/>
          <w:spacing w:val="-4"/>
          <w:sz w:val="24"/>
          <w:szCs w:val="24"/>
          <w:lang w:val="es-ES_tradnl"/>
        </w:rPr>
        <w:t>.</w:t>
      </w:r>
      <w:r w:rsidR="00256602" w:rsidRPr="00234F6A">
        <w:rPr>
          <w:rFonts w:ascii="Arial" w:hAnsi="Arial" w:cs="Arial"/>
          <w:spacing w:val="-4"/>
          <w:sz w:val="24"/>
          <w:szCs w:val="24"/>
          <w:lang w:val="es-ES_tradnl"/>
        </w:rPr>
        <w:t>º aniversario del</w:t>
      </w:r>
      <w:r w:rsidR="00234F6A" w:rsidRPr="00234F6A">
        <w:rPr>
          <w:rFonts w:ascii="Arial" w:hAnsi="Arial" w:cs="Arial"/>
          <w:spacing w:val="-4"/>
          <w:sz w:val="24"/>
          <w:szCs w:val="24"/>
          <w:lang w:val="es-ES_tradnl"/>
        </w:rPr>
        <w:t xml:space="preserve"> edificio de Rectoría de la Universidad Autónoma de Baja California (UABC), se presentó el libro </w:t>
      </w:r>
      <w:r w:rsidR="00234F6A" w:rsidRPr="00234F6A">
        <w:rPr>
          <w:rFonts w:ascii="Arial" w:hAnsi="Arial" w:cs="Arial"/>
          <w:i/>
          <w:spacing w:val="-4"/>
          <w:sz w:val="24"/>
          <w:szCs w:val="24"/>
          <w:lang w:val="es-ES_tradnl"/>
        </w:rPr>
        <w:t>100 años de sentido y permanencia. Edificio de Rectoría de la UABC</w:t>
      </w:r>
      <w:r w:rsidR="00234F6A" w:rsidRPr="00234F6A">
        <w:rPr>
          <w:rFonts w:ascii="Arial" w:hAnsi="Arial" w:cs="Arial"/>
          <w:spacing w:val="-4"/>
          <w:sz w:val="24"/>
          <w:szCs w:val="24"/>
          <w:lang w:val="es-ES_tradnl"/>
        </w:rPr>
        <w:t>.</w:t>
      </w:r>
      <w:r w:rsidR="00234F6A">
        <w:rPr>
          <w:rFonts w:ascii="Arial" w:hAnsi="Arial" w:cs="Arial"/>
          <w:spacing w:val="-4"/>
          <w:sz w:val="24"/>
          <w:szCs w:val="24"/>
          <w:lang w:val="es-ES_tradnl"/>
        </w:rPr>
        <w:t xml:space="preserve"> Contiene ocho capítulos que presentan cronológicamente la historia de este inmueble que resulta emblemático para los bajacalifornianos.</w:t>
      </w:r>
    </w:p>
    <w:p w14:paraId="16F8172A" w14:textId="77777777" w:rsidR="00234F6A" w:rsidRPr="0087268A" w:rsidRDefault="00234F6A" w:rsidP="00256602">
      <w:pPr>
        <w:autoSpaceDE w:val="0"/>
        <w:adjustRightInd w:val="0"/>
        <w:jc w:val="both"/>
        <w:rPr>
          <w:rFonts w:ascii="Arial" w:hAnsi="Arial" w:cs="Arial"/>
          <w:spacing w:val="-4"/>
          <w:sz w:val="16"/>
          <w:szCs w:val="16"/>
          <w:lang w:val="es-ES_tradnl"/>
        </w:rPr>
      </w:pPr>
    </w:p>
    <w:p w14:paraId="38783E76" w14:textId="1F97B35F" w:rsidR="0087268A" w:rsidRPr="0087268A" w:rsidRDefault="00234F6A" w:rsidP="0087268A">
      <w:pPr>
        <w:autoSpaceDE w:val="0"/>
        <w:adjustRightInd w:val="0"/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pacing w:val="-4"/>
          <w:sz w:val="24"/>
          <w:szCs w:val="24"/>
          <w:lang w:val="es-ES_tradnl"/>
        </w:rPr>
        <w:t>El rector de la UABC, doctor D</w:t>
      </w:r>
      <w:r w:rsidR="008E515A">
        <w:rPr>
          <w:rFonts w:ascii="Arial" w:hAnsi="Arial" w:cs="Arial"/>
          <w:spacing w:val="-4"/>
          <w:sz w:val="24"/>
          <w:szCs w:val="24"/>
          <w:lang w:val="es-ES_tradnl"/>
        </w:rPr>
        <w:t>an</w:t>
      </w:r>
      <w:r w:rsidR="0087268A">
        <w:rPr>
          <w:rFonts w:ascii="Arial" w:hAnsi="Arial" w:cs="Arial"/>
          <w:spacing w:val="-4"/>
          <w:sz w:val="24"/>
          <w:szCs w:val="24"/>
          <w:lang w:val="es-ES_tradnl"/>
        </w:rPr>
        <w:t xml:space="preserve">iel Octavio Valdez Delgadillo, señaló que </w:t>
      </w:r>
      <w:r w:rsidR="0087268A" w:rsidRPr="0087268A">
        <w:rPr>
          <w:rFonts w:ascii="Arial" w:hAnsi="Arial" w:cs="Arial"/>
          <w:sz w:val="24"/>
          <w:szCs w:val="23"/>
        </w:rPr>
        <w:t xml:space="preserve">las producciones en gran formato, como el libro ahora presentado, se constituyen como un acervo de conocimiento de lo que es la institución y su comunidad, </w:t>
      </w:r>
      <w:r w:rsidR="0087268A">
        <w:rPr>
          <w:rFonts w:ascii="Arial" w:hAnsi="Arial" w:cs="Arial"/>
          <w:sz w:val="24"/>
          <w:szCs w:val="23"/>
        </w:rPr>
        <w:t xml:space="preserve">y </w:t>
      </w:r>
      <w:r w:rsidR="0087268A" w:rsidRPr="0087268A">
        <w:rPr>
          <w:rFonts w:ascii="Arial" w:hAnsi="Arial" w:cs="Arial"/>
          <w:sz w:val="24"/>
          <w:szCs w:val="23"/>
        </w:rPr>
        <w:t xml:space="preserve">son parte del legado de la </w:t>
      </w:r>
      <w:r w:rsidR="0087268A">
        <w:rPr>
          <w:rFonts w:ascii="Arial" w:hAnsi="Arial" w:cs="Arial"/>
          <w:sz w:val="24"/>
          <w:szCs w:val="23"/>
        </w:rPr>
        <w:t>máxima casa de estudios. “</w:t>
      </w:r>
      <w:r w:rsidR="0087268A" w:rsidRPr="0087268A">
        <w:rPr>
          <w:rFonts w:ascii="Arial" w:hAnsi="Arial" w:cs="Arial"/>
          <w:sz w:val="24"/>
          <w:szCs w:val="23"/>
        </w:rPr>
        <w:t>E</w:t>
      </w:r>
      <w:r w:rsidR="00F67B64">
        <w:rPr>
          <w:rFonts w:ascii="Arial" w:hAnsi="Arial" w:cs="Arial"/>
          <w:sz w:val="24"/>
          <w:szCs w:val="23"/>
        </w:rPr>
        <w:t>l</w:t>
      </w:r>
      <w:r w:rsidR="0087268A" w:rsidRPr="0087268A">
        <w:rPr>
          <w:rFonts w:ascii="Arial" w:hAnsi="Arial" w:cs="Arial"/>
          <w:sz w:val="24"/>
          <w:szCs w:val="23"/>
        </w:rPr>
        <w:t xml:space="preserve"> libro rinde homenaje a este edificio que</w:t>
      </w:r>
      <w:r w:rsidR="0087268A">
        <w:rPr>
          <w:rFonts w:ascii="Arial" w:hAnsi="Arial" w:cs="Arial"/>
          <w:sz w:val="24"/>
          <w:szCs w:val="23"/>
        </w:rPr>
        <w:t>,</w:t>
      </w:r>
      <w:r w:rsidR="0087268A" w:rsidRPr="0087268A">
        <w:rPr>
          <w:rFonts w:ascii="Arial" w:hAnsi="Arial" w:cs="Arial"/>
          <w:sz w:val="24"/>
          <w:szCs w:val="23"/>
        </w:rPr>
        <w:t xml:space="preserve"> cumpliendo 100 años, es desde hace mucho tiempo para las y los bajacalifornianos, parte de un patrimonio común al igual que lo es la misma UABC</w:t>
      </w:r>
      <w:r w:rsidR="0087268A">
        <w:rPr>
          <w:rFonts w:ascii="Arial" w:hAnsi="Arial" w:cs="Arial"/>
          <w:sz w:val="24"/>
          <w:szCs w:val="23"/>
        </w:rPr>
        <w:t>”</w:t>
      </w:r>
      <w:r w:rsidR="0087268A" w:rsidRPr="0087268A">
        <w:rPr>
          <w:rFonts w:ascii="Arial" w:hAnsi="Arial" w:cs="Arial"/>
          <w:sz w:val="24"/>
          <w:szCs w:val="23"/>
        </w:rPr>
        <w:t>.</w:t>
      </w:r>
    </w:p>
    <w:p w14:paraId="78010BA2" w14:textId="77777777" w:rsidR="0087268A" w:rsidRPr="0087268A" w:rsidRDefault="0087268A" w:rsidP="0087268A">
      <w:pPr>
        <w:autoSpaceDN/>
        <w:jc w:val="both"/>
        <w:rPr>
          <w:rFonts w:ascii="Arial" w:hAnsi="Arial" w:cs="Arial"/>
          <w:sz w:val="16"/>
          <w:szCs w:val="16"/>
        </w:rPr>
      </w:pPr>
    </w:p>
    <w:p w14:paraId="15A8F4B2" w14:textId="3EDB85E9" w:rsidR="0087268A" w:rsidRPr="0087268A" w:rsidRDefault="0087268A" w:rsidP="0087268A">
      <w:pPr>
        <w:autoSpaceDN/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3"/>
        </w:rPr>
        <w:t xml:space="preserve">Invitó a leer </w:t>
      </w:r>
      <w:r w:rsidRPr="0087268A">
        <w:rPr>
          <w:rFonts w:ascii="Arial" w:hAnsi="Arial" w:cs="Arial"/>
          <w:sz w:val="24"/>
          <w:szCs w:val="23"/>
        </w:rPr>
        <w:t>los textos que los autores prepararon para esta obra</w:t>
      </w:r>
      <w:r>
        <w:rPr>
          <w:rFonts w:ascii="Arial" w:hAnsi="Arial" w:cs="Arial"/>
          <w:sz w:val="24"/>
          <w:szCs w:val="23"/>
        </w:rPr>
        <w:t xml:space="preserve">, en los que se refleja el </w:t>
      </w:r>
      <w:r w:rsidRPr="0087268A">
        <w:rPr>
          <w:rFonts w:ascii="Arial" w:hAnsi="Arial" w:cs="Arial"/>
          <w:sz w:val="24"/>
          <w:szCs w:val="23"/>
        </w:rPr>
        <w:t xml:space="preserve">cariño </w:t>
      </w:r>
      <w:r>
        <w:rPr>
          <w:rFonts w:ascii="Arial" w:hAnsi="Arial" w:cs="Arial"/>
          <w:sz w:val="24"/>
          <w:szCs w:val="23"/>
        </w:rPr>
        <w:t xml:space="preserve">y sentido de pertenencia </w:t>
      </w:r>
      <w:r w:rsidRPr="0087268A">
        <w:rPr>
          <w:rFonts w:ascii="Arial" w:hAnsi="Arial" w:cs="Arial"/>
          <w:sz w:val="24"/>
          <w:szCs w:val="23"/>
        </w:rPr>
        <w:t>que tiene</w:t>
      </w:r>
      <w:r>
        <w:rPr>
          <w:rFonts w:ascii="Arial" w:hAnsi="Arial" w:cs="Arial"/>
          <w:sz w:val="24"/>
          <w:szCs w:val="23"/>
        </w:rPr>
        <w:t xml:space="preserve">n hacia </w:t>
      </w:r>
      <w:r w:rsidRPr="0087268A">
        <w:rPr>
          <w:rFonts w:ascii="Arial" w:hAnsi="Arial" w:cs="Arial"/>
          <w:sz w:val="24"/>
          <w:szCs w:val="23"/>
        </w:rPr>
        <w:t xml:space="preserve">esta obra arquitectónica que representa un ícono de Mexicali y </w:t>
      </w:r>
      <w:r>
        <w:rPr>
          <w:rFonts w:ascii="Arial" w:hAnsi="Arial" w:cs="Arial"/>
          <w:sz w:val="24"/>
          <w:szCs w:val="23"/>
        </w:rPr>
        <w:t xml:space="preserve">es parte de la historia de </w:t>
      </w:r>
      <w:r w:rsidRPr="0087268A">
        <w:rPr>
          <w:rFonts w:ascii="Arial" w:hAnsi="Arial" w:cs="Arial"/>
          <w:sz w:val="24"/>
          <w:szCs w:val="23"/>
        </w:rPr>
        <w:t>Baja California</w:t>
      </w:r>
      <w:r>
        <w:rPr>
          <w:rFonts w:ascii="Arial" w:hAnsi="Arial" w:cs="Arial"/>
          <w:sz w:val="24"/>
          <w:szCs w:val="23"/>
        </w:rPr>
        <w:t xml:space="preserve">. </w:t>
      </w:r>
      <w:r w:rsidR="00C20450">
        <w:rPr>
          <w:rFonts w:ascii="Arial" w:hAnsi="Arial" w:cs="Arial"/>
          <w:sz w:val="24"/>
          <w:szCs w:val="23"/>
        </w:rPr>
        <w:t>"Dicen que '</w:t>
      </w:r>
      <w:r w:rsidRPr="0087268A">
        <w:rPr>
          <w:rFonts w:ascii="Arial" w:hAnsi="Arial" w:cs="Arial"/>
          <w:sz w:val="24"/>
          <w:szCs w:val="23"/>
        </w:rPr>
        <w:t xml:space="preserve">conocer </w:t>
      </w:r>
      <w:r w:rsidR="00F67B64">
        <w:rPr>
          <w:rFonts w:ascii="Arial" w:hAnsi="Arial" w:cs="Arial"/>
          <w:sz w:val="24"/>
          <w:szCs w:val="23"/>
        </w:rPr>
        <w:t>para</w:t>
      </w:r>
      <w:r w:rsidRPr="0087268A">
        <w:rPr>
          <w:rFonts w:ascii="Arial" w:hAnsi="Arial" w:cs="Arial"/>
          <w:sz w:val="24"/>
          <w:szCs w:val="23"/>
        </w:rPr>
        <w:t xml:space="preserve"> valorar y valorar para conservar</w:t>
      </w:r>
      <w:r w:rsidR="00C20450">
        <w:rPr>
          <w:rFonts w:ascii="Arial" w:hAnsi="Arial" w:cs="Arial"/>
          <w:sz w:val="24"/>
          <w:szCs w:val="23"/>
        </w:rPr>
        <w:t>'. A</w:t>
      </w:r>
      <w:r w:rsidRPr="0087268A">
        <w:rPr>
          <w:rFonts w:ascii="Arial" w:hAnsi="Arial" w:cs="Arial"/>
          <w:sz w:val="24"/>
          <w:szCs w:val="23"/>
        </w:rPr>
        <w:t xml:space="preserve">gradezco a este grupo de universitarias y universitarios el conocimiento que nos ofrecen para seguir valorando y amando este espacio centenario y a </w:t>
      </w:r>
      <w:r w:rsidR="00F67B64">
        <w:rPr>
          <w:rFonts w:ascii="Arial" w:hAnsi="Arial" w:cs="Arial"/>
          <w:sz w:val="24"/>
          <w:szCs w:val="23"/>
        </w:rPr>
        <w:t>la</w:t>
      </w:r>
      <w:r w:rsidRPr="0087268A">
        <w:rPr>
          <w:rFonts w:ascii="Arial" w:hAnsi="Arial" w:cs="Arial"/>
          <w:sz w:val="24"/>
          <w:szCs w:val="23"/>
        </w:rPr>
        <w:t xml:space="preserve"> institución que lo ha sabido conservar para las futuras generaciones"</w:t>
      </w:r>
    </w:p>
    <w:p w14:paraId="72D847C9" w14:textId="77777777" w:rsidR="0087268A" w:rsidRPr="00C20450" w:rsidRDefault="0087268A" w:rsidP="0087268A">
      <w:pPr>
        <w:autoSpaceDE w:val="0"/>
        <w:adjustRightInd w:val="0"/>
        <w:jc w:val="both"/>
        <w:rPr>
          <w:rFonts w:ascii="Arial" w:hAnsi="Arial" w:cs="Arial"/>
          <w:spacing w:val="-4"/>
          <w:sz w:val="16"/>
          <w:szCs w:val="16"/>
        </w:rPr>
      </w:pPr>
    </w:p>
    <w:p w14:paraId="325B5B14" w14:textId="7B4CE04C" w:rsidR="00701766" w:rsidRPr="00A33A92" w:rsidRDefault="00234F6A" w:rsidP="00701766">
      <w:pPr>
        <w:autoSpaceDE w:val="0"/>
        <w:adjustRightInd w:val="0"/>
        <w:jc w:val="both"/>
        <w:rPr>
          <w:rFonts w:ascii="Arial" w:hAnsi="Arial" w:cs="Arial"/>
          <w:color w:val="FF0000"/>
          <w:spacing w:val="-4"/>
          <w:sz w:val="24"/>
          <w:szCs w:val="24"/>
          <w:lang w:val="es-ES_tradnl"/>
        </w:rPr>
      </w:pPr>
      <w:r>
        <w:rPr>
          <w:rFonts w:ascii="Arial" w:hAnsi="Arial" w:cs="Arial"/>
          <w:spacing w:val="-4"/>
          <w:sz w:val="24"/>
          <w:szCs w:val="24"/>
          <w:lang w:val="es-ES_tradnl"/>
        </w:rPr>
        <w:t>La doctor</w:t>
      </w:r>
      <w:r w:rsidR="008E515A">
        <w:rPr>
          <w:rFonts w:ascii="Arial" w:hAnsi="Arial" w:cs="Arial"/>
          <w:spacing w:val="-4"/>
          <w:sz w:val="24"/>
          <w:szCs w:val="24"/>
          <w:lang w:val="es-ES_tradnl"/>
        </w:rPr>
        <w:t xml:space="preserve">a Luz María Ortega Villa, coordinadora general de Extensión de la Cultura y Divulgación de la Ciencia de la UABC, así como coordinadora de la </w:t>
      </w:r>
      <w:r w:rsidR="00701766">
        <w:rPr>
          <w:rFonts w:ascii="Arial" w:hAnsi="Arial" w:cs="Arial"/>
          <w:spacing w:val="-4"/>
          <w:sz w:val="24"/>
          <w:szCs w:val="24"/>
          <w:lang w:val="es-ES_tradnl"/>
        </w:rPr>
        <w:t>obra</w:t>
      </w:r>
      <w:r w:rsidR="00C57134">
        <w:rPr>
          <w:rFonts w:ascii="Arial" w:hAnsi="Arial" w:cs="Arial"/>
          <w:spacing w:val="-4"/>
          <w:sz w:val="24"/>
          <w:szCs w:val="24"/>
          <w:lang w:val="es-ES_tradnl"/>
        </w:rPr>
        <w:t>, mencionó que</w:t>
      </w:r>
      <w:r w:rsidR="00701766">
        <w:rPr>
          <w:rFonts w:ascii="Arial" w:hAnsi="Arial" w:cs="Arial"/>
          <w:spacing w:val="-4"/>
          <w:sz w:val="24"/>
          <w:szCs w:val="24"/>
          <w:lang w:val="es-ES_tradnl"/>
        </w:rPr>
        <w:t xml:space="preserve"> el contenido de esta permite entender </w:t>
      </w:r>
      <w:r w:rsidR="00C57134" w:rsidRPr="00C57134">
        <w:rPr>
          <w:rFonts w:ascii="Arial" w:hAnsi="Arial" w:cs="Arial"/>
          <w:spacing w:val="-4"/>
          <w:sz w:val="24"/>
          <w:szCs w:val="24"/>
          <w:lang w:val="es-ES_tradnl"/>
        </w:rPr>
        <w:t>el valor arquitectónico y cultural del inmueble</w:t>
      </w:r>
      <w:r w:rsidR="00701766">
        <w:rPr>
          <w:rFonts w:ascii="Arial" w:hAnsi="Arial" w:cs="Arial"/>
          <w:spacing w:val="-4"/>
          <w:sz w:val="24"/>
          <w:szCs w:val="24"/>
          <w:lang w:val="es-ES_tradnl"/>
        </w:rPr>
        <w:t xml:space="preserve"> –que inicialmente fue Palacio de Gobierno–</w:t>
      </w:r>
      <w:r w:rsidR="00C57134" w:rsidRPr="00C57134">
        <w:rPr>
          <w:rFonts w:ascii="Arial" w:hAnsi="Arial" w:cs="Arial"/>
          <w:spacing w:val="-4"/>
          <w:sz w:val="24"/>
          <w:szCs w:val="24"/>
          <w:lang w:val="es-ES_tradnl"/>
        </w:rPr>
        <w:t>, su importancia como ícono y parte de la memoria comunitaria.</w:t>
      </w:r>
      <w:r w:rsidR="00701766">
        <w:rPr>
          <w:rFonts w:ascii="Arial" w:hAnsi="Arial" w:cs="Arial"/>
          <w:spacing w:val="-4"/>
          <w:sz w:val="24"/>
          <w:szCs w:val="24"/>
          <w:lang w:val="es-ES_tradnl"/>
        </w:rPr>
        <w:t xml:space="preserve"> “En el libro se narra</w:t>
      </w:r>
      <w:r w:rsidR="00701766" w:rsidRPr="00A33A92">
        <w:rPr>
          <w:rFonts w:ascii="Arial" w:hAnsi="Arial" w:cs="Arial"/>
          <w:color w:val="FF0000"/>
          <w:spacing w:val="-4"/>
          <w:sz w:val="24"/>
          <w:szCs w:val="24"/>
          <w:lang w:val="es-ES_tradnl"/>
        </w:rPr>
        <w:t xml:space="preserve"> </w:t>
      </w:r>
      <w:r w:rsidR="00701766" w:rsidRPr="00701766">
        <w:rPr>
          <w:rFonts w:ascii="Arial" w:hAnsi="Arial" w:cs="Arial"/>
          <w:spacing w:val="-4"/>
          <w:sz w:val="24"/>
          <w:szCs w:val="24"/>
          <w:lang w:val="es-ES_tradnl"/>
        </w:rPr>
        <w:t>cómo fue que el Gobierno del Estado lo traspas</w:t>
      </w:r>
      <w:r w:rsidR="00891AD0">
        <w:rPr>
          <w:rFonts w:ascii="Arial" w:hAnsi="Arial" w:cs="Arial"/>
          <w:spacing w:val="-4"/>
          <w:sz w:val="24"/>
          <w:szCs w:val="24"/>
          <w:lang w:val="es-ES_tradnl"/>
        </w:rPr>
        <w:t>ó</w:t>
      </w:r>
      <w:r w:rsidR="00701766" w:rsidRPr="00701766">
        <w:rPr>
          <w:rFonts w:ascii="Arial" w:hAnsi="Arial" w:cs="Arial"/>
          <w:spacing w:val="-4"/>
          <w:sz w:val="24"/>
          <w:szCs w:val="24"/>
          <w:lang w:val="es-ES_tradnl"/>
        </w:rPr>
        <w:t xml:space="preserve"> a la Universidad, hecho con el cual la historia de esta institución y la de Baja California quedaron materialmente vinculadas para la posteridad”, expresó.</w:t>
      </w:r>
    </w:p>
    <w:p w14:paraId="7C13C62A" w14:textId="23E7C400" w:rsidR="00234F6A" w:rsidRPr="00A53AFB" w:rsidRDefault="00234F6A" w:rsidP="00256602">
      <w:pPr>
        <w:autoSpaceDE w:val="0"/>
        <w:adjustRightInd w:val="0"/>
        <w:jc w:val="both"/>
        <w:rPr>
          <w:rFonts w:ascii="Arial" w:hAnsi="Arial" w:cs="Arial"/>
          <w:spacing w:val="-4"/>
          <w:sz w:val="16"/>
          <w:szCs w:val="16"/>
          <w:lang w:val="es-ES_tradnl"/>
        </w:rPr>
      </w:pPr>
    </w:p>
    <w:p w14:paraId="26BB66D2" w14:textId="7C62FED3" w:rsidR="00256602" w:rsidRDefault="00A53AFB" w:rsidP="00256602">
      <w:pPr>
        <w:autoSpaceDE w:val="0"/>
        <w:adjustRightInd w:val="0"/>
        <w:jc w:val="both"/>
        <w:rPr>
          <w:rFonts w:ascii="Arial" w:hAnsi="Arial" w:cs="Arial"/>
          <w:spacing w:val="-4"/>
          <w:sz w:val="24"/>
          <w:szCs w:val="24"/>
          <w:lang w:val="es-ES_tradnl"/>
        </w:rPr>
      </w:pPr>
      <w:r w:rsidRPr="00A53AFB">
        <w:rPr>
          <w:rFonts w:ascii="Arial" w:hAnsi="Arial" w:cs="Arial"/>
          <w:spacing w:val="-4"/>
          <w:sz w:val="24"/>
          <w:szCs w:val="24"/>
          <w:lang w:val="es-ES_tradnl"/>
        </w:rPr>
        <w:t xml:space="preserve">Contiene </w:t>
      </w:r>
      <w:r>
        <w:rPr>
          <w:rFonts w:ascii="Arial" w:hAnsi="Arial" w:cs="Arial"/>
          <w:spacing w:val="-4"/>
          <w:sz w:val="24"/>
          <w:szCs w:val="24"/>
          <w:lang w:val="es-ES_tradnl"/>
        </w:rPr>
        <w:t>tiene</w:t>
      </w:r>
      <w:r w:rsidRPr="00A53AFB">
        <w:rPr>
          <w:rFonts w:ascii="Arial" w:hAnsi="Arial" w:cs="Arial"/>
          <w:spacing w:val="-4"/>
          <w:sz w:val="24"/>
          <w:szCs w:val="24"/>
          <w:lang w:val="es-ES_tradnl"/>
        </w:rPr>
        <w:t xml:space="preserve"> </w:t>
      </w:r>
      <w:r w:rsidR="00256602" w:rsidRPr="00A53AFB">
        <w:rPr>
          <w:rFonts w:ascii="Arial" w:hAnsi="Arial" w:cs="Arial"/>
          <w:spacing w:val="-4"/>
          <w:sz w:val="24"/>
          <w:szCs w:val="24"/>
          <w:lang w:val="es-ES_tradnl"/>
        </w:rPr>
        <w:t>110 imágenes</w:t>
      </w:r>
      <w:r w:rsidRPr="00A53AFB">
        <w:rPr>
          <w:rFonts w:ascii="Arial" w:hAnsi="Arial" w:cs="Arial"/>
          <w:spacing w:val="-4"/>
          <w:sz w:val="24"/>
          <w:szCs w:val="24"/>
          <w:lang w:val="es-ES_tradnl"/>
        </w:rPr>
        <w:t xml:space="preserve"> –entre </w:t>
      </w:r>
      <w:r w:rsidR="00256602" w:rsidRPr="00A53AFB">
        <w:rPr>
          <w:rFonts w:ascii="Arial" w:hAnsi="Arial" w:cs="Arial"/>
          <w:spacing w:val="-4"/>
          <w:sz w:val="24"/>
          <w:szCs w:val="24"/>
          <w:lang w:val="es-ES_tradnl"/>
        </w:rPr>
        <w:t>fotografías, planos y esquemas</w:t>
      </w:r>
      <w:r w:rsidRPr="00A53AFB">
        <w:rPr>
          <w:rFonts w:ascii="Arial" w:hAnsi="Arial" w:cs="Arial"/>
          <w:spacing w:val="-4"/>
          <w:sz w:val="24"/>
          <w:szCs w:val="24"/>
          <w:lang w:val="es-ES_tradnl"/>
        </w:rPr>
        <w:t>–</w:t>
      </w:r>
      <w:r w:rsidR="00256602" w:rsidRPr="00A53AFB">
        <w:rPr>
          <w:rFonts w:ascii="Arial" w:hAnsi="Arial" w:cs="Arial"/>
          <w:spacing w:val="-4"/>
          <w:sz w:val="24"/>
          <w:szCs w:val="24"/>
          <w:lang w:val="es-ES_tradnl"/>
        </w:rPr>
        <w:t>, tanto históricas como contemporáneas, a través de las cuales se puede observar el curso del tiempo en Mexicali y el estado de conservación del edificio.</w:t>
      </w:r>
    </w:p>
    <w:p w14:paraId="22ECBA7D" w14:textId="77777777" w:rsidR="00A53AFB" w:rsidRPr="00A53AFB" w:rsidRDefault="00A53AFB" w:rsidP="00256602">
      <w:pPr>
        <w:autoSpaceDE w:val="0"/>
        <w:adjustRightInd w:val="0"/>
        <w:jc w:val="both"/>
        <w:rPr>
          <w:rFonts w:ascii="Arial" w:hAnsi="Arial" w:cs="Arial"/>
          <w:spacing w:val="-4"/>
          <w:sz w:val="16"/>
          <w:szCs w:val="16"/>
          <w:lang w:val="es-ES_tradnl"/>
        </w:rPr>
      </w:pPr>
    </w:p>
    <w:p w14:paraId="3E1BF2CB" w14:textId="35AC1860" w:rsidR="00256602" w:rsidRDefault="00A53AFB" w:rsidP="00256602">
      <w:pPr>
        <w:autoSpaceDE w:val="0"/>
        <w:adjustRightInd w:val="0"/>
        <w:jc w:val="both"/>
        <w:rPr>
          <w:rFonts w:ascii="Arial" w:hAnsi="Arial" w:cs="Arial"/>
          <w:color w:val="FF0000"/>
          <w:spacing w:val="-4"/>
          <w:sz w:val="24"/>
          <w:szCs w:val="24"/>
          <w:lang w:val="es-ES_tradnl"/>
        </w:rPr>
      </w:pPr>
      <w:r>
        <w:rPr>
          <w:rFonts w:ascii="Arial" w:hAnsi="Arial" w:cs="Arial"/>
          <w:spacing w:val="-4"/>
          <w:sz w:val="24"/>
          <w:szCs w:val="24"/>
          <w:lang w:val="es-ES_tradnl"/>
        </w:rPr>
        <w:t>E</w:t>
      </w:r>
      <w:r w:rsidR="00256602" w:rsidRPr="00A53AFB">
        <w:rPr>
          <w:rFonts w:ascii="Arial" w:hAnsi="Arial" w:cs="Arial"/>
          <w:spacing w:val="-4"/>
          <w:sz w:val="24"/>
          <w:szCs w:val="24"/>
          <w:lang w:val="es-ES_tradnl"/>
        </w:rPr>
        <w:t>n esta obra</w:t>
      </w:r>
      <w:r w:rsidR="00891AD0">
        <w:rPr>
          <w:rFonts w:ascii="Arial" w:hAnsi="Arial" w:cs="Arial"/>
          <w:spacing w:val="-4"/>
          <w:sz w:val="24"/>
          <w:szCs w:val="24"/>
          <w:lang w:val="es-ES_tradnl"/>
        </w:rPr>
        <w:t xml:space="preserve"> participaron</w:t>
      </w:r>
      <w:r w:rsidR="00256602" w:rsidRPr="00A53AFB">
        <w:rPr>
          <w:rFonts w:ascii="Arial" w:hAnsi="Arial" w:cs="Arial"/>
          <w:spacing w:val="-4"/>
          <w:sz w:val="24"/>
          <w:szCs w:val="24"/>
          <w:lang w:val="es-ES_tradnl"/>
        </w:rPr>
        <w:t xml:space="preserve"> dos autoras y siete autores</w:t>
      </w:r>
      <w:r w:rsidRPr="00A53AFB">
        <w:rPr>
          <w:rFonts w:ascii="Arial" w:hAnsi="Arial" w:cs="Arial"/>
          <w:spacing w:val="-4"/>
          <w:sz w:val="24"/>
          <w:szCs w:val="24"/>
          <w:lang w:val="es-ES_tradnl"/>
        </w:rPr>
        <w:t>, quienes son</w:t>
      </w:r>
      <w:r w:rsidR="00256602" w:rsidRPr="00A53AFB">
        <w:rPr>
          <w:rFonts w:ascii="Arial" w:hAnsi="Arial" w:cs="Arial"/>
          <w:spacing w:val="-4"/>
          <w:sz w:val="24"/>
          <w:szCs w:val="24"/>
          <w:lang w:val="es-ES_tradnl"/>
        </w:rPr>
        <w:t xml:space="preserve"> o han formado parte del personal académico de la UABC</w:t>
      </w:r>
      <w:r w:rsidR="00891AD0">
        <w:rPr>
          <w:rFonts w:ascii="Arial" w:hAnsi="Arial" w:cs="Arial"/>
          <w:spacing w:val="-4"/>
          <w:sz w:val="24"/>
          <w:szCs w:val="24"/>
          <w:lang w:val="es-ES_tradnl"/>
        </w:rPr>
        <w:t xml:space="preserve"> y que </w:t>
      </w:r>
      <w:r w:rsidR="00256602" w:rsidRPr="00A53AFB">
        <w:rPr>
          <w:rFonts w:ascii="Arial" w:hAnsi="Arial" w:cs="Arial"/>
          <w:spacing w:val="-4"/>
          <w:sz w:val="24"/>
          <w:szCs w:val="24"/>
          <w:lang w:val="es-ES_tradnl"/>
        </w:rPr>
        <w:t>en algún momento han tenido como objeto de estudio o trabajo a</w:t>
      </w:r>
      <w:r w:rsidR="00891AD0">
        <w:rPr>
          <w:rFonts w:ascii="Arial" w:hAnsi="Arial" w:cs="Arial"/>
          <w:spacing w:val="-4"/>
          <w:sz w:val="24"/>
          <w:szCs w:val="24"/>
          <w:lang w:val="es-ES_tradnl"/>
        </w:rPr>
        <w:t>l</w:t>
      </w:r>
      <w:r w:rsidR="00256602" w:rsidRPr="00A53AFB">
        <w:rPr>
          <w:rFonts w:ascii="Arial" w:hAnsi="Arial" w:cs="Arial"/>
          <w:spacing w:val="-4"/>
          <w:sz w:val="24"/>
          <w:szCs w:val="24"/>
          <w:lang w:val="es-ES_tradnl"/>
        </w:rPr>
        <w:t xml:space="preserve"> inmueble</w:t>
      </w:r>
      <w:r w:rsidRPr="00C877C8">
        <w:rPr>
          <w:rFonts w:ascii="Arial" w:hAnsi="Arial" w:cs="Arial"/>
          <w:spacing w:val="-4"/>
          <w:sz w:val="24"/>
          <w:szCs w:val="24"/>
          <w:lang w:val="es-ES_tradnl"/>
        </w:rPr>
        <w:t>. L</w:t>
      </w:r>
      <w:r w:rsidR="00256602" w:rsidRPr="00C877C8">
        <w:rPr>
          <w:rFonts w:ascii="Arial" w:hAnsi="Arial" w:cs="Arial"/>
          <w:spacing w:val="-4"/>
          <w:sz w:val="24"/>
          <w:szCs w:val="24"/>
          <w:lang w:val="es-ES_tradnl"/>
        </w:rPr>
        <w:t>os investigadores David Piñera Ramírez y Marco Antonio Samaniego, las académicas Claudia Marcela Calderón y Delia Chan López, el exrector Rubén Castro Bojórquez, el escritor Gabriel Trujillo Muñoz, y los docentes Hugo Méndez Fierros y Cuauhtémoc Robles</w:t>
      </w:r>
      <w:r w:rsidRPr="00C877C8">
        <w:rPr>
          <w:rFonts w:ascii="Arial" w:hAnsi="Arial" w:cs="Arial"/>
          <w:spacing w:val="-4"/>
          <w:sz w:val="24"/>
          <w:szCs w:val="24"/>
          <w:lang w:val="es-ES_tradnl"/>
        </w:rPr>
        <w:t>. Además</w:t>
      </w:r>
      <w:r w:rsidR="00256602" w:rsidRPr="00C877C8">
        <w:rPr>
          <w:rFonts w:ascii="Arial" w:hAnsi="Arial" w:cs="Arial"/>
          <w:spacing w:val="-4"/>
          <w:sz w:val="24"/>
          <w:szCs w:val="24"/>
          <w:lang w:val="es-ES_tradnl"/>
        </w:rPr>
        <w:t xml:space="preserve">, </w:t>
      </w:r>
      <w:r w:rsidRPr="00C877C8">
        <w:rPr>
          <w:rFonts w:ascii="Arial" w:hAnsi="Arial" w:cs="Arial"/>
          <w:spacing w:val="-4"/>
          <w:sz w:val="24"/>
          <w:szCs w:val="24"/>
          <w:lang w:val="es-ES_tradnl"/>
        </w:rPr>
        <w:t xml:space="preserve">contiene </w:t>
      </w:r>
      <w:r w:rsidR="00256602" w:rsidRPr="00C877C8">
        <w:rPr>
          <w:rFonts w:ascii="Arial" w:hAnsi="Arial" w:cs="Arial"/>
          <w:spacing w:val="-4"/>
          <w:sz w:val="24"/>
          <w:szCs w:val="24"/>
          <w:lang w:val="es-ES_tradnl"/>
        </w:rPr>
        <w:t xml:space="preserve">el testimonio del exrector Rigoberto Cárdenas Valdez, quien fue entrevistado por la </w:t>
      </w:r>
      <w:r w:rsidRPr="00C877C8">
        <w:rPr>
          <w:rFonts w:ascii="Arial" w:hAnsi="Arial" w:cs="Arial"/>
          <w:spacing w:val="-4"/>
          <w:sz w:val="24"/>
          <w:szCs w:val="24"/>
          <w:lang w:val="es-ES_tradnl"/>
        </w:rPr>
        <w:t>doctora</w:t>
      </w:r>
      <w:r w:rsidR="00256602" w:rsidRPr="00C877C8">
        <w:rPr>
          <w:rFonts w:ascii="Arial" w:hAnsi="Arial" w:cs="Arial"/>
          <w:spacing w:val="-4"/>
          <w:sz w:val="24"/>
          <w:szCs w:val="24"/>
          <w:lang w:val="es-ES_tradnl"/>
        </w:rPr>
        <w:t xml:space="preserve"> Ortega</w:t>
      </w:r>
      <w:r w:rsidRPr="00C877C8">
        <w:rPr>
          <w:rFonts w:ascii="Arial" w:hAnsi="Arial" w:cs="Arial"/>
          <w:spacing w:val="-4"/>
          <w:sz w:val="24"/>
          <w:szCs w:val="24"/>
          <w:lang w:val="es-ES_tradnl"/>
        </w:rPr>
        <w:t xml:space="preserve"> Villa, lo que quedó como un homenaje póstumo a quien fuera rector de la UABC en el periodo </w:t>
      </w:r>
      <w:r w:rsidR="00C877C8" w:rsidRPr="00C877C8">
        <w:rPr>
          <w:rFonts w:ascii="Arial" w:hAnsi="Arial" w:cs="Arial"/>
          <w:spacing w:val="-4"/>
          <w:sz w:val="24"/>
          <w:szCs w:val="24"/>
          <w:lang w:val="es-ES_tradnl"/>
        </w:rPr>
        <w:t>1975-1979</w:t>
      </w:r>
      <w:r w:rsidR="00256602" w:rsidRPr="00C877C8">
        <w:rPr>
          <w:rFonts w:ascii="Arial" w:hAnsi="Arial" w:cs="Arial"/>
          <w:spacing w:val="-4"/>
          <w:sz w:val="24"/>
          <w:szCs w:val="24"/>
          <w:lang w:val="es-ES_tradnl"/>
        </w:rPr>
        <w:t>.</w:t>
      </w:r>
    </w:p>
    <w:p w14:paraId="323BD70F" w14:textId="77777777" w:rsidR="005E5D90" w:rsidRPr="0087268A" w:rsidRDefault="005E5D90" w:rsidP="00256602">
      <w:pPr>
        <w:autoSpaceDE w:val="0"/>
        <w:adjustRightInd w:val="0"/>
        <w:jc w:val="both"/>
        <w:rPr>
          <w:rFonts w:ascii="Arial" w:hAnsi="Arial" w:cs="Arial"/>
          <w:color w:val="FF0000"/>
          <w:spacing w:val="-4"/>
          <w:sz w:val="16"/>
          <w:szCs w:val="16"/>
          <w:lang w:val="es-ES_tradnl"/>
        </w:rPr>
      </w:pPr>
    </w:p>
    <w:p w14:paraId="59647D15" w14:textId="1F657E76" w:rsidR="00C877C8" w:rsidRPr="0087268A" w:rsidRDefault="0087268A" w:rsidP="00256602">
      <w:pPr>
        <w:autoSpaceDE w:val="0"/>
        <w:adjustRightInd w:val="0"/>
        <w:jc w:val="both"/>
        <w:rPr>
          <w:rFonts w:ascii="Arial" w:hAnsi="Arial" w:cs="Arial"/>
          <w:spacing w:val="-4"/>
          <w:sz w:val="24"/>
          <w:szCs w:val="24"/>
          <w:lang w:val="es-ES_tradnl"/>
        </w:rPr>
      </w:pPr>
      <w:r w:rsidRPr="0087268A">
        <w:rPr>
          <w:rFonts w:ascii="Arial" w:hAnsi="Arial" w:cs="Arial"/>
          <w:spacing w:val="-4"/>
          <w:sz w:val="24"/>
          <w:szCs w:val="24"/>
          <w:lang w:val="es-ES_tradnl"/>
        </w:rPr>
        <w:t>El libro se puede adquirir en el Departamento de Editorial Universitaria, ubicado en avenida Reforma No. 1375, frente al edifico de Rectoría de la UABC.</w:t>
      </w:r>
    </w:p>
    <w:p w14:paraId="0DC00F3C" w14:textId="77777777" w:rsidR="0087268A" w:rsidRDefault="0087268A" w:rsidP="00256602">
      <w:pPr>
        <w:autoSpaceDE w:val="0"/>
        <w:adjustRightInd w:val="0"/>
        <w:jc w:val="both"/>
        <w:rPr>
          <w:rFonts w:ascii="Arial" w:hAnsi="Arial" w:cs="Arial"/>
          <w:color w:val="FF0000"/>
          <w:spacing w:val="-4"/>
          <w:sz w:val="24"/>
          <w:szCs w:val="24"/>
          <w:lang w:val="es-ES_tradnl"/>
        </w:rPr>
      </w:pPr>
    </w:p>
    <w:sectPr w:rsidR="0087268A" w:rsidSect="00D335DF">
      <w:pgSz w:w="12240" w:h="15840" w:code="1"/>
      <w:pgMar w:top="0" w:right="900" w:bottom="0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239574" w14:textId="77777777" w:rsidR="00155AAE" w:rsidRDefault="00155AAE">
      <w:r>
        <w:separator/>
      </w:r>
    </w:p>
  </w:endnote>
  <w:endnote w:type="continuationSeparator" w:id="0">
    <w:p w14:paraId="1975A618" w14:textId="77777777" w:rsidR="00155AAE" w:rsidRDefault="00155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7E71D2" w14:textId="77777777" w:rsidR="00155AAE" w:rsidRDefault="00155AAE">
      <w:r>
        <w:rPr>
          <w:color w:val="000000"/>
        </w:rPr>
        <w:separator/>
      </w:r>
    </w:p>
  </w:footnote>
  <w:footnote w:type="continuationSeparator" w:id="0">
    <w:p w14:paraId="37D80B85" w14:textId="77777777" w:rsidR="00155AAE" w:rsidRDefault="00155A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22980"/>
    <w:multiLevelType w:val="hybridMultilevel"/>
    <w:tmpl w:val="7EA4C8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7333E"/>
    <w:multiLevelType w:val="hybridMultilevel"/>
    <w:tmpl w:val="24006F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034C3C"/>
    <w:multiLevelType w:val="multilevel"/>
    <w:tmpl w:val="B0DA345E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2E0765"/>
    <w:multiLevelType w:val="hybridMultilevel"/>
    <w:tmpl w:val="BB3696F2"/>
    <w:lvl w:ilvl="0" w:tplc="4566EE4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7DA6681"/>
    <w:multiLevelType w:val="multilevel"/>
    <w:tmpl w:val="4F387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8E6A94"/>
    <w:multiLevelType w:val="hybridMultilevel"/>
    <w:tmpl w:val="12CC6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901631"/>
    <w:multiLevelType w:val="hybridMultilevel"/>
    <w:tmpl w:val="39ACEA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53271D"/>
    <w:multiLevelType w:val="hybridMultilevel"/>
    <w:tmpl w:val="728835A8"/>
    <w:lvl w:ilvl="0" w:tplc="C22EE4D4">
      <w:numFmt w:val="bullet"/>
      <w:lvlText w:val="•"/>
      <w:lvlJc w:val="left"/>
      <w:pPr>
        <w:ind w:left="399" w:hanging="85"/>
      </w:pPr>
      <w:rPr>
        <w:rFonts w:ascii="Tahoma" w:eastAsia="Tahoma" w:hAnsi="Tahoma" w:cs="Tahoma" w:hint="default"/>
        <w:b/>
        <w:bCs/>
        <w:color w:val="231F20"/>
        <w:spacing w:val="-1"/>
        <w:w w:val="54"/>
        <w:sz w:val="22"/>
        <w:szCs w:val="22"/>
        <w:lang w:val="en-US" w:eastAsia="en-US" w:bidi="ar-SA"/>
      </w:rPr>
    </w:lvl>
    <w:lvl w:ilvl="1" w:tplc="5FB62C90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094AD972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9C0C1A3A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892A9EDE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50902AB4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AA028140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D2E4FF8C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3EF248F6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8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9" w15:restartNumberingAfterBreak="0">
    <w:nsid w:val="50807FA1"/>
    <w:multiLevelType w:val="hybridMultilevel"/>
    <w:tmpl w:val="275425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5C04C8"/>
    <w:multiLevelType w:val="hybridMultilevel"/>
    <w:tmpl w:val="9BEE7D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 w15:restartNumberingAfterBreak="0">
    <w:nsid w:val="6D9D6CC0"/>
    <w:multiLevelType w:val="hybridMultilevel"/>
    <w:tmpl w:val="8716FB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C146E3"/>
    <w:multiLevelType w:val="hybridMultilevel"/>
    <w:tmpl w:val="74CC144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E409D3"/>
    <w:multiLevelType w:val="hybridMultilevel"/>
    <w:tmpl w:val="E4064090"/>
    <w:lvl w:ilvl="0" w:tplc="28CC5C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1858C6"/>
    <w:multiLevelType w:val="hybridMultilevel"/>
    <w:tmpl w:val="3D4260DA"/>
    <w:lvl w:ilvl="0" w:tplc="0F1AA8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F01AE6"/>
    <w:multiLevelType w:val="hybridMultilevel"/>
    <w:tmpl w:val="58BC99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305973"/>
    <w:multiLevelType w:val="hybridMultilevel"/>
    <w:tmpl w:val="A6A2FDD2"/>
    <w:lvl w:ilvl="0" w:tplc="27C29C98">
      <w:numFmt w:val="bullet"/>
      <w:lvlText w:val="•"/>
      <w:lvlJc w:val="left"/>
      <w:pPr>
        <w:ind w:left="403" w:hanging="85"/>
      </w:pPr>
      <w:rPr>
        <w:rFonts w:ascii="Trebuchet MS" w:eastAsia="Trebuchet MS" w:hAnsi="Trebuchet MS" w:cs="Trebuchet MS" w:hint="default"/>
        <w:color w:val="231F20"/>
        <w:w w:val="66"/>
        <w:sz w:val="22"/>
        <w:szCs w:val="22"/>
        <w:lang w:val="en-US" w:eastAsia="en-US" w:bidi="ar-SA"/>
      </w:rPr>
    </w:lvl>
    <w:lvl w:ilvl="1" w:tplc="0AFA83E6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86387B5C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FE48CD0C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033461D0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0122D8F0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13BA287E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F18C2ABA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A350BEE8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19" w15:restartNumberingAfterBreak="0">
    <w:nsid w:val="7B9E20A5"/>
    <w:multiLevelType w:val="hybridMultilevel"/>
    <w:tmpl w:val="1578D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D44EC6"/>
    <w:multiLevelType w:val="hybridMultilevel"/>
    <w:tmpl w:val="7A5233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3"/>
  </w:num>
  <w:num w:numId="4">
    <w:abstractNumId w:val="0"/>
  </w:num>
  <w:num w:numId="5">
    <w:abstractNumId w:val="11"/>
  </w:num>
  <w:num w:numId="6">
    <w:abstractNumId w:val="4"/>
  </w:num>
  <w:num w:numId="7">
    <w:abstractNumId w:val="16"/>
  </w:num>
  <w:num w:numId="8">
    <w:abstractNumId w:val="10"/>
  </w:num>
  <w:num w:numId="9">
    <w:abstractNumId w:val="19"/>
  </w:num>
  <w:num w:numId="10">
    <w:abstractNumId w:val="20"/>
  </w:num>
  <w:num w:numId="11">
    <w:abstractNumId w:val="18"/>
  </w:num>
  <w:num w:numId="12">
    <w:abstractNumId w:val="7"/>
  </w:num>
  <w:num w:numId="13">
    <w:abstractNumId w:val="2"/>
  </w:num>
  <w:num w:numId="14">
    <w:abstractNumId w:val="5"/>
  </w:num>
  <w:num w:numId="15">
    <w:abstractNumId w:val="9"/>
  </w:num>
  <w:num w:numId="16">
    <w:abstractNumId w:val="3"/>
  </w:num>
  <w:num w:numId="17">
    <w:abstractNumId w:val="1"/>
  </w:num>
  <w:num w:numId="18">
    <w:abstractNumId w:val="17"/>
  </w:num>
  <w:num w:numId="19">
    <w:abstractNumId w:val="13"/>
  </w:num>
  <w:num w:numId="20">
    <w:abstractNumId w:val="14"/>
  </w:num>
  <w:num w:numId="21">
    <w:abstractNumId w:val="15"/>
  </w:num>
  <w:num w:numId="22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2665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C31"/>
    <w:rsid w:val="00017337"/>
    <w:rsid w:val="00017486"/>
    <w:rsid w:val="000174FD"/>
    <w:rsid w:val="00017BA4"/>
    <w:rsid w:val="00020282"/>
    <w:rsid w:val="000202E6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CC0"/>
    <w:rsid w:val="00046E7A"/>
    <w:rsid w:val="00046F13"/>
    <w:rsid w:val="0004755B"/>
    <w:rsid w:val="00047804"/>
    <w:rsid w:val="00047A27"/>
    <w:rsid w:val="00047AB4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C4F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76D"/>
    <w:rsid w:val="000A29BA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21C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834"/>
    <w:rsid w:val="000C2E36"/>
    <w:rsid w:val="000C3029"/>
    <w:rsid w:val="000C316C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AD9"/>
    <w:rsid w:val="000D6D18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1E9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568"/>
    <w:rsid w:val="000E6612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8DA"/>
    <w:rsid w:val="000F1C18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2F5"/>
    <w:rsid w:val="000F39A2"/>
    <w:rsid w:val="000F3C9F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EC0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241"/>
    <w:rsid w:val="00102348"/>
    <w:rsid w:val="0010243D"/>
    <w:rsid w:val="00102526"/>
    <w:rsid w:val="00102C5C"/>
    <w:rsid w:val="00102F2F"/>
    <w:rsid w:val="00103A96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FB8"/>
    <w:rsid w:val="0011310E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5C3"/>
    <w:rsid w:val="00123B95"/>
    <w:rsid w:val="0012442E"/>
    <w:rsid w:val="00124890"/>
    <w:rsid w:val="00124B95"/>
    <w:rsid w:val="00124DF1"/>
    <w:rsid w:val="001253F8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3F2D"/>
    <w:rsid w:val="0013493E"/>
    <w:rsid w:val="00134E5E"/>
    <w:rsid w:val="0013586A"/>
    <w:rsid w:val="00135A2A"/>
    <w:rsid w:val="0013606C"/>
    <w:rsid w:val="00136A72"/>
    <w:rsid w:val="00136A8D"/>
    <w:rsid w:val="001378E1"/>
    <w:rsid w:val="001400DD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47E74"/>
    <w:rsid w:val="00150618"/>
    <w:rsid w:val="001512BD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AAE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89F"/>
    <w:rsid w:val="001739DC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FAC"/>
    <w:rsid w:val="00194098"/>
    <w:rsid w:val="00194454"/>
    <w:rsid w:val="00194549"/>
    <w:rsid w:val="00194666"/>
    <w:rsid w:val="00194900"/>
    <w:rsid w:val="0019495E"/>
    <w:rsid w:val="00194FCA"/>
    <w:rsid w:val="0019539F"/>
    <w:rsid w:val="001953C1"/>
    <w:rsid w:val="00195B4B"/>
    <w:rsid w:val="00195EE6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3F6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3EC5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39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C4"/>
    <w:rsid w:val="001C0F3A"/>
    <w:rsid w:val="001C13D6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701C"/>
    <w:rsid w:val="001D7059"/>
    <w:rsid w:val="001D74F2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A4E"/>
    <w:rsid w:val="001E7DAD"/>
    <w:rsid w:val="001E7E00"/>
    <w:rsid w:val="001E7E4D"/>
    <w:rsid w:val="001F0AC8"/>
    <w:rsid w:val="001F109B"/>
    <w:rsid w:val="001F16D1"/>
    <w:rsid w:val="001F178D"/>
    <w:rsid w:val="001F1E91"/>
    <w:rsid w:val="001F1FEF"/>
    <w:rsid w:val="001F2C5A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60BA"/>
    <w:rsid w:val="00206398"/>
    <w:rsid w:val="0020681B"/>
    <w:rsid w:val="00206951"/>
    <w:rsid w:val="00206999"/>
    <w:rsid w:val="002070B4"/>
    <w:rsid w:val="0020726F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CD2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72"/>
    <w:rsid w:val="002500D3"/>
    <w:rsid w:val="00250339"/>
    <w:rsid w:val="0025047B"/>
    <w:rsid w:val="0025055E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45"/>
    <w:rsid w:val="00264083"/>
    <w:rsid w:val="00264126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87CAB"/>
    <w:rsid w:val="00290041"/>
    <w:rsid w:val="002901FB"/>
    <w:rsid w:val="00290598"/>
    <w:rsid w:val="002905E3"/>
    <w:rsid w:val="00290688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352"/>
    <w:rsid w:val="002A3BBC"/>
    <w:rsid w:val="002A415A"/>
    <w:rsid w:val="002A466B"/>
    <w:rsid w:val="002A4BE4"/>
    <w:rsid w:val="002A4E6A"/>
    <w:rsid w:val="002A524F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4A11"/>
    <w:rsid w:val="002C505E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26D"/>
    <w:rsid w:val="002D7451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DEA"/>
    <w:rsid w:val="00333DEB"/>
    <w:rsid w:val="003340C3"/>
    <w:rsid w:val="00334177"/>
    <w:rsid w:val="003344B2"/>
    <w:rsid w:val="003357F0"/>
    <w:rsid w:val="0033599E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409C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B6F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B07"/>
    <w:rsid w:val="00366BDF"/>
    <w:rsid w:val="00366C05"/>
    <w:rsid w:val="00366EAA"/>
    <w:rsid w:val="00367584"/>
    <w:rsid w:val="003677CB"/>
    <w:rsid w:val="00367803"/>
    <w:rsid w:val="003678E2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9C"/>
    <w:rsid w:val="003730DD"/>
    <w:rsid w:val="00373778"/>
    <w:rsid w:val="003738F5"/>
    <w:rsid w:val="00373B7E"/>
    <w:rsid w:val="00373BAF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359"/>
    <w:rsid w:val="00384456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650"/>
    <w:rsid w:val="003927C1"/>
    <w:rsid w:val="00392C9A"/>
    <w:rsid w:val="0039314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1FBA"/>
    <w:rsid w:val="003B25ED"/>
    <w:rsid w:val="003B2815"/>
    <w:rsid w:val="003B328E"/>
    <w:rsid w:val="003B389A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B51"/>
    <w:rsid w:val="003B5C2D"/>
    <w:rsid w:val="003B644C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BA5"/>
    <w:rsid w:val="003C5E77"/>
    <w:rsid w:val="003C60D8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C0"/>
    <w:rsid w:val="003D3AD5"/>
    <w:rsid w:val="003D4CE6"/>
    <w:rsid w:val="003D4DED"/>
    <w:rsid w:val="003D4F71"/>
    <w:rsid w:val="003D515F"/>
    <w:rsid w:val="003D5284"/>
    <w:rsid w:val="003D55A3"/>
    <w:rsid w:val="003D58E7"/>
    <w:rsid w:val="003D5BFA"/>
    <w:rsid w:val="003D5F0E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73F9"/>
    <w:rsid w:val="003F771B"/>
    <w:rsid w:val="003F7F2F"/>
    <w:rsid w:val="0040013E"/>
    <w:rsid w:val="00400193"/>
    <w:rsid w:val="0040031B"/>
    <w:rsid w:val="00400718"/>
    <w:rsid w:val="00400A06"/>
    <w:rsid w:val="00400FDB"/>
    <w:rsid w:val="00402003"/>
    <w:rsid w:val="00402199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203"/>
    <w:rsid w:val="00417374"/>
    <w:rsid w:val="0041762A"/>
    <w:rsid w:val="004179C4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274E"/>
    <w:rsid w:val="00432FC6"/>
    <w:rsid w:val="0043307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366"/>
    <w:rsid w:val="00442DC8"/>
    <w:rsid w:val="00442ED9"/>
    <w:rsid w:val="0044307E"/>
    <w:rsid w:val="004437AB"/>
    <w:rsid w:val="00443CA0"/>
    <w:rsid w:val="00443D00"/>
    <w:rsid w:val="00443D84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BF6"/>
    <w:rsid w:val="00480EA7"/>
    <w:rsid w:val="00481196"/>
    <w:rsid w:val="0048125C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6ED4"/>
    <w:rsid w:val="00486EF1"/>
    <w:rsid w:val="00486F20"/>
    <w:rsid w:val="00487396"/>
    <w:rsid w:val="004878A9"/>
    <w:rsid w:val="00487A44"/>
    <w:rsid w:val="00490266"/>
    <w:rsid w:val="00490383"/>
    <w:rsid w:val="004906A6"/>
    <w:rsid w:val="004907D0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B79"/>
    <w:rsid w:val="004A10F0"/>
    <w:rsid w:val="004A1461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949"/>
    <w:rsid w:val="004A798C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CEC"/>
    <w:rsid w:val="004C047C"/>
    <w:rsid w:val="004C11D8"/>
    <w:rsid w:val="004C1276"/>
    <w:rsid w:val="004C134F"/>
    <w:rsid w:val="004C136D"/>
    <w:rsid w:val="004C17E4"/>
    <w:rsid w:val="004C1C3A"/>
    <w:rsid w:val="004C256C"/>
    <w:rsid w:val="004C2C63"/>
    <w:rsid w:val="004C36B5"/>
    <w:rsid w:val="004C39E5"/>
    <w:rsid w:val="004C3CFF"/>
    <w:rsid w:val="004C430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882"/>
    <w:rsid w:val="004D1D62"/>
    <w:rsid w:val="004D22A8"/>
    <w:rsid w:val="004D23F9"/>
    <w:rsid w:val="004D2725"/>
    <w:rsid w:val="004D2803"/>
    <w:rsid w:val="004D2BB5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F71"/>
    <w:rsid w:val="004D62D5"/>
    <w:rsid w:val="004D6471"/>
    <w:rsid w:val="004D6601"/>
    <w:rsid w:val="004D67EB"/>
    <w:rsid w:val="004D69C4"/>
    <w:rsid w:val="004D6AB2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5E22"/>
    <w:rsid w:val="004E612E"/>
    <w:rsid w:val="004E648B"/>
    <w:rsid w:val="004E657B"/>
    <w:rsid w:val="004E6687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F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612F"/>
    <w:rsid w:val="00506194"/>
    <w:rsid w:val="005066C4"/>
    <w:rsid w:val="005067EE"/>
    <w:rsid w:val="00506ABB"/>
    <w:rsid w:val="00506B68"/>
    <w:rsid w:val="00506C04"/>
    <w:rsid w:val="00506C57"/>
    <w:rsid w:val="00507473"/>
    <w:rsid w:val="00507B3F"/>
    <w:rsid w:val="00510341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749"/>
    <w:rsid w:val="00515927"/>
    <w:rsid w:val="00515B13"/>
    <w:rsid w:val="00515C50"/>
    <w:rsid w:val="00515F26"/>
    <w:rsid w:val="005162D8"/>
    <w:rsid w:val="0051678D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237"/>
    <w:rsid w:val="0052796A"/>
    <w:rsid w:val="00527D8B"/>
    <w:rsid w:val="00527E00"/>
    <w:rsid w:val="0053028F"/>
    <w:rsid w:val="005302FC"/>
    <w:rsid w:val="00530819"/>
    <w:rsid w:val="005309E8"/>
    <w:rsid w:val="00530DF3"/>
    <w:rsid w:val="00530E99"/>
    <w:rsid w:val="005316CD"/>
    <w:rsid w:val="00531C1D"/>
    <w:rsid w:val="00531C7B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1FF4"/>
    <w:rsid w:val="005421CD"/>
    <w:rsid w:val="0054285E"/>
    <w:rsid w:val="00542C35"/>
    <w:rsid w:val="005430C4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80F"/>
    <w:rsid w:val="00566AAD"/>
    <w:rsid w:val="00566B0C"/>
    <w:rsid w:val="005675FE"/>
    <w:rsid w:val="00567A70"/>
    <w:rsid w:val="00567C69"/>
    <w:rsid w:val="005703DF"/>
    <w:rsid w:val="0057064E"/>
    <w:rsid w:val="00570D1B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791"/>
    <w:rsid w:val="005A51A1"/>
    <w:rsid w:val="005A5460"/>
    <w:rsid w:val="005A5926"/>
    <w:rsid w:val="005A5980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841"/>
    <w:rsid w:val="005D5163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4077"/>
    <w:rsid w:val="005E40C5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6F1C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A00"/>
    <w:rsid w:val="00622D0B"/>
    <w:rsid w:val="00624173"/>
    <w:rsid w:val="006242AA"/>
    <w:rsid w:val="00624A7F"/>
    <w:rsid w:val="006256C8"/>
    <w:rsid w:val="0062574B"/>
    <w:rsid w:val="00625881"/>
    <w:rsid w:val="00625D0B"/>
    <w:rsid w:val="006269C3"/>
    <w:rsid w:val="00626DA3"/>
    <w:rsid w:val="00627312"/>
    <w:rsid w:val="00627537"/>
    <w:rsid w:val="00627B7A"/>
    <w:rsid w:val="00627CC7"/>
    <w:rsid w:val="0063032B"/>
    <w:rsid w:val="00630398"/>
    <w:rsid w:val="00630418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BE2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51C6"/>
    <w:rsid w:val="006451FA"/>
    <w:rsid w:val="006453F5"/>
    <w:rsid w:val="00645446"/>
    <w:rsid w:val="0064569E"/>
    <w:rsid w:val="006457DF"/>
    <w:rsid w:val="00645B2A"/>
    <w:rsid w:val="00645D8C"/>
    <w:rsid w:val="006465F3"/>
    <w:rsid w:val="0064744B"/>
    <w:rsid w:val="00647493"/>
    <w:rsid w:val="006475FA"/>
    <w:rsid w:val="00647614"/>
    <w:rsid w:val="0064772E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B1D"/>
    <w:rsid w:val="006A2BDE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323"/>
    <w:rsid w:val="006D0D05"/>
    <w:rsid w:val="006D156B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9D7"/>
    <w:rsid w:val="006E4BFC"/>
    <w:rsid w:val="006E4D64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6FF"/>
    <w:rsid w:val="006F18F0"/>
    <w:rsid w:val="006F1AFA"/>
    <w:rsid w:val="006F1AFF"/>
    <w:rsid w:val="006F25DC"/>
    <w:rsid w:val="006F26D6"/>
    <w:rsid w:val="006F2846"/>
    <w:rsid w:val="006F29E9"/>
    <w:rsid w:val="006F3167"/>
    <w:rsid w:val="006F3EBF"/>
    <w:rsid w:val="006F43AA"/>
    <w:rsid w:val="006F4B77"/>
    <w:rsid w:val="006F530D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66"/>
    <w:rsid w:val="007017D4"/>
    <w:rsid w:val="00701866"/>
    <w:rsid w:val="00701F8E"/>
    <w:rsid w:val="00702099"/>
    <w:rsid w:val="0070231F"/>
    <w:rsid w:val="00702661"/>
    <w:rsid w:val="00702DC0"/>
    <w:rsid w:val="00702E2D"/>
    <w:rsid w:val="00702F61"/>
    <w:rsid w:val="00703284"/>
    <w:rsid w:val="007033F2"/>
    <w:rsid w:val="00703E04"/>
    <w:rsid w:val="007045B8"/>
    <w:rsid w:val="0070463E"/>
    <w:rsid w:val="00704E91"/>
    <w:rsid w:val="00704FE5"/>
    <w:rsid w:val="007050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CDD"/>
    <w:rsid w:val="0071165C"/>
    <w:rsid w:val="007117B3"/>
    <w:rsid w:val="00711808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0CA0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1DA0"/>
    <w:rsid w:val="00792203"/>
    <w:rsid w:val="007923CF"/>
    <w:rsid w:val="007925EE"/>
    <w:rsid w:val="00792A13"/>
    <w:rsid w:val="00792B34"/>
    <w:rsid w:val="00792BB8"/>
    <w:rsid w:val="00792D27"/>
    <w:rsid w:val="00792F41"/>
    <w:rsid w:val="00794397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306"/>
    <w:rsid w:val="00797483"/>
    <w:rsid w:val="0079759C"/>
    <w:rsid w:val="00797631"/>
    <w:rsid w:val="00797927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B035F"/>
    <w:rsid w:val="007B03D7"/>
    <w:rsid w:val="007B09AF"/>
    <w:rsid w:val="007B0A1B"/>
    <w:rsid w:val="007B0BF7"/>
    <w:rsid w:val="007B0C22"/>
    <w:rsid w:val="007B0D76"/>
    <w:rsid w:val="007B1CE1"/>
    <w:rsid w:val="007B267E"/>
    <w:rsid w:val="007B2A42"/>
    <w:rsid w:val="007B2D40"/>
    <w:rsid w:val="007B2F75"/>
    <w:rsid w:val="007B3543"/>
    <w:rsid w:val="007B3A69"/>
    <w:rsid w:val="007B3B2E"/>
    <w:rsid w:val="007B3B56"/>
    <w:rsid w:val="007B418D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0BE0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6A"/>
    <w:rsid w:val="007C5F86"/>
    <w:rsid w:val="007C60FE"/>
    <w:rsid w:val="007C61DC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4AB5"/>
    <w:rsid w:val="007D4AE4"/>
    <w:rsid w:val="007D57D9"/>
    <w:rsid w:val="007D585D"/>
    <w:rsid w:val="007D5A86"/>
    <w:rsid w:val="007D5C88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975"/>
    <w:rsid w:val="00824B14"/>
    <w:rsid w:val="00825264"/>
    <w:rsid w:val="008252F1"/>
    <w:rsid w:val="00827606"/>
    <w:rsid w:val="008276D8"/>
    <w:rsid w:val="00827C66"/>
    <w:rsid w:val="00830A32"/>
    <w:rsid w:val="00830CD2"/>
    <w:rsid w:val="00830E11"/>
    <w:rsid w:val="008311D0"/>
    <w:rsid w:val="00831214"/>
    <w:rsid w:val="00831A5E"/>
    <w:rsid w:val="00831BEC"/>
    <w:rsid w:val="00831C14"/>
    <w:rsid w:val="00831D11"/>
    <w:rsid w:val="0083235E"/>
    <w:rsid w:val="00832BF7"/>
    <w:rsid w:val="00832DB2"/>
    <w:rsid w:val="00833A8C"/>
    <w:rsid w:val="00833C2D"/>
    <w:rsid w:val="00834393"/>
    <w:rsid w:val="008344BC"/>
    <w:rsid w:val="00834B2B"/>
    <w:rsid w:val="00834B5E"/>
    <w:rsid w:val="008350AA"/>
    <w:rsid w:val="00835194"/>
    <w:rsid w:val="008360DD"/>
    <w:rsid w:val="00836AA9"/>
    <w:rsid w:val="0083734B"/>
    <w:rsid w:val="0083786A"/>
    <w:rsid w:val="0083791B"/>
    <w:rsid w:val="00837924"/>
    <w:rsid w:val="00837B4B"/>
    <w:rsid w:val="008408D1"/>
    <w:rsid w:val="00840B20"/>
    <w:rsid w:val="008410B3"/>
    <w:rsid w:val="00841213"/>
    <w:rsid w:val="008418AC"/>
    <w:rsid w:val="00841E0A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7C0"/>
    <w:rsid w:val="00865DF8"/>
    <w:rsid w:val="00865F0B"/>
    <w:rsid w:val="008663D0"/>
    <w:rsid w:val="0086644F"/>
    <w:rsid w:val="00866761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8A"/>
    <w:rsid w:val="008722E0"/>
    <w:rsid w:val="008722ED"/>
    <w:rsid w:val="00872497"/>
    <w:rsid w:val="0087268A"/>
    <w:rsid w:val="0087289E"/>
    <w:rsid w:val="00872BBC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AD0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5ABE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4D22"/>
    <w:rsid w:val="008B5444"/>
    <w:rsid w:val="008B5909"/>
    <w:rsid w:val="008B67AB"/>
    <w:rsid w:val="008B67F5"/>
    <w:rsid w:val="008B7014"/>
    <w:rsid w:val="008B772C"/>
    <w:rsid w:val="008B7918"/>
    <w:rsid w:val="008B79E2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A7D"/>
    <w:rsid w:val="008C5F82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D7A"/>
    <w:rsid w:val="008D1E59"/>
    <w:rsid w:val="008D1E68"/>
    <w:rsid w:val="008D1F7C"/>
    <w:rsid w:val="008D27FE"/>
    <w:rsid w:val="008D288E"/>
    <w:rsid w:val="008D32F6"/>
    <w:rsid w:val="008D3817"/>
    <w:rsid w:val="008D3BB5"/>
    <w:rsid w:val="008D4BEC"/>
    <w:rsid w:val="008D51BD"/>
    <w:rsid w:val="008D5492"/>
    <w:rsid w:val="008D5516"/>
    <w:rsid w:val="008D5D6D"/>
    <w:rsid w:val="008D5EE5"/>
    <w:rsid w:val="008D62CD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5EC"/>
    <w:rsid w:val="008E3FB6"/>
    <w:rsid w:val="008E4160"/>
    <w:rsid w:val="008E4CB9"/>
    <w:rsid w:val="008E4D9E"/>
    <w:rsid w:val="008E515A"/>
    <w:rsid w:val="008E552E"/>
    <w:rsid w:val="008E5D67"/>
    <w:rsid w:val="008E5DEB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0819"/>
    <w:rsid w:val="0090101D"/>
    <w:rsid w:val="009011BF"/>
    <w:rsid w:val="0090141C"/>
    <w:rsid w:val="00901743"/>
    <w:rsid w:val="00901D82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6F4"/>
    <w:rsid w:val="00913852"/>
    <w:rsid w:val="009146A0"/>
    <w:rsid w:val="0091480C"/>
    <w:rsid w:val="00914888"/>
    <w:rsid w:val="00914B23"/>
    <w:rsid w:val="009155E9"/>
    <w:rsid w:val="0091595B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009"/>
    <w:rsid w:val="0092264B"/>
    <w:rsid w:val="00922A3C"/>
    <w:rsid w:val="00922D98"/>
    <w:rsid w:val="00922E66"/>
    <w:rsid w:val="00923396"/>
    <w:rsid w:val="00923748"/>
    <w:rsid w:val="00923813"/>
    <w:rsid w:val="00923930"/>
    <w:rsid w:val="00923A6F"/>
    <w:rsid w:val="00923C6E"/>
    <w:rsid w:val="00923CB6"/>
    <w:rsid w:val="009246B1"/>
    <w:rsid w:val="009248DB"/>
    <w:rsid w:val="0092546A"/>
    <w:rsid w:val="0092561A"/>
    <w:rsid w:val="00925621"/>
    <w:rsid w:val="00925F80"/>
    <w:rsid w:val="009260B0"/>
    <w:rsid w:val="00926469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131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6D6C"/>
    <w:rsid w:val="00937140"/>
    <w:rsid w:val="00937265"/>
    <w:rsid w:val="009373EB"/>
    <w:rsid w:val="00937786"/>
    <w:rsid w:val="00937D9D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4AC"/>
    <w:rsid w:val="00961A17"/>
    <w:rsid w:val="009625BD"/>
    <w:rsid w:val="00962D0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974"/>
    <w:rsid w:val="00970CD6"/>
    <w:rsid w:val="009715F4"/>
    <w:rsid w:val="00971D43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C86"/>
    <w:rsid w:val="009A54C8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C22"/>
    <w:rsid w:val="009E00EB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255"/>
    <w:rsid w:val="00A2470E"/>
    <w:rsid w:val="00A24BB4"/>
    <w:rsid w:val="00A24BBD"/>
    <w:rsid w:val="00A24D06"/>
    <w:rsid w:val="00A255AF"/>
    <w:rsid w:val="00A257F5"/>
    <w:rsid w:val="00A25870"/>
    <w:rsid w:val="00A25DD1"/>
    <w:rsid w:val="00A26D5B"/>
    <w:rsid w:val="00A26E3B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8EF"/>
    <w:rsid w:val="00A32B80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657"/>
    <w:rsid w:val="00A35AF7"/>
    <w:rsid w:val="00A35B79"/>
    <w:rsid w:val="00A36533"/>
    <w:rsid w:val="00A36F33"/>
    <w:rsid w:val="00A375DB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F33"/>
    <w:rsid w:val="00A7402A"/>
    <w:rsid w:val="00A745F8"/>
    <w:rsid w:val="00A74664"/>
    <w:rsid w:val="00A746F4"/>
    <w:rsid w:val="00A755F8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9BD"/>
    <w:rsid w:val="00A90A7C"/>
    <w:rsid w:val="00A910E7"/>
    <w:rsid w:val="00A919A2"/>
    <w:rsid w:val="00A91E70"/>
    <w:rsid w:val="00A920E4"/>
    <w:rsid w:val="00A9287A"/>
    <w:rsid w:val="00A92B90"/>
    <w:rsid w:val="00A92FE7"/>
    <w:rsid w:val="00A93014"/>
    <w:rsid w:val="00A93202"/>
    <w:rsid w:val="00A9322B"/>
    <w:rsid w:val="00A9411C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033"/>
    <w:rsid w:val="00AC266C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5B9"/>
    <w:rsid w:val="00AC7640"/>
    <w:rsid w:val="00AC78CA"/>
    <w:rsid w:val="00AC7A7D"/>
    <w:rsid w:val="00AD008A"/>
    <w:rsid w:val="00AD06A3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47B"/>
    <w:rsid w:val="00AD6B51"/>
    <w:rsid w:val="00AD7071"/>
    <w:rsid w:val="00AD7935"/>
    <w:rsid w:val="00AD7A45"/>
    <w:rsid w:val="00AD7EA2"/>
    <w:rsid w:val="00AE09B6"/>
    <w:rsid w:val="00AE0A8D"/>
    <w:rsid w:val="00AE0B28"/>
    <w:rsid w:val="00AE1103"/>
    <w:rsid w:val="00AE1184"/>
    <w:rsid w:val="00AE11E4"/>
    <w:rsid w:val="00AE11F4"/>
    <w:rsid w:val="00AE1746"/>
    <w:rsid w:val="00AE18DF"/>
    <w:rsid w:val="00AE1D1E"/>
    <w:rsid w:val="00AE1E10"/>
    <w:rsid w:val="00AE2101"/>
    <w:rsid w:val="00AE2643"/>
    <w:rsid w:val="00AE26CE"/>
    <w:rsid w:val="00AE2E45"/>
    <w:rsid w:val="00AE2EA8"/>
    <w:rsid w:val="00AE33E8"/>
    <w:rsid w:val="00AE3623"/>
    <w:rsid w:val="00AE3653"/>
    <w:rsid w:val="00AE3BC3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78C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1FC"/>
    <w:rsid w:val="00B1539D"/>
    <w:rsid w:val="00B154DE"/>
    <w:rsid w:val="00B15C51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488"/>
    <w:rsid w:val="00B50625"/>
    <w:rsid w:val="00B511AC"/>
    <w:rsid w:val="00B518C5"/>
    <w:rsid w:val="00B5192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96F"/>
    <w:rsid w:val="00B54E7E"/>
    <w:rsid w:val="00B55263"/>
    <w:rsid w:val="00B553DA"/>
    <w:rsid w:val="00B557F1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82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787C"/>
    <w:rsid w:val="00BE7C03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DE"/>
    <w:rsid w:val="00C03307"/>
    <w:rsid w:val="00C03313"/>
    <w:rsid w:val="00C035B6"/>
    <w:rsid w:val="00C037AB"/>
    <w:rsid w:val="00C03A20"/>
    <w:rsid w:val="00C03C87"/>
    <w:rsid w:val="00C03CA3"/>
    <w:rsid w:val="00C03E5C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C8"/>
    <w:rsid w:val="00C11BCE"/>
    <w:rsid w:val="00C11E06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6B2F"/>
    <w:rsid w:val="00C17591"/>
    <w:rsid w:val="00C1772A"/>
    <w:rsid w:val="00C179BE"/>
    <w:rsid w:val="00C17B04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9C1"/>
    <w:rsid w:val="00C43E0A"/>
    <w:rsid w:val="00C43FAD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5F8"/>
    <w:rsid w:val="00C4785D"/>
    <w:rsid w:val="00C50038"/>
    <w:rsid w:val="00C50268"/>
    <w:rsid w:val="00C50609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227"/>
    <w:rsid w:val="00C77406"/>
    <w:rsid w:val="00C77566"/>
    <w:rsid w:val="00C7774D"/>
    <w:rsid w:val="00C77A90"/>
    <w:rsid w:val="00C77BCE"/>
    <w:rsid w:val="00C77E10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3E4"/>
    <w:rsid w:val="00C8357B"/>
    <w:rsid w:val="00C83B17"/>
    <w:rsid w:val="00C83DB7"/>
    <w:rsid w:val="00C83E32"/>
    <w:rsid w:val="00C83F76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2066"/>
    <w:rsid w:val="00C9224C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05DD"/>
    <w:rsid w:val="00CA05FB"/>
    <w:rsid w:val="00CA0723"/>
    <w:rsid w:val="00CA0AB2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516E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04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1C4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AE3"/>
    <w:rsid w:val="00CD7C05"/>
    <w:rsid w:val="00CD7D65"/>
    <w:rsid w:val="00CD7E2D"/>
    <w:rsid w:val="00CD7F0B"/>
    <w:rsid w:val="00CE0C20"/>
    <w:rsid w:val="00CE0F65"/>
    <w:rsid w:val="00CE17E6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E87"/>
    <w:rsid w:val="00CE7EC9"/>
    <w:rsid w:val="00CE7FC3"/>
    <w:rsid w:val="00CF0185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1E68"/>
    <w:rsid w:val="00D02449"/>
    <w:rsid w:val="00D02966"/>
    <w:rsid w:val="00D02EF8"/>
    <w:rsid w:val="00D0396C"/>
    <w:rsid w:val="00D039EE"/>
    <w:rsid w:val="00D03FB7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9EE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986"/>
    <w:rsid w:val="00D23F33"/>
    <w:rsid w:val="00D24379"/>
    <w:rsid w:val="00D24477"/>
    <w:rsid w:val="00D245A8"/>
    <w:rsid w:val="00D24BFE"/>
    <w:rsid w:val="00D255E0"/>
    <w:rsid w:val="00D256B5"/>
    <w:rsid w:val="00D25D47"/>
    <w:rsid w:val="00D25DA9"/>
    <w:rsid w:val="00D260BE"/>
    <w:rsid w:val="00D26A9E"/>
    <w:rsid w:val="00D26DC5"/>
    <w:rsid w:val="00D270EC"/>
    <w:rsid w:val="00D271AF"/>
    <w:rsid w:val="00D273BD"/>
    <w:rsid w:val="00D27854"/>
    <w:rsid w:val="00D27CA7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D79"/>
    <w:rsid w:val="00D4304B"/>
    <w:rsid w:val="00D43516"/>
    <w:rsid w:val="00D43879"/>
    <w:rsid w:val="00D43F41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82"/>
    <w:rsid w:val="00D510D5"/>
    <w:rsid w:val="00D510DB"/>
    <w:rsid w:val="00D51302"/>
    <w:rsid w:val="00D513F5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870"/>
    <w:rsid w:val="00D65BA5"/>
    <w:rsid w:val="00D65E3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25"/>
    <w:rsid w:val="00D7446E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22F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1F95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3BE"/>
    <w:rsid w:val="00D95A77"/>
    <w:rsid w:val="00D95E5A"/>
    <w:rsid w:val="00D96203"/>
    <w:rsid w:val="00D968FD"/>
    <w:rsid w:val="00D9712C"/>
    <w:rsid w:val="00D9760E"/>
    <w:rsid w:val="00D976E6"/>
    <w:rsid w:val="00DA0581"/>
    <w:rsid w:val="00DA0B14"/>
    <w:rsid w:val="00DA14A3"/>
    <w:rsid w:val="00DA14B0"/>
    <w:rsid w:val="00DA1BE6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B0257"/>
    <w:rsid w:val="00DB025A"/>
    <w:rsid w:val="00DB1136"/>
    <w:rsid w:val="00DB11A4"/>
    <w:rsid w:val="00DB1B09"/>
    <w:rsid w:val="00DB2D75"/>
    <w:rsid w:val="00DB2F53"/>
    <w:rsid w:val="00DB32D4"/>
    <w:rsid w:val="00DB365A"/>
    <w:rsid w:val="00DB367C"/>
    <w:rsid w:val="00DB4B46"/>
    <w:rsid w:val="00DB4C54"/>
    <w:rsid w:val="00DB4D70"/>
    <w:rsid w:val="00DB5440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ED2"/>
    <w:rsid w:val="00DC158D"/>
    <w:rsid w:val="00DC1DED"/>
    <w:rsid w:val="00DC201C"/>
    <w:rsid w:val="00DC29AC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69A"/>
    <w:rsid w:val="00DD68BC"/>
    <w:rsid w:val="00DD75DB"/>
    <w:rsid w:val="00DD7768"/>
    <w:rsid w:val="00DD7DAA"/>
    <w:rsid w:val="00DE072D"/>
    <w:rsid w:val="00DE09CE"/>
    <w:rsid w:val="00DE2986"/>
    <w:rsid w:val="00DE2AE8"/>
    <w:rsid w:val="00DE312C"/>
    <w:rsid w:val="00DE3404"/>
    <w:rsid w:val="00DE3562"/>
    <w:rsid w:val="00DE36EA"/>
    <w:rsid w:val="00DE3A9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1691"/>
    <w:rsid w:val="00DF20AA"/>
    <w:rsid w:val="00DF2293"/>
    <w:rsid w:val="00DF2396"/>
    <w:rsid w:val="00DF2487"/>
    <w:rsid w:val="00DF25F0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9BE"/>
    <w:rsid w:val="00DF4EDC"/>
    <w:rsid w:val="00DF57EB"/>
    <w:rsid w:val="00DF595B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842"/>
    <w:rsid w:val="00E06F99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20066"/>
    <w:rsid w:val="00E2009B"/>
    <w:rsid w:val="00E2036F"/>
    <w:rsid w:val="00E208E4"/>
    <w:rsid w:val="00E21299"/>
    <w:rsid w:val="00E21C0A"/>
    <w:rsid w:val="00E2270E"/>
    <w:rsid w:val="00E22901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60CE"/>
    <w:rsid w:val="00E26326"/>
    <w:rsid w:val="00E26713"/>
    <w:rsid w:val="00E26805"/>
    <w:rsid w:val="00E26CF6"/>
    <w:rsid w:val="00E26DC2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A82"/>
    <w:rsid w:val="00E37B6D"/>
    <w:rsid w:val="00E4013F"/>
    <w:rsid w:val="00E40171"/>
    <w:rsid w:val="00E40B4B"/>
    <w:rsid w:val="00E40B4D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5B90"/>
    <w:rsid w:val="00E463B9"/>
    <w:rsid w:val="00E46555"/>
    <w:rsid w:val="00E465E5"/>
    <w:rsid w:val="00E4684A"/>
    <w:rsid w:val="00E46E8C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687"/>
    <w:rsid w:val="00E56737"/>
    <w:rsid w:val="00E57836"/>
    <w:rsid w:val="00E57945"/>
    <w:rsid w:val="00E579EC"/>
    <w:rsid w:val="00E57BAD"/>
    <w:rsid w:val="00E600EB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AB7"/>
    <w:rsid w:val="00E70C81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57A"/>
    <w:rsid w:val="00EE06E7"/>
    <w:rsid w:val="00EE08E9"/>
    <w:rsid w:val="00EE09F0"/>
    <w:rsid w:val="00EE0E40"/>
    <w:rsid w:val="00EE0F39"/>
    <w:rsid w:val="00EE103D"/>
    <w:rsid w:val="00EE10B5"/>
    <w:rsid w:val="00EE127D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466"/>
    <w:rsid w:val="00EE679B"/>
    <w:rsid w:val="00EE72B9"/>
    <w:rsid w:val="00EE795D"/>
    <w:rsid w:val="00EF03DD"/>
    <w:rsid w:val="00EF0B03"/>
    <w:rsid w:val="00EF0C9A"/>
    <w:rsid w:val="00EF1062"/>
    <w:rsid w:val="00EF113F"/>
    <w:rsid w:val="00EF179B"/>
    <w:rsid w:val="00EF1AC4"/>
    <w:rsid w:val="00EF1DB1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FD6"/>
    <w:rsid w:val="00F1403E"/>
    <w:rsid w:val="00F141E5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F08"/>
    <w:rsid w:val="00F2106B"/>
    <w:rsid w:val="00F217F3"/>
    <w:rsid w:val="00F21A4C"/>
    <w:rsid w:val="00F222E8"/>
    <w:rsid w:val="00F2257E"/>
    <w:rsid w:val="00F22F5A"/>
    <w:rsid w:val="00F23E12"/>
    <w:rsid w:val="00F24663"/>
    <w:rsid w:val="00F247D6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D9"/>
    <w:rsid w:val="00F30F7A"/>
    <w:rsid w:val="00F31AFA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540"/>
    <w:rsid w:val="00F5270C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9C"/>
    <w:rsid w:val="00F624C7"/>
    <w:rsid w:val="00F63230"/>
    <w:rsid w:val="00F63A65"/>
    <w:rsid w:val="00F63BA0"/>
    <w:rsid w:val="00F63D25"/>
    <w:rsid w:val="00F63DCB"/>
    <w:rsid w:val="00F6416E"/>
    <w:rsid w:val="00F6438D"/>
    <w:rsid w:val="00F6450A"/>
    <w:rsid w:val="00F64540"/>
    <w:rsid w:val="00F6538F"/>
    <w:rsid w:val="00F6540A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7077C"/>
    <w:rsid w:val="00F70E25"/>
    <w:rsid w:val="00F71359"/>
    <w:rsid w:val="00F713A8"/>
    <w:rsid w:val="00F71417"/>
    <w:rsid w:val="00F715AD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77C74"/>
    <w:rsid w:val="00F77F78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0F04"/>
    <w:rsid w:val="00F91914"/>
    <w:rsid w:val="00F91FAF"/>
    <w:rsid w:val="00F92048"/>
    <w:rsid w:val="00F92600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290C"/>
    <w:rsid w:val="00FA3608"/>
    <w:rsid w:val="00FA36A6"/>
    <w:rsid w:val="00FA37AD"/>
    <w:rsid w:val="00FA4954"/>
    <w:rsid w:val="00FA4B8C"/>
    <w:rsid w:val="00FA60E1"/>
    <w:rsid w:val="00FA6163"/>
    <w:rsid w:val="00FA62D3"/>
    <w:rsid w:val="00FA6462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ACF"/>
    <w:rsid w:val="00FB4235"/>
    <w:rsid w:val="00FB4BEA"/>
    <w:rsid w:val="00FB50CD"/>
    <w:rsid w:val="00FB5FF6"/>
    <w:rsid w:val="00FB6313"/>
    <w:rsid w:val="00FB6506"/>
    <w:rsid w:val="00FB6B1D"/>
    <w:rsid w:val="00FB6B2C"/>
    <w:rsid w:val="00FB78AC"/>
    <w:rsid w:val="00FB7CD0"/>
    <w:rsid w:val="00FB7D3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3110"/>
    <w:rsid w:val="00FC31F2"/>
    <w:rsid w:val="00FC3EDF"/>
    <w:rsid w:val="00FC407D"/>
    <w:rsid w:val="00FC420C"/>
    <w:rsid w:val="00FC440B"/>
    <w:rsid w:val="00FC48A2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F71"/>
    <w:rsid w:val="00FF0105"/>
    <w:rsid w:val="00FF028E"/>
    <w:rsid w:val="00FF06DF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04D8AD47-27F7-4B59-A823-2F9279A10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CC6D5-AA65-4008-A49E-43D5E99CE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2873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Comunicación</cp:lastModifiedBy>
  <cp:revision>2</cp:revision>
  <cp:lastPrinted>2022-09-15T21:26:00Z</cp:lastPrinted>
  <dcterms:created xsi:type="dcterms:W3CDTF">2022-09-16T00:21:00Z</dcterms:created>
  <dcterms:modified xsi:type="dcterms:W3CDTF">2022-09-16T00:21:00Z</dcterms:modified>
</cp:coreProperties>
</file>