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3FF81DC7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  </w:t>
      </w:r>
      <w:r w:rsidR="0048125C">
        <w:rPr>
          <w:sz w:val="24"/>
          <w:szCs w:val="24"/>
        </w:rPr>
        <w:t xml:space="preserve">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A9144C">
        <w:rPr>
          <w:rFonts w:ascii="Arial" w:hAnsi="Arial" w:cs="Arial"/>
          <w:b/>
          <w:sz w:val="24"/>
          <w:szCs w:val="24"/>
        </w:rPr>
        <w:t>0</w:t>
      </w:r>
      <w:r w:rsidR="005D4452" w:rsidRPr="00A9144C">
        <w:rPr>
          <w:rFonts w:ascii="Arial" w:hAnsi="Arial" w:cs="Arial"/>
          <w:b/>
          <w:sz w:val="24"/>
          <w:szCs w:val="24"/>
        </w:rPr>
        <w:t>4</w:t>
      </w:r>
      <w:r w:rsidR="00A9144C" w:rsidRPr="00A9144C">
        <w:rPr>
          <w:rFonts w:ascii="Arial" w:hAnsi="Arial" w:cs="Arial"/>
          <w:b/>
          <w:sz w:val="24"/>
          <w:szCs w:val="24"/>
        </w:rPr>
        <w:t>7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885B775" w14:textId="6F699F02" w:rsidR="00B5487F" w:rsidRPr="000C461A" w:rsidRDefault="00C1553C" w:rsidP="00B5487F">
      <w:pPr>
        <w:autoSpaceDN/>
        <w:jc w:val="center"/>
        <w:rPr>
          <w:rFonts w:ascii="Arial" w:hAnsi="Arial" w:cs="Arial"/>
          <w:b/>
          <w:spacing w:val="-10"/>
          <w:sz w:val="36"/>
          <w:szCs w:val="35"/>
        </w:rPr>
      </w:pPr>
      <w:r w:rsidRPr="005A5FD3">
        <w:rPr>
          <w:rFonts w:ascii="Arial" w:hAnsi="Arial" w:cs="Arial"/>
          <w:color w:val="222222"/>
          <w:sz w:val="16"/>
          <w:szCs w:val="16"/>
        </w:rPr>
        <w:br/>
      </w:r>
      <w:r w:rsidR="00B5487F" w:rsidRPr="000C461A">
        <w:rPr>
          <w:rFonts w:ascii="Arial" w:hAnsi="Arial" w:cs="Arial"/>
          <w:b/>
          <w:spacing w:val="-10"/>
          <w:sz w:val="36"/>
          <w:szCs w:val="35"/>
        </w:rPr>
        <w:t xml:space="preserve">Rinde UABC homenaje al doctor </w:t>
      </w:r>
      <w:r w:rsidR="00B5487F">
        <w:rPr>
          <w:rFonts w:ascii="Arial" w:hAnsi="Arial" w:cs="Arial"/>
          <w:b/>
          <w:spacing w:val="-10"/>
          <w:sz w:val="36"/>
          <w:szCs w:val="35"/>
        </w:rPr>
        <w:t xml:space="preserve">Miguel Ángel Cadena </w:t>
      </w:r>
      <w:proofErr w:type="spellStart"/>
      <w:r w:rsidR="00B5487F">
        <w:rPr>
          <w:rFonts w:ascii="Arial" w:hAnsi="Arial" w:cs="Arial"/>
          <w:b/>
          <w:spacing w:val="-10"/>
          <w:sz w:val="36"/>
          <w:szCs w:val="35"/>
        </w:rPr>
        <w:t>Alcántar</w:t>
      </w:r>
      <w:proofErr w:type="spellEnd"/>
    </w:p>
    <w:p w14:paraId="4CDBE4AF" w14:textId="77777777" w:rsidR="00B5487F" w:rsidRPr="00F21518" w:rsidRDefault="00B5487F" w:rsidP="00B5487F">
      <w:pPr>
        <w:autoSpaceDN/>
        <w:jc w:val="center"/>
        <w:rPr>
          <w:rFonts w:ascii="Arial" w:hAnsi="Arial" w:cs="Arial"/>
          <w:b/>
          <w:spacing w:val="-10"/>
          <w:sz w:val="12"/>
          <w:szCs w:val="12"/>
        </w:rPr>
      </w:pPr>
    </w:p>
    <w:p w14:paraId="2AE0FDF8" w14:textId="011103D0" w:rsidR="00B5487F" w:rsidRPr="00B5487F" w:rsidRDefault="00B5487F" w:rsidP="00B5487F">
      <w:pPr>
        <w:pStyle w:val="Prrafodelista"/>
        <w:numPr>
          <w:ilvl w:val="0"/>
          <w:numId w:val="35"/>
        </w:numPr>
        <w:tabs>
          <w:tab w:val="left" w:pos="284"/>
        </w:tabs>
        <w:autoSpaceDN/>
        <w:ind w:left="284" w:hanging="284"/>
        <w:jc w:val="both"/>
        <w:rPr>
          <w:rFonts w:ascii="Arial" w:hAnsi="Arial" w:cs="Arial"/>
          <w:b/>
          <w:color w:val="262626"/>
          <w:sz w:val="16"/>
          <w:szCs w:val="16"/>
        </w:rPr>
      </w:pPr>
      <w:r w:rsidRPr="00B5487F">
        <w:rPr>
          <w:rFonts w:ascii="Arial" w:hAnsi="Arial" w:cs="Arial"/>
          <w:color w:val="262626"/>
          <w:sz w:val="24"/>
          <w:szCs w:val="23"/>
        </w:rPr>
        <w:t>Por sus contribuciones, a</w:t>
      </w:r>
      <w:r w:rsidRPr="00B5487F">
        <w:rPr>
          <w:rFonts w:ascii="Arial" w:hAnsi="Arial" w:cs="Arial"/>
          <w:color w:val="262626"/>
          <w:sz w:val="24"/>
          <w:szCs w:val="23"/>
        </w:rPr>
        <w:t>signó s</w:t>
      </w:r>
      <w:r w:rsidRPr="00B5487F">
        <w:rPr>
          <w:rFonts w:ascii="Arial" w:hAnsi="Arial" w:cs="Arial"/>
          <w:color w:val="262626"/>
          <w:sz w:val="24"/>
          <w:szCs w:val="23"/>
        </w:rPr>
        <w:t>u nombre a la Sala Audiovisual de la Facultad de Ciencias de la Salud, Unidad Valle de las Palmas.</w:t>
      </w:r>
      <w:r w:rsidRPr="00B5487F">
        <w:rPr>
          <w:rFonts w:ascii="Arial" w:hAnsi="Arial" w:cs="Arial"/>
          <w:b/>
          <w:sz w:val="16"/>
          <w:szCs w:val="16"/>
        </w:rPr>
        <w:t xml:space="preserve"> </w:t>
      </w:r>
    </w:p>
    <w:p w14:paraId="74F79FF5" w14:textId="77777777" w:rsidR="00B5487F" w:rsidRDefault="00B5487F" w:rsidP="00B5487F">
      <w:pPr>
        <w:autoSpaceDN/>
        <w:jc w:val="both"/>
        <w:rPr>
          <w:rFonts w:ascii="Arial" w:hAnsi="Arial" w:cs="Arial"/>
          <w:b/>
          <w:color w:val="262626"/>
          <w:sz w:val="16"/>
          <w:szCs w:val="16"/>
        </w:rPr>
      </w:pPr>
    </w:p>
    <w:p w14:paraId="741207BA" w14:textId="6E2B55EC" w:rsidR="008D6E08" w:rsidRPr="00054063" w:rsidRDefault="00B5487F" w:rsidP="008D6E08">
      <w:pPr>
        <w:tabs>
          <w:tab w:val="left" w:pos="284"/>
        </w:tabs>
        <w:autoSpaceDN/>
        <w:jc w:val="both"/>
        <w:rPr>
          <w:rFonts w:ascii="Arial" w:hAnsi="Arial" w:cs="Arial"/>
          <w:color w:val="262626"/>
          <w:spacing w:val="-2"/>
          <w:sz w:val="24"/>
          <w:szCs w:val="23"/>
        </w:rPr>
      </w:pPr>
      <w:r w:rsidRPr="00054063">
        <w:rPr>
          <w:rFonts w:ascii="Arial" w:hAnsi="Arial" w:cs="Arial"/>
          <w:b/>
          <w:color w:val="262626"/>
          <w:spacing w:val="-2"/>
          <w:sz w:val="24"/>
          <w:szCs w:val="23"/>
        </w:rPr>
        <w:t>Valle de las Palmas, Baja California, martes 18 de octubre de 2022.-</w:t>
      </w:r>
      <w:r w:rsidRPr="00054063">
        <w:rPr>
          <w:rFonts w:ascii="Arial" w:hAnsi="Arial" w:cs="Arial"/>
          <w:color w:val="262626"/>
          <w:spacing w:val="-2"/>
          <w:sz w:val="24"/>
          <w:szCs w:val="23"/>
        </w:rPr>
        <w:t xml:space="preserve"> La Universidad Autónoma de Baja California (UABC) le rindió un homenaje al doctor </w:t>
      </w:r>
      <w:r w:rsidR="008D6E08" w:rsidRPr="00054063">
        <w:rPr>
          <w:rFonts w:ascii="Arial" w:hAnsi="Arial" w:cs="Arial"/>
          <w:color w:val="262626"/>
          <w:spacing w:val="-2"/>
          <w:sz w:val="24"/>
          <w:szCs w:val="23"/>
        </w:rPr>
        <w:t xml:space="preserve">Miguel Ángel Cadena </w:t>
      </w:r>
      <w:proofErr w:type="spellStart"/>
      <w:r w:rsidR="008D6E08" w:rsidRPr="00054063">
        <w:rPr>
          <w:rFonts w:ascii="Arial" w:hAnsi="Arial" w:cs="Arial"/>
          <w:color w:val="262626"/>
          <w:spacing w:val="-2"/>
          <w:sz w:val="24"/>
          <w:szCs w:val="23"/>
        </w:rPr>
        <w:t>Alcántar</w:t>
      </w:r>
      <w:proofErr w:type="spellEnd"/>
      <w:r w:rsidR="008D6E08" w:rsidRPr="00054063">
        <w:rPr>
          <w:rFonts w:ascii="Arial" w:hAnsi="Arial" w:cs="Arial"/>
          <w:color w:val="262626"/>
          <w:spacing w:val="-2"/>
          <w:sz w:val="24"/>
          <w:szCs w:val="23"/>
        </w:rPr>
        <w:t xml:space="preserve"> al asignar su nombre a la </w:t>
      </w:r>
      <w:r w:rsidR="008D6E08" w:rsidRPr="00054063">
        <w:rPr>
          <w:rFonts w:ascii="Arial" w:hAnsi="Arial" w:cs="Arial"/>
          <w:color w:val="262626"/>
          <w:spacing w:val="-2"/>
          <w:sz w:val="24"/>
          <w:szCs w:val="23"/>
        </w:rPr>
        <w:t>Sala Audiovisual de la Facultad de Ciencias de la Sa</w:t>
      </w:r>
      <w:r w:rsidR="008D6E08" w:rsidRPr="00054063">
        <w:rPr>
          <w:rFonts w:ascii="Arial" w:hAnsi="Arial" w:cs="Arial"/>
          <w:color w:val="262626"/>
          <w:spacing w:val="-2"/>
          <w:sz w:val="24"/>
          <w:szCs w:val="23"/>
        </w:rPr>
        <w:t>lud</w:t>
      </w:r>
      <w:r w:rsidR="00054063" w:rsidRPr="00054063">
        <w:rPr>
          <w:rFonts w:ascii="Arial" w:hAnsi="Arial" w:cs="Arial"/>
          <w:color w:val="262626"/>
          <w:spacing w:val="-2"/>
          <w:sz w:val="24"/>
          <w:szCs w:val="23"/>
        </w:rPr>
        <w:t xml:space="preserve"> (</w:t>
      </w:r>
      <w:proofErr w:type="spellStart"/>
      <w:r w:rsidR="00054063" w:rsidRPr="00054063">
        <w:rPr>
          <w:rFonts w:ascii="Arial" w:hAnsi="Arial" w:cs="Arial"/>
          <w:color w:val="262626"/>
          <w:spacing w:val="-2"/>
          <w:sz w:val="24"/>
          <w:szCs w:val="23"/>
        </w:rPr>
        <w:t>Facisalud</w:t>
      </w:r>
      <w:proofErr w:type="spellEnd"/>
      <w:r w:rsidR="00054063" w:rsidRPr="00054063">
        <w:rPr>
          <w:rFonts w:ascii="Arial" w:hAnsi="Arial" w:cs="Arial"/>
          <w:color w:val="262626"/>
          <w:spacing w:val="-2"/>
          <w:sz w:val="24"/>
          <w:szCs w:val="23"/>
        </w:rPr>
        <w:t>)</w:t>
      </w:r>
      <w:r w:rsidR="008D6E08" w:rsidRPr="00054063">
        <w:rPr>
          <w:rFonts w:ascii="Arial" w:hAnsi="Arial" w:cs="Arial"/>
          <w:color w:val="262626"/>
          <w:spacing w:val="-2"/>
          <w:sz w:val="24"/>
          <w:szCs w:val="23"/>
        </w:rPr>
        <w:t xml:space="preserve">, Unidad Valle de las Palmas. </w:t>
      </w:r>
      <w:r w:rsidR="003E0B6E">
        <w:rPr>
          <w:rFonts w:ascii="Arial" w:hAnsi="Arial" w:cs="Arial"/>
          <w:color w:val="262626"/>
          <w:spacing w:val="-2"/>
          <w:sz w:val="24"/>
          <w:szCs w:val="23"/>
        </w:rPr>
        <w:t>S</w:t>
      </w:r>
      <w:r w:rsidR="008D6E08" w:rsidRPr="00054063">
        <w:rPr>
          <w:rFonts w:ascii="Arial" w:hAnsi="Arial" w:cs="Arial"/>
          <w:color w:val="262626"/>
          <w:spacing w:val="-2"/>
          <w:sz w:val="24"/>
          <w:szCs w:val="23"/>
        </w:rPr>
        <w:t>e le otorgó por su contribución en la creación y fundación de esta unidad académica, por su visión en la formación de profesionistas</w:t>
      </w:r>
      <w:r w:rsidR="00054063" w:rsidRPr="00054063">
        <w:rPr>
          <w:rFonts w:ascii="Arial" w:hAnsi="Arial" w:cs="Arial"/>
          <w:color w:val="262626"/>
          <w:spacing w:val="-2"/>
          <w:sz w:val="24"/>
          <w:szCs w:val="23"/>
        </w:rPr>
        <w:t>, así como por</w:t>
      </w:r>
      <w:r w:rsidR="008D6E08" w:rsidRPr="00054063">
        <w:rPr>
          <w:rFonts w:ascii="Arial" w:hAnsi="Arial" w:cs="Arial"/>
          <w:color w:val="262626"/>
          <w:spacing w:val="-2"/>
          <w:sz w:val="24"/>
          <w:szCs w:val="23"/>
        </w:rPr>
        <w:t xml:space="preserve"> su trascendencia en la oferta y calidad de los cuatro programas educativos que ahí se ofrecen.</w:t>
      </w:r>
    </w:p>
    <w:p w14:paraId="32453890" w14:textId="77777777" w:rsidR="008D6E08" w:rsidRPr="008D6E08" w:rsidRDefault="008D6E08" w:rsidP="008D6E08">
      <w:pPr>
        <w:tabs>
          <w:tab w:val="left" w:pos="284"/>
        </w:tabs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6F90F9EC" w14:textId="396AE23E" w:rsidR="00B5487F" w:rsidRPr="008D6E08" w:rsidRDefault="00B5487F" w:rsidP="00B5487F">
      <w:pPr>
        <w:autoSpaceDN/>
        <w:jc w:val="both"/>
        <w:rPr>
          <w:rFonts w:ascii="Arial" w:hAnsi="Arial" w:cs="Arial"/>
          <w:sz w:val="24"/>
          <w:szCs w:val="23"/>
        </w:rPr>
      </w:pPr>
      <w:r w:rsidRPr="008D6E08">
        <w:rPr>
          <w:rFonts w:ascii="Arial" w:hAnsi="Arial" w:cs="Arial"/>
          <w:sz w:val="24"/>
          <w:szCs w:val="24"/>
        </w:rPr>
        <w:t>Para otorgar esta distinción</w:t>
      </w:r>
      <w:r w:rsidR="008D6E08" w:rsidRPr="008D6E08">
        <w:rPr>
          <w:rFonts w:ascii="Arial" w:hAnsi="Arial" w:cs="Arial"/>
          <w:sz w:val="24"/>
          <w:szCs w:val="24"/>
        </w:rPr>
        <w:t>,</w:t>
      </w:r>
      <w:r w:rsidRPr="008D6E08">
        <w:rPr>
          <w:rFonts w:ascii="Arial" w:hAnsi="Arial" w:cs="Arial"/>
          <w:sz w:val="24"/>
          <w:szCs w:val="24"/>
        </w:rPr>
        <w:t xml:space="preserve"> se llevó a cabo </w:t>
      </w:r>
      <w:r w:rsidR="008D6E08" w:rsidRPr="008D6E08">
        <w:rPr>
          <w:rFonts w:ascii="Arial" w:hAnsi="Arial" w:cs="Arial"/>
          <w:sz w:val="24"/>
          <w:szCs w:val="24"/>
        </w:rPr>
        <w:t>una</w:t>
      </w:r>
      <w:r w:rsidRPr="008D6E08">
        <w:rPr>
          <w:rFonts w:ascii="Arial" w:hAnsi="Arial" w:cs="Arial"/>
          <w:sz w:val="24"/>
          <w:szCs w:val="24"/>
        </w:rPr>
        <w:t xml:space="preserve"> ceremonia donde el rector de la UABC, doctor Daniel Octavio Valdez Delgadillo, mencionó que el homenajeado </w:t>
      </w:r>
      <w:r w:rsidR="008D6E08" w:rsidRPr="008D6E08">
        <w:rPr>
          <w:rFonts w:ascii="Arial" w:hAnsi="Arial" w:cs="Arial"/>
          <w:sz w:val="24"/>
          <w:szCs w:val="24"/>
        </w:rPr>
        <w:t>es</w:t>
      </w:r>
      <w:r w:rsidRPr="008D6E08">
        <w:rPr>
          <w:rFonts w:ascii="Arial" w:hAnsi="Arial" w:cs="Arial"/>
          <w:sz w:val="24"/>
          <w:szCs w:val="24"/>
        </w:rPr>
        <w:t xml:space="preserve"> apreciado y reconocido por sus alumnos y compañeros durante los más de </w:t>
      </w:r>
      <w:r w:rsidR="008D6E08" w:rsidRPr="008D6E08">
        <w:rPr>
          <w:rFonts w:ascii="Arial" w:hAnsi="Arial" w:cs="Arial"/>
          <w:sz w:val="24"/>
          <w:szCs w:val="24"/>
        </w:rPr>
        <w:t>40 años</w:t>
      </w:r>
      <w:r w:rsidRPr="008D6E08">
        <w:rPr>
          <w:rFonts w:ascii="Arial" w:hAnsi="Arial" w:cs="Arial"/>
          <w:sz w:val="24"/>
          <w:szCs w:val="24"/>
        </w:rPr>
        <w:t xml:space="preserve"> de trayectoria académica.</w:t>
      </w:r>
    </w:p>
    <w:p w14:paraId="27D0CAEC" w14:textId="77777777" w:rsidR="00B5487F" w:rsidRPr="008D6E08" w:rsidRDefault="00B5487F" w:rsidP="00B5487F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5A8CEE62" w14:textId="0F8C3E0A" w:rsidR="00791BAF" w:rsidRDefault="00791BAF" w:rsidP="008D6E08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Relató que e</w:t>
      </w:r>
      <w:r w:rsidR="008D6E08">
        <w:rPr>
          <w:rFonts w:ascii="Arial" w:hAnsi="Arial" w:cs="Arial"/>
          <w:sz w:val="24"/>
          <w:szCs w:val="24"/>
        </w:rPr>
        <w:t xml:space="preserve">l doctor Cadena </w:t>
      </w:r>
      <w:proofErr w:type="spellStart"/>
      <w:r w:rsidR="008D6E08">
        <w:rPr>
          <w:rFonts w:ascii="Arial" w:hAnsi="Arial" w:cs="Arial"/>
          <w:sz w:val="24"/>
          <w:szCs w:val="24"/>
        </w:rPr>
        <w:t>Alcántar</w:t>
      </w:r>
      <w:proofErr w:type="spellEnd"/>
      <w:r w:rsidR="008D6E08">
        <w:rPr>
          <w:rFonts w:ascii="Arial" w:hAnsi="Arial" w:cs="Arial"/>
          <w:sz w:val="24"/>
          <w:szCs w:val="24"/>
        </w:rPr>
        <w:t xml:space="preserve"> inició labores en la </w:t>
      </w:r>
      <w:r w:rsidR="008D6E08" w:rsidRPr="008D6E08">
        <w:rPr>
          <w:rFonts w:ascii="Arial" w:hAnsi="Arial" w:cs="Arial"/>
          <w:sz w:val="24"/>
          <w:szCs w:val="24"/>
        </w:rPr>
        <w:t>UABC</w:t>
      </w:r>
      <w:r w:rsidR="008D6E08">
        <w:rPr>
          <w:rFonts w:ascii="Arial" w:hAnsi="Arial" w:cs="Arial"/>
          <w:sz w:val="24"/>
          <w:szCs w:val="24"/>
        </w:rPr>
        <w:t xml:space="preserve"> en 1978</w:t>
      </w:r>
      <w:r w:rsidR="008D6E08" w:rsidRPr="008D6E08">
        <w:rPr>
          <w:rFonts w:ascii="Arial" w:hAnsi="Arial" w:cs="Arial"/>
          <w:sz w:val="24"/>
          <w:szCs w:val="24"/>
        </w:rPr>
        <w:t>. En 1981 fue designado coordinador de Clínicas, cargo que ocupó hasta 1993 cuando asumió la dirección de la Facultad de Odontología</w:t>
      </w:r>
      <w:r w:rsidR="008D6E08">
        <w:rPr>
          <w:rFonts w:ascii="Arial" w:hAnsi="Arial" w:cs="Arial"/>
          <w:sz w:val="24"/>
          <w:szCs w:val="24"/>
        </w:rPr>
        <w:t xml:space="preserve"> Tijuana</w:t>
      </w:r>
      <w:r w:rsidR="008D6E08" w:rsidRPr="008D6E08">
        <w:rPr>
          <w:rFonts w:ascii="Arial" w:hAnsi="Arial" w:cs="Arial"/>
          <w:sz w:val="24"/>
          <w:szCs w:val="24"/>
        </w:rPr>
        <w:t xml:space="preserve"> y en 1997 para un segundo periodo. </w:t>
      </w:r>
      <w:r>
        <w:rPr>
          <w:rFonts w:ascii="Arial" w:hAnsi="Arial" w:cs="Arial"/>
          <w:sz w:val="24"/>
          <w:szCs w:val="24"/>
        </w:rPr>
        <w:t xml:space="preserve">Al concluir el cargo, </w:t>
      </w:r>
      <w:r w:rsidR="008D6E08" w:rsidRPr="008D6E08">
        <w:rPr>
          <w:rFonts w:ascii="Arial" w:hAnsi="Arial" w:cs="Arial"/>
          <w:sz w:val="24"/>
          <w:szCs w:val="24"/>
        </w:rPr>
        <w:t>fue designado coordinador de posgrado e investigación en la misma unidad académica y en 2009 se le asignó la encomienda de dirigir la creación del Centro de Ciencias de la Salud (</w:t>
      </w:r>
      <w:proofErr w:type="spellStart"/>
      <w:r w:rsidR="008D6E08" w:rsidRPr="008D6E08">
        <w:rPr>
          <w:rFonts w:ascii="Arial" w:hAnsi="Arial" w:cs="Arial"/>
          <w:sz w:val="24"/>
          <w:szCs w:val="24"/>
        </w:rPr>
        <w:t>Cisalud</w:t>
      </w:r>
      <w:proofErr w:type="spellEnd"/>
      <w:r w:rsidR="008D6E08" w:rsidRPr="008D6E08">
        <w:rPr>
          <w:rFonts w:ascii="Arial" w:hAnsi="Arial" w:cs="Arial"/>
          <w:sz w:val="24"/>
          <w:szCs w:val="24"/>
        </w:rPr>
        <w:t>) en la recién creada Unidad Valle de las Palmas con la apertura de la oferta de los programas educativos de Enfermería, Psicología, Médico y Cirujano Dentista</w:t>
      </w:r>
      <w:r>
        <w:rPr>
          <w:rFonts w:ascii="Arial" w:hAnsi="Arial" w:cs="Arial"/>
          <w:sz w:val="24"/>
          <w:szCs w:val="24"/>
        </w:rPr>
        <w:t>.</w:t>
      </w:r>
    </w:p>
    <w:p w14:paraId="42CB4CF6" w14:textId="77777777" w:rsidR="00791BAF" w:rsidRPr="00791BAF" w:rsidRDefault="00791BAF" w:rsidP="008D6E08">
      <w:pPr>
        <w:autoSpaceDN/>
        <w:jc w:val="both"/>
        <w:rPr>
          <w:rFonts w:ascii="Arial" w:hAnsi="Arial" w:cs="Arial"/>
          <w:sz w:val="16"/>
          <w:szCs w:val="16"/>
        </w:rPr>
      </w:pPr>
    </w:p>
    <w:p w14:paraId="7A45BDD3" w14:textId="334B7952" w:rsidR="008D6E08" w:rsidRPr="008D6E08" w:rsidRDefault="00791BAF" w:rsidP="008D6E08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“Estableció l</w:t>
      </w:r>
      <w:r w:rsidR="008D6E08" w:rsidRPr="008D6E08">
        <w:rPr>
          <w:rFonts w:ascii="Arial" w:hAnsi="Arial" w:cs="Arial"/>
          <w:sz w:val="24"/>
          <w:szCs w:val="24"/>
        </w:rPr>
        <w:t>as bases de lo que es actualmente el centro de formación de recursos humanos en salud más completo en Baja California</w:t>
      </w:r>
      <w:r>
        <w:rPr>
          <w:rFonts w:ascii="Arial" w:hAnsi="Arial" w:cs="Arial"/>
          <w:sz w:val="24"/>
          <w:szCs w:val="24"/>
        </w:rPr>
        <w:t>, la Facultad de Ciencias de la Salud.</w:t>
      </w:r>
      <w:r w:rsidR="008D6E08" w:rsidRPr="008D6E08">
        <w:rPr>
          <w:rFonts w:ascii="Arial" w:hAnsi="Arial" w:cs="Arial"/>
          <w:sz w:val="24"/>
          <w:szCs w:val="24"/>
        </w:rPr>
        <w:t xml:space="preserve"> Gracias a su gestión, esta unidad académica se fortaleció y actualmente se forman en ella más de 3,000 estudiantes, lo que repres</w:t>
      </w:r>
      <w:r w:rsidR="003E0B6E">
        <w:rPr>
          <w:rFonts w:ascii="Arial" w:hAnsi="Arial" w:cs="Arial"/>
          <w:sz w:val="24"/>
          <w:szCs w:val="24"/>
        </w:rPr>
        <w:t>enta</w:t>
      </w:r>
      <w:bookmarkStart w:id="0" w:name="_GoBack"/>
      <w:bookmarkEnd w:id="0"/>
      <w:r w:rsidR="008D6E08" w:rsidRPr="008D6E08">
        <w:rPr>
          <w:rFonts w:ascii="Arial" w:hAnsi="Arial" w:cs="Arial"/>
          <w:sz w:val="24"/>
          <w:szCs w:val="24"/>
        </w:rPr>
        <w:t xml:space="preserve"> un beneficio</w:t>
      </w:r>
      <w:r>
        <w:rPr>
          <w:rFonts w:ascii="Arial" w:hAnsi="Arial" w:cs="Arial"/>
          <w:sz w:val="24"/>
          <w:szCs w:val="24"/>
        </w:rPr>
        <w:t xml:space="preserve"> a la sociedad bajacaliforniana”, manifestó el rector.</w:t>
      </w:r>
    </w:p>
    <w:p w14:paraId="609044DB" w14:textId="77777777" w:rsidR="008D6E08" w:rsidRPr="008D6E08" w:rsidRDefault="008D6E08" w:rsidP="008D6E08">
      <w:pPr>
        <w:suppressAutoHyphens w:val="0"/>
        <w:autoSpaceDN/>
        <w:rPr>
          <w:rFonts w:ascii="Arial" w:hAnsi="Arial" w:cs="Arial"/>
          <w:color w:val="262626"/>
          <w:sz w:val="16"/>
          <w:szCs w:val="16"/>
        </w:rPr>
      </w:pPr>
    </w:p>
    <w:p w14:paraId="19AE737B" w14:textId="0F2F107F" w:rsidR="008D6E08" w:rsidRDefault="00791BAF" w:rsidP="00791BAF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Agregó que por </w:t>
      </w:r>
      <w:r w:rsidR="008D6E08" w:rsidRPr="008D6E08">
        <w:rPr>
          <w:rFonts w:ascii="Arial" w:hAnsi="Arial" w:cs="Arial"/>
          <w:sz w:val="24"/>
          <w:szCs w:val="23"/>
        </w:rPr>
        <w:t>su reconocida trayectoria como</w:t>
      </w:r>
      <w:r>
        <w:rPr>
          <w:rFonts w:ascii="Arial" w:hAnsi="Arial" w:cs="Arial"/>
          <w:sz w:val="24"/>
          <w:szCs w:val="23"/>
        </w:rPr>
        <w:t xml:space="preserve"> </w:t>
      </w:r>
      <w:r w:rsidR="008D6E08" w:rsidRPr="008D6E08">
        <w:rPr>
          <w:rFonts w:ascii="Arial" w:hAnsi="Arial" w:cs="Arial"/>
          <w:sz w:val="24"/>
          <w:szCs w:val="23"/>
        </w:rPr>
        <w:t>directivo</w:t>
      </w:r>
      <w:r>
        <w:rPr>
          <w:rFonts w:ascii="Arial" w:hAnsi="Arial" w:cs="Arial"/>
          <w:sz w:val="24"/>
          <w:szCs w:val="23"/>
        </w:rPr>
        <w:t>,</w:t>
      </w:r>
      <w:r w:rsidR="008D6E08" w:rsidRPr="008D6E08">
        <w:rPr>
          <w:rFonts w:ascii="Arial" w:hAnsi="Arial" w:cs="Arial"/>
          <w:sz w:val="24"/>
          <w:szCs w:val="23"/>
        </w:rPr>
        <w:t xml:space="preserve"> docente e investigador por más de 40 años</w:t>
      </w:r>
      <w:r>
        <w:rPr>
          <w:rFonts w:ascii="Arial" w:hAnsi="Arial" w:cs="Arial"/>
          <w:sz w:val="24"/>
          <w:szCs w:val="23"/>
        </w:rPr>
        <w:t xml:space="preserve">; por ser </w:t>
      </w:r>
      <w:r w:rsidR="008D6E08" w:rsidRPr="008D6E08">
        <w:rPr>
          <w:rFonts w:ascii="Arial" w:hAnsi="Arial" w:cs="Arial"/>
          <w:sz w:val="24"/>
          <w:szCs w:val="23"/>
        </w:rPr>
        <w:t>impulsor incansable de la innovación educativa en el área de la salud; por su compromiso, liderazgo y sen</w:t>
      </w:r>
      <w:r>
        <w:rPr>
          <w:rFonts w:ascii="Arial" w:hAnsi="Arial" w:cs="Arial"/>
          <w:sz w:val="24"/>
          <w:szCs w:val="23"/>
        </w:rPr>
        <w:t xml:space="preserve">tido ético, y </w:t>
      </w:r>
      <w:r w:rsidR="008D6E08" w:rsidRPr="008D6E08">
        <w:rPr>
          <w:rFonts w:ascii="Arial" w:hAnsi="Arial" w:cs="Arial"/>
          <w:sz w:val="24"/>
          <w:szCs w:val="23"/>
        </w:rPr>
        <w:t>por constituirse en un referente obligado para la co</w:t>
      </w:r>
      <w:r>
        <w:rPr>
          <w:rFonts w:ascii="Arial" w:hAnsi="Arial" w:cs="Arial"/>
          <w:sz w:val="24"/>
          <w:szCs w:val="23"/>
        </w:rPr>
        <w:t xml:space="preserve">munidad universitaria, es que se </w:t>
      </w:r>
      <w:r w:rsidR="003E0B6E">
        <w:rPr>
          <w:rFonts w:ascii="Arial" w:hAnsi="Arial" w:cs="Arial"/>
          <w:sz w:val="24"/>
          <w:szCs w:val="23"/>
        </w:rPr>
        <w:t>distingue</w:t>
      </w:r>
      <w:r>
        <w:rPr>
          <w:rFonts w:ascii="Arial" w:hAnsi="Arial" w:cs="Arial"/>
          <w:sz w:val="24"/>
          <w:szCs w:val="23"/>
        </w:rPr>
        <w:t xml:space="preserve"> al doctor Cadena </w:t>
      </w:r>
      <w:proofErr w:type="spellStart"/>
      <w:r>
        <w:rPr>
          <w:rFonts w:ascii="Arial" w:hAnsi="Arial" w:cs="Arial"/>
          <w:sz w:val="24"/>
          <w:szCs w:val="23"/>
        </w:rPr>
        <w:t>Alcántar</w:t>
      </w:r>
      <w:proofErr w:type="spellEnd"/>
      <w:r>
        <w:rPr>
          <w:rFonts w:ascii="Arial" w:hAnsi="Arial" w:cs="Arial"/>
          <w:sz w:val="24"/>
          <w:szCs w:val="23"/>
        </w:rPr>
        <w:t>. “E</w:t>
      </w:r>
      <w:r w:rsidR="008D6E08" w:rsidRPr="008D6E08">
        <w:rPr>
          <w:rFonts w:ascii="Arial" w:hAnsi="Arial" w:cs="Arial"/>
          <w:sz w:val="24"/>
          <w:szCs w:val="23"/>
        </w:rPr>
        <w:t>l reconocimiento a los méritos</w:t>
      </w:r>
      <w:r>
        <w:rPr>
          <w:rFonts w:ascii="Arial" w:hAnsi="Arial" w:cs="Arial"/>
          <w:sz w:val="24"/>
          <w:szCs w:val="23"/>
        </w:rPr>
        <w:t xml:space="preserve"> es</w:t>
      </w:r>
      <w:r w:rsidR="008D6E08" w:rsidRPr="008D6E08">
        <w:rPr>
          <w:rFonts w:ascii="Arial" w:hAnsi="Arial" w:cs="Arial"/>
          <w:sz w:val="24"/>
          <w:szCs w:val="23"/>
        </w:rPr>
        <w:t xml:space="preserve"> una práctica que</w:t>
      </w:r>
      <w:r>
        <w:rPr>
          <w:rFonts w:ascii="Arial" w:hAnsi="Arial" w:cs="Arial"/>
          <w:sz w:val="24"/>
          <w:szCs w:val="23"/>
        </w:rPr>
        <w:t xml:space="preserve"> forma </w:t>
      </w:r>
      <w:r w:rsidR="008D6E08" w:rsidRPr="008D6E08">
        <w:rPr>
          <w:rFonts w:ascii="Arial" w:hAnsi="Arial" w:cs="Arial"/>
          <w:sz w:val="24"/>
          <w:szCs w:val="23"/>
        </w:rPr>
        <w:t>parte de nuestra historia institucional y que nos enaltece como seres humanos</w:t>
      </w:r>
      <w:r>
        <w:rPr>
          <w:rFonts w:ascii="Arial" w:hAnsi="Arial" w:cs="Arial"/>
          <w:sz w:val="24"/>
          <w:szCs w:val="23"/>
        </w:rPr>
        <w:t>”, puntualizó el rector</w:t>
      </w:r>
      <w:r w:rsidR="008D6E08" w:rsidRPr="008D6E08">
        <w:rPr>
          <w:rFonts w:ascii="Arial" w:hAnsi="Arial" w:cs="Arial"/>
          <w:sz w:val="24"/>
          <w:szCs w:val="23"/>
        </w:rPr>
        <w:t>.</w:t>
      </w:r>
    </w:p>
    <w:p w14:paraId="70F4698A" w14:textId="77777777" w:rsidR="003F7B35" w:rsidRPr="00054063" w:rsidRDefault="003F7B35" w:rsidP="00791BAF">
      <w:pPr>
        <w:autoSpaceDN/>
        <w:jc w:val="both"/>
        <w:rPr>
          <w:rFonts w:ascii="Arial" w:hAnsi="Arial" w:cs="Arial"/>
          <w:sz w:val="16"/>
          <w:szCs w:val="16"/>
        </w:rPr>
      </w:pPr>
    </w:p>
    <w:p w14:paraId="11A88C49" w14:textId="1B989DBF" w:rsidR="00054063" w:rsidRPr="003F7B35" w:rsidRDefault="003F7B35" w:rsidP="00054063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3"/>
        </w:rPr>
        <w:t>El homenajeado agradeció</w:t>
      </w:r>
      <w:r w:rsidR="00054063" w:rsidRPr="00054063">
        <w:rPr>
          <w:rFonts w:ascii="Arial" w:hAnsi="Arial" w:cs="Arial"/>
          <w:color w:val="FF0000"/>
          <w:sz w:val="24"/>
          <w:szCs w:val="24"/>
        </w:rPr>
        <w:t xml:space="preserve"> </w:t>
      </w:r>
      <w:r w:rsidR="00054063" w:rsidRPr="00F21518">
        <w:rPr>
          <w:rFonts w:ascii="Arial" w:hAnsi="Arial" w:cs="Arial"/>
          <w:sz w:val="24"/>
          <w:szCs w:val="24"/>
        </w:rPr>
        <w:t xml:space="preserve">a los integrantes de </w:t>
      </w:r>
      <w:proofErr w:type="spellStart"/>
      <w:r w:rsidR="00054063" w:rsidRPr="00F21518">
        <w:rPr>
          <w:rFonts w:ascii="Arial" w:hAnsi="Arial" w:cs="Arial"/>
          <w:sz w:val="24"/>
          <w:szCs w:val="24"/>
        </w:rPr>
        <w:t>Facisalud</w:t>
      </w:r>
      <w:proofErr w:type="spellEnd"/>
      <w:r w:rsidR="00054063" w:rsidRPr="003F7B35">
        <w:rPr>
          <w:rFonts w:ascii="Arial" w:hAnsi="Arial" w:cs="Arial"/>
          <w:sz w:val="24"/>
          <w:szCs w:val="24"/>
        </w:rPr>
        <w:t xml:space="preserve">, </w:t>
      </w:r>
      <w:r w:rsidR="00054063" w:rsidRPr="00F21518">
        <w:rPr>
          <w:rFonts w:ascii="Arial" w:hAnsi="Arial" w:cs="Arial"/>
          <w:sz w:val="24"/>
          <w:szCs w:val="24"/>
        </w:rPr>
        <w:t xml:space="preserve">dirigidos por la </w:t>
      </w:r>
      <w:r w:rsidR="00054063" w:rsidRPr="003F7B35">
        <w:rPr>
          <w:rFonts w:ascii="Arial" w:hAnsi="Arial" w:cs="Arial"/>
          <w:sz w:val="24"/>
          <w:szCs w:val="24"/>
        </w:rPr>
        <w:t>doctora Gabriela Magallanes Rodrí</w:t>
      </w:r>
      <w:r w:rsidR="00054063" w:rsidRPr="00F21518">
        <w:rPr>
          <w:rFonts w:ascii="Arial" w:hAnsi="Arial" w:cs="Arial"/>
          <w:sz w:val="24"/>
          <w:szCs w:val="24"/>
        </w:rPr>
        <w:t xml:space="preserve">guez, por considerarlo para esta distinción. Enalteció el trabajo de los </w:t>
      </w:r>
      <w:r w:rsidR="00054063" w:rsidRPr="003F7B35">
        <w:rPr>
          <w:rFonts w:ascii="Arial" w:hAnsi="Arial" w:cs="Arial"/>
          <w:sz w:val="24"/>
          <w:szCs w:val="24"/>
        </w:rPr>
        <w:t>maestros y administrativos que iniciaron junto con él las actividades aca</w:t>
      </w:r>
      <w:r w:rsidR="00054063" w:rsidRPr="00F21518">
        <w:rPr>
          <w:rFonts w:ascii="Arial" w:hAnsi="Arial" w:cs="Arial"/>
          <w:sz w:val="24"/>
          <w:szCs w:val="24"/>
        </w:rPr>
        <w:t>démicas en el C</w:t>
      </w:r>
      <w:r w:rsidR="00054063" w:rsidRPr="003F7B35">
        <w:rPr>
          <w:rFonts w:ascii="Arial" w:hAnsi="Arial" w:cs="Arial"/>
          <w:sz w:val="24"/>
          <w:szCs w:val="24"/>
        </w:rPr>
        <w:t>entro</w:t>
      </w:r>
      <w:r w:rsidR="00054063" w:rsidRPr="00F21518">
        <w:rPr>
          <w:rFonts w:ascii="Arial" w:hAnsi="Arial" w:cs="Arial"/>
          <w:sz w:val="24"/>
          <w:szCs w:val="24"/>
        </w:rPr>
        <w:t>, y</w:t>
      </w:r>
      <w:r w:rsidR="00054063" w:rsidRPr="003F7B35">
        <w:rPr>
          <w:rFonts w:ascii="Arial" w:hAnsi="Arial" w:cs="Arial"/>
          <w:sz w:val="24"/>
          <w:szCs w:val="24"/>
        </w:rPr>
        <w:t xml:space="preserve"> </w:t>
      </w:r>
      <w:r w:rsidR="00054063" w:rsidRPr="00F21518">
        <w:rPr>
          <w:rFonts w:ascii="Arial" w:hAnsi="Arial" w:cs="Arial"/>
          <w:sz w:val="24"/>
          <w:szCs w:val="24"/>
        </w:rPr>
        <w:t xml:space="preserve">resaltó todas las oportunidades que la </w:t>
      </w:r>
      <w:r w:rsidR="00054063" w:rsidRPr="003F7B35">
        <w:rPr>
          <w:rFonts w:ascii="Arial" w:hAnsi="Arial" w:cs="Arial"/>
          <w:sz w:val="24"/>
          <w:szCs w:val="24"/>
        </w:rPr>
        <w:t>UABC</w:t>
      </w:r>
      <w:r w:rsidR="00054063" w:rsidRPr="00F21518">
        <w:rPr>
          <w:rFonts w:ascii="Arial" w:hAnsi="Arial" w:cs="Arial"/>
          <w:sz w:val="24"/>
          <w:szCs w:val="24"/>
        </w:rPr>
        <w:t xml:space="preserve"> </w:t>
      </w:r>
      <w:r w:rsidR="00054063" w:rsidRPr="003F7B35">
        <w:rPr>
          <w:rFonts w:ascii="Arial" w:hAnsi="Arial" w:cs="Arial"/>
          <w:sz w:val="24"/>
          <w:szCs w:val="24"/>
        </w:rPr>
        <w:t xml:space="preserve">le </w:t>
      </w:r>
      <w:r w:rsidR="00054063" w:rsidRPr="00F21518">
        <w:rPr>
          <w:rFonts w:ascii="Arial" w:hAnsi="Arial" w:cs="Arial"/>
          <w:sz w:val="24"/>
          <w:szCs w:val="24"/>
        </w:rPr>
        <w:t>brindó</w:t>
      </w:r>
      <w:r w:rsidR="00054063" w:rsidRPr="003F7B35">
        <w:rPr>
          <w:rFonts w:ascii="Arial" w:hAnsi="Arial" w:cs="Arial"/>
          <w:sz w:val="24"/>
          <w:szCs w:val="24"/>
        </w:rPr>
        <w:t xml:space="preserve"> como alumno, docente y adminis</w:t>
      </w:r>
      <w:r w:rsidR="00054063" w:rsidRPr="00F21518">
        <w:rPr>
          <w:rFonts w:ascii="Arial" w:hAnsi="Arial" w:cs="Arial"/>
          <w:sz w:val="24"/>
          <w:szCs w:val="24"/>
        </w:rPr>
        <w:t>trativo</w:t>
      </w:r>
      <w:r w:rsidR="00054063" w:rsidRPr="003F7B35">
        <w:rPr>
          <w:rFonts w:ascii="Arial" w:hAnsi="Arial" w:cs="Arial"/>
          <w:sz w:val="24"/>
          <w:szCs w:val="24"/>
        </w:rPr>
        <w:t>. </w:t>
      </w:r>
      <w:r w:rsidR="00054063" w:rsidRPr="00F21518">
        <w:rPr>
          <w:rFonts w:ascii="Arial" w:hAnsi="Arial" w:cs="Arial"/>
          <w:sz w:val="24"/>
          <w:szCs w:val="24"/>
        </w:rPr>
        <w:t xml:space="preserve">De manera significativa destacó el apoyo incondicional que toda su familia le ha brindado </w:t>
      </w:r>
      <w:r w:rsidR="00F21518">
        <w:rPr>
          <w:rFonts w:ascii="Arial" w:hAnsi="Arial" w:cs="Arial"/>
          <w:sz w:val="24"/>
          <w:szCs w:val="24"/>
        </w:rPr>
        <w:t>durante su tránsito por esta casa de estudios.</w:t>
      </w:r>
    </w:p>
    <w:p w14:paraId="0F4AE9BD" w14:textId="77777777" w:rsidR="003F7B35" w:rsidRPr="00F21518" w:rsidRDefault="003F7B35" w:rsidP="00054063">
      <w:pPr>
        <w:autoSpaceDN/>
        <w:jc w:val="both"/>
        <w:rPr>
          <w:rFonts w:ascii="Arial" w:hAnsi="Arial" w:cs="Arial"/>
          <w:sz w:val="16"/>
          <w:szCs w:val="16"/>
        </w:rPr>
      </w:pPr>
    </w:p>
    <w:p w14:paraId="1331F388" w14:textId="3C24B0CA" w:rsidR="003F7B35" w:rsidRPr="003F7B35" w:rsidRDefault="00F21518" w:rsidP="00054063">
      <w:pPr>
        <w:autoSpaceDN/>
        <w:jc w:val="both"/>
        <w:rPr>
          <w:rFonts w:ascii="Arial" w:hAnsi="Arial" w:cs="Arial"/>
          <w:sz w:val="24"/>
          <w:szCs w:val="24"/>
        </w:rPr>
      </w:pPr>
      <w:r w:rsidRPr="00F21518">
        <w:rPr>
          <w:rFonts w:ascii="Arial" w:hAnsi="Arial" w:cs="Arial"/>
          <w:sz w:val="24"/>
          <w:szCs w:val="24"/>
        </w:rPr>
        <w:t>“</w:t>
      </w:r>
      <w:r w:rsidR="003F7B35" w:rsidRPr="003F7B35">
        <w:rPr>
          <w:rFonts w:ascii="Arial" w:hAnsi="Arial" w:cs="Arial"/>
          <w:sz w:val="24"/>
          <w:szCs w:val="24"/>
        </w:rPr>
        <w:t>Gracias por acompañarme y por compartir este día tan especial. Me siento muy honrado por tan importante distinción a mi persona para recibir el Mérito Universitario</w:t>
      </w:r>
      <w:r w:rsidRPr="00F21518">
        <w:rPr>
          <w:rFonts w:ascii="Arial" w:hAnsi="Arial" w:cs="Arial"/>
          <w:sz w:val="24"/>
          <w:szCs w:val="24"/>
        </w:rPr>
        <w:t xml:space="preserve">. </w:t>
      </w:r>
      <w:r w:rsidR="003F7B35" w:rsidRPr="003F7B35">
        <w:rPr>
          <w:rFonts w:ascii="Arial" w:hAnsi="Arial" w:cs="Arial"/>
          <w:sz w:val="24"/>
          <w:szCs w:val="24"/>
        </w:rPr>
        <w:t>Durante las diferentes etapas de mi vida académica, he buscado dar lo mejor de mí, con la fuerza y espíritu que caracterizan a un cimarrón. Y hoy que recibo este reconocimiento puedo decir, como ejemplo de buen cimarrón, que hay que seguir avanzando hacia la cima"</w:t>
      </w:r>
      <w:r>
        <w:rPr>
          <w:rFonts w:ascii="Arial" w:hAnsi="Arial" w:cs="Arial"/>
          <w:sz w:val="24"/>
          <w:szCs w:val="24"/>
        </w:rPr>
        <w:t xml:space="preserve">, expresó el doctor Cadena </w:t>
      </w:r>
      <w:proofErr w:type="spellStart"/>
      <w:r>
        <w:rPr>
          <w:rFonts w:ascii="Arial" w:hAnsi="Arial" w:cs="Arial"/>
          <w:sz w:val="24"/>
          <w:szCs w:val="24"/>
        </w:rPr>
        <w:t>Alcántar</w:t>
      </w:r>
      <w:proofErr w:type="spellEnd"/>
      <w:r w:rsidR="003F7B35" w:rsidRPr="003F7B35">
        <w:rPr>
          <w:rFonts w:ascii="Arial" w:hAnsi="Arial" w:cs="Arial"/>
          <w:sz w:val="24"/>
          <w:szCs w:val="24"/>
        </w:rPr>
        <w:t>.</w:t>
      </w:r>
    </w:p>
    <w:p w14:paraId="7E5863BF" w14:textId="77777777" w:rsidR="003F7B35" w:rsidRPr="003F7B35" w:rsidRDefault="003F7B35" w:rsidP="00054063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14:paraId="53C55CFE" w14:textId="77777777" w:rsidR="00B5487F" w:rsidRPr="008D6E08" w:rsidRDefault="00B5487F" w:rsidP="00B5487F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14:paraId="558D6B9E" w14:textId="77777777" w:rsidR="00B5487F" w:rsidRPr="008D6E08" w:rsidRDefault="00B5487F" w:rsidP="00B5487F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14:paraId="1C28B358" w14:textId="22FE6EBF" w:rsidR="003F7B35" w:rsidRPr="003F7B35" w:rsidRDefault="003F7B35" w:rsidP="003F7B35">
      <w:pPr>
        <w:autoSpaceDN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54063">
        <w:rPr>
          <w:rFonts w:ascii="Arial" w:hAnsi="Arial" w:cs="Arial"/>
          <w:sz w:val="24"/>
          <w:szCs w:val="24"/>
        </w:rPr>
        <w:t xml:space="preserve">También conformaron el presídium la doctora </w:t>
      </w:r>
      <w:r w:rsidR="00B5487F" w:rsidRPr="00054063">
        <w:rPr>
          <w:rFonts w:ascii="Arial" w:hAnsi="Arial" w:cs="Arial"/>
          <w:sz w:val="24"/>
          <w:szCs w:val="24"/>
        </w:rPr>
        <w:t xml:space="preserve"> </w:t>
      </w:r>
      <w:r w:rsidRPr="00054063">
        <w:rPr>
          <w:rFonts w:ascii="Arial" w:hAnsi="Arial" w:cs="Arial"/>
          <w:sz w:val="24"/>
          <w:szCs w:val="24"/>
        </w:rPr>
        <w:t xml:space="preserve">Lucrecia Rebeca </w:t>
      </w:r>
      <w:proofErr w:type="spellStart"/>
      <w:r w:rsidRPr="00054063">
        <w:rPr>
          <w:rFonts w:ascii="Arial" w:hAnsi="Arial" w:cs="Arial"/>
          <w:sz w:val="24"/>
          <w:szCs w:val="24"/>
        </w:rPr>
        <w:t>Arzamendi</w:t>
      </w:r>
      <w:proofErr w:type="spellEnd"/>
      <w:r w:rsidRPr="00054063">
        <w:rPr>
          <w:rFonts w:ascii="Arial" w:hAnsi="Arial" w:cs="Arial"/>
          <w:sz w:val="24"/>
          <w:szCs w:val="24"/>
        </w:rPr>
        <w:t xml:space="preserve"> Cepeda, </w:t>
      </w:r>
      <w:r w:rsidRPr="00054063">
        <w:rPr>
          <w:rFonts w:ascii="Arial" w:hAnsi="Arial" w:cs="Arial"/>
          <w:sz w:val="24"/>
          <w:szCs w:val="24"/>
        </w:rPr>
        <w:t>i</w:t>
      </w:r>
      <w:r w:rsidRPr="00054063">
        <w:rPr>
          <w:rFonts w:ascii="Arial" w:hAnsi="Arial" w:cs="Arial"/>
          <w:sz w:val="24"/>
          <w:szCs w:val="24"/>
        </w:rPr>
        <w:t xml:space="preserve">ntegrante de la Junta de Gobierno, en representación del </w:t>
      </w:r>
      <w:r w:rsidRPr="00054063">
        <w:rPr>
          <w:rFonts w:ascii="Arial" w:hAnsi="Arial" w:cs="Arial"/>
          <w:sz w:val="24"/>
          <w:szCs w:val="24"/>
        </w:rPr>
        <w:t>doctor</w:t>
      </w:r>
      <w:r w:rsidRPr="00054063">
        <w:rPr>
          <w:rFonts w:ascii="Arial" w:hAnsi="Arial" w:cs="Arial"/>
          <w:sz w:val="24"/>
          <w:szCs w:val="24"/>
        </w:rPr>
        <w:t xml:space="preserve"> Gabriel Estrella Valenzuela, </w:t>
      </w:r>
      <w:r w:rsidRPr="00054063">
        <w:rPr>
          <w:rFonts w:ascii="Arial" w:hAnsi="Arial" w:cs="Arial"/>
          <w:sz w:val="24"/>
          <w:szCs w:val="24"/>
        </w:rPr>
        <w:t>p</w:t>
      </w:r>
      <w:r w:rsidRPr="00054063">
        <w:rPr>
          <w:rFonts w:ascii="Arial" w:hAnsi="Arial" w:cs="Arial"/>
          <w:bCs/>
          <w:sz w:val="24"/>
          <w:szCs w:val="24"/>
        </w:rPr>
        <w:t>re</w:t>
      </w:r>
      <w:r w:rsidRPr="00054063">
        <w:rPr>
          <w:rFonts w:ascii="Arial" w:hAnsi="Arial" w:cs="Arial"/>
          <w:bCs/>
          <w:sz w:val="24"/>
          <w:szCs w:val="24"/>
        </w:rPr>
        <w:t xml:space="preserve">sidente de la Junta de Gobierno; contadora </w:t>
      </w:r>
      <w:r w:rsidRPr="00054063">
        <w:rPr>
          <w:rFonts w:ascii="Arial" w:hAnsi="Arial" w:cs="Arial"/>
          <w:sz w:val="24"/>
          <w:szCs w:val="24"/>
        </w:rPr>
        <w:t xml:space="preserve">María Gabriela Rosas </w:t>
      </w:r>
      <w:proofErr w:type="spellStart"/>
      <w:r w:rsidRPr="00054063">
        <w:rPr>
          <w:rFonts w:ascii="Arial" w:hAnsi="Arial" w:cs="Arial"/>
          <w:sz w:val="24"/>
          <w:szCs w:val="24"/>
        </w:rPr>
        <w:t>Bazúa</w:t>
      </w:r>
      <w:proofErr w:type="spellEnd"/>
      <w:r w:rsidRPr="00054063">
        <w:rPr>
          <w:rFonts w:ascii="Arial" w:hAnsi="Arial" w:cs="Arial"/>
          <w:sz w:val="24"/>
          <w:szCs w:val="24"/>
        </w:rPr>
        <w:t xml:space="preserve">, </w:t>
      </w:r>
      <w:r w:rsidRPr="00054063">
        <w:rPr>
          <w:rFonts w:ascii="Arial" w:hAnsi="Arial" w:cs="Arial"/>
          <w:sz w:val="24"/>
          <w:szCs w:val="24"/>
        </w:rPr>
        <w:t>t</w:t>
      </w:r>
      <w:r w:rsidRPr="00054063">
        <w:rPr>
          <w:rFonts w:ascii="Arial" w:hAnsi="Arial" w:cs="Arial"/>
          <w:sz w:val="24"/>
          <w:szCs w:val="24"/>
        </w:rPr>
        <w:t xml:space="preserve">esorera de la UABC, en </w:t>
      </w:r>
      <w:r w:rsidRPr="003F7B35">
        <w:rPr>
          <w:rFonts w:ascii="Arial" w:hAnsi="Arial" w:cs="Arial"/>
          <w:color w:val="000000"/>
          <w:sz w:val="24"/>
          <w:szCs w:val="24"/>
        </w:rPr>
        <w:t xml:space="preserve">representación del </w:t>
      </w:r>
      <w:r>
        <w:rPr>
          <w:rFonts w:ascii="Arial" w:hAnsi="Arial" w:cs="Arial"/>
          <w:color w:val="000000"/>
          <w:sz w:val="24"/>
          <w:szCs w:val="24"/>
        </w:rPr>
        <w:t>licenciado</w:t>
      </w:r>
      <w:r w:rsidRPr="003F7B35">
        <w:rPr>
          <w:rFonts w:ascii="Arial" w:hAnsi="Arial" w:cs="Arial"/>
          <w:color w:val="000000"/>
          <w:sz w:val="24"/>
          <w:szCs w:val="24"/>
        </w:rPr>
        <w:t xml:space="preserve"> José Ramiro Cárdenas Tejeda, </w:t>
      </w:r>
      <w:r>
        <w:rPr>
          <w:rFonts w:ascii="Arial" w:hAnsi="Arial" w:cs="Arial"/>
          <w:color w:val="000000"/>
          <w:sz w:val="24"/>
          <w:szCs w:val="24"/>
        </w:rPr>
        <w:t>p</w:t>
      </w:r>
      <w:r w:rsidRPr="003F7B35">
        <w:rPr>
          <w:rFonts w:ascii="Arial" w:hAnsi="Arial" w:cs="Arial"/>
          <w:bCs/>
          <w:sz w:val="24"/>
          <w:szCs w:val="24"/>
        </w:rPr>
        <w:t>residente del Patronato Un</w:t>
      </w:r>
      <w:r>
        <w:rPr>
          <w:rFonts w:ascii="Arial" w:hAnsi="Arial" w:cs="Arial"/>
          <w:bCs/>
          <w:sz w:val="24"/>
          <w:szCs w:val="24"/>
        </w:rPr>
        <w:t xml:space="preserve">iversitario; doctor </w:t>
      </w:r>
      <w:r w:rsidRPr="003F7B35">
        <w:rPr>
          <w:rFonts w:ascii="Arial" w:hAnsi="Arial" w:cs="Arial"/>
          <w:color w:val="000000"/>
          <w:sz w:val="24"/>
          <w:szCs w:val="24"/>
        </w:rPr>
        <w:t>Luis Enrique Palafox Maestre</w:t>
      </w:r>
      <w:r w:rsidRPr="003F7B3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Pr="003F7B35">
        <w:rPr>
          <w:rFonts w:ascii="Arial" w:hAnsi="Arial" w:cs="Arial"/>
          <w:bCs/>
          <w:color w:val="000000"/>
          <w:sz w:val="24"/>
          <w:szCs w:val="24"/>
        </w:rPr>
        <w:t>secretario g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eneral de la UABC, y la doctora </w:t>
      </w:r>
      <w:r w:rsidRPr="003F7B35">
        <w:rPr>
          <w:rFonts w:ascii="Arial" w:hAnsi="Arial" w:cs="Arial"/>
          <w:color w:val="000000"/>
          <w:sz w:val="24"/>
          <w:szCs w:val="24"/>
        </w:rPr>
        <w:t xml:space="preserve">Ana Gabriela Magallanes Rodríguez, </w:t>
      </w:r>
      <w:r w:rsidR="00054063">
        <w:rPr>
          <w:rFonts w:ascii="Arial" w:hAnsi="Arial" w:cs="Arial"/>
          <w:bCs/>
          <w:color w:val="000000"/>
          <w:sz w:val="24"/>
          <w:szCs w:val="24"/>
        </w:rPr>
        <w:t>d</w:t>
      </w:r>
      <w:r w:rsidRPr="003F7B35">
        <w:rPr>
          <w:rFonts w:ascii="Arial" w:hAnsi="Arial" w:cs="Arial"/>
          <w:bCs/>
          <w:color w:val="000000"/>
          <w:sz w:val="24"/>
          <w:szCs w:val="24"/>
        </w:rPr>
        <w:t>irectora de la Facultad de Ciencias de la Salud.</w:t>
      </w:r>
    </w:p>
    <w:p w14:paraId="57E069F5" w14:textId="49834A47" w:rsidR="001F2C76" w:rsidRPr="008D6E08" w:rsidRDefault="001F2C76" w:rsidP="00B5487F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14:paraId="5C1D6FBA" w14:textId="77777777" w:rsidR="00DA1919" w:rsidRPr="008D6E08" w:rsidRDefault="00DA1919" w:rsidP="00E54EB2">
      <w:pPr>
        <w:jc w:val="both"/>
        <w:rPr>
          <w:rFonts w:ascii="Arial" w:hAnsi="Arial" w:cs="Arial"/>
          <w:color w:val="FF0000"/>
          <w:sz w:val="24"/>
          <w:szCs w:val="24"/>
          <w:bdr w:val="none" w:sz="0" w:space="0" w:color="auto" w:frame="1"/>
        </w:rPr>
      </w:pPr>
    </w:p>
    <w:sectPr w:rsidR="00DA1919" w:rsidRPr="008D6E08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7FA4DF" w14:textId="77777777" w:rsidR="002022AA" w:rsidRDefault="002022AA">
      <w:r>
        <w:separator/>
      </w:r>
    </w:p>
  </w:endnote>
  <w:endnote w:type="continuationSeparator" w:id="0">
    <w:p w14:paraId="394F0CAA" w14:textId="77777777" w:rsidR="002022AA" w:rsidRDefault="0020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9797C" w14:textId="77777777" w:rsidR="002022AA" w:rsidRDefault="002022AA">
      <w:r>
        <w:rPr>
          <w:color w:val="000000"/>
        </w:rPr>
        <w:separator/>
      </w:r>
    </w:p>
  </w:footnote>
  <w:footnote w:type="continuationSeparator" w:id="0">
    <w:p w14:paraId="3838D7AC" w14:textId="77777777" w:rsidR="002022AA" w:rsidRDefault="00202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7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18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32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12"/>
  </w:num>
  <w:num w:numId="4">
    <w:abstractNumId w:val="3"/>
  </w:num>
  <w:num w:numId="5">
    <w:abstractNumId w:val="23"/>
  </w:num>
  <w:num w:numId="6">
    <w:abstractNumId w:val="13"/>
  </w:num>
  <w:num w:numId="7">
    <w:abstractNumId w:val="29"/>
  </w:num>
  <w:num w:numId="8">
    <w:abstractNumId w:val="21"/>
  </w:num>
  <w:num w:numId="9">
    <w:abstractNumId w:val="32"/>
  </w:num>
  <w:num w:numId="10">
    <w:abstractNumId w:val="34"/>
  </w:num>
  <w:num w:numId="11">
    <w:abstractNumId w:val="31"/>
  </w:num>
  <w:num w:numId="12">
    <w:abstractNumId w:val="16"/>
  </w:num>
  <w:num w:numId="13">
    <w:abstractNumId w:val="7"/>
  </w:num>
  <w:num w:numId="14">
    <w:abstractNumId w:val="14"/>
  </w:num>
  <w:num w:numId="15">
    <w:abstractNumId w:val="20"/>
  </w:num>
  <w:num w:numId="16">
    <w:abstractNumId w:val="12"/>
  </w:num>
  <w:num w:numId="17">
    <w:abstractNumId w:val="6"/>
  </w:num>
  <w:num w:numId="18">
    <w:abstractNumId w:val="30"/>
  </w:num>
  <w:num w:numId="19">
    <w:abstractNumId w:val="26"/>
  </w:num>
  <w:num w:numId="20">
    <w:abstractNumId w:val="27"/>
  </w:num>
  <w:num w:numId="21">
    <w:abstractNumId w:val="28"/>
  </w:num>
  <w:num w:numId="22">
    <w:abstractNumId w:val="15"/>
  </w:num>
  <w:num w:numId="23">
    <w:abstractNumId w:val="9"/>
  </w:num>
  <w:num w:numId="24">
    <w:abstractNumId w:val="25"/>
  </w:num>
  <w:num w:numId="25">
    <w:abstractNumId w:val="11"/>
  </w:num>
  <w:num w:numId="26">
    <w:abstractNumId w:val="0"/>
  </w:num>
  <w:num w:numId="27">
    <w:abstractNumId w:val="10"/>
  </w:num>
  <w:num w:numId="28">
    <w:abstractNumId w:val="33"/>
  </w:num>
  <w:num w:numId="29">
    <w:abstractNumId w:val="4"/>
  </w:num>
  <w:num w:numId="30">
    <w:abstractNumId w:val="2"/>
  </w:num>
  <w:num w:numId="31">
    <w:abstractNumId w:val="5"/>
  </w:num>
  <w:num w:numId="32">
    <w:abstractNumId w:val="18"/>
  </w:num>
  <w:num w:numId="33">
    <w:abstractNumId w:val="8"/>
  </w:num>
  <w:num w:numId="34">
    <w:abstractNumId w:val="22"/>
  </w:num>
  <w:num w:numId="35">
    <w:abstractNumId w:val="1"/>
  </w:num>
  <w:num w:numId="36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3CFF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0F94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22069-4C4C-4AE8-BE33-AE3F1D9FB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645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5</cp:revision>
  <cp:lastPrinted>2022-10-18T20:05:00Z</cp:lastPrinted>
  <dcterms:created xsi:type="dcterms:W3CDTF">2022-10-18T19:19:00Z</dcterms:created>
  <dcterms:modified xsi:type="dcterms:W3CDTF">2022-10-18T20:19:00Z</dcterms:modified>
</cp:coreProperties>
</file>