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DF2802C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011CFF">
        <w:rPr>
          <w:rFonts w:ascii="Arial" w:hAnsi="Arial" w:cs="Arial"/>
          <w:b/>
          <w:sz w:val="24"/>
          <w:szCs w:val="24"/>
        </w:rPr>
        <w:t>1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CE3BF81" w14:textId="3E4AC067" w:rsidR="008A4061" w:rsidRPr="008A4061" w:rsidRDefault="00011CFF" w:rsidP="00011CFF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14"/>
          <w:sz w:val="36"/>
          <w:szCs w:val="36"/>
        </w:rPr>
      </w:pPr>
      <w:r w:rsidRPr="008A4061">
        <w:rPr>
          <w:rFonts w:ascii="Arial" w:hAnsi="Arial" w:cs="Arial"/>
          <w:b/>
          <w:bCs/>
          <w:spacing w:val="-14"/>
          <w:sz w:val="36"/>
          <w:szCs w:val="36"/>
        </w:rPr>
        <w:t xml:space="preserve">Prohibido Rendirse </w:t>
      </w:r>
      <w:r w:rsidR="00E8742B">
        <w:rPr>
          <w:rFonts w:ascii="Arial" w:hAnsi="Arial" w:cs="Arial"/>
          <w:b/>
          <w:bCs/>
          <w:spacing w:val="-14"/>
          <w:sz w:val="36"/>
          <w:szCs w:val="36"/>
        </w:rPr>
        <w:t xml:space="preserve">supera la meta </w:t>
      </w:r>
    </w:p>
    <w:p w14:paraId="6C1D6909" w14:textId="77ED124B" w:rsidR="00011CFF" w:rsidRPr="008A4061" w:rsidRDefault="00011CFF" w:rsidP="00011CFF">
      <w:pPr>
        <w:shd w:val="clear" w:color="auto" w:fill="FFFFFF"/>
        <w:autoSpaceDN/>
        <w:jc w:val="center"/>
        <w:textAlignment w:val="auto"/>
      </w:pPr>
      <w:r w:rsidRPr="008A4061">
        <w:rPr>
          <w:rFonts w:ascii="Arial" w:hAnsi="Arial" w:cs="Arial"/>
          <w:b/>
          <w:bCs/>
          <w:spacing w:val="-14"/>
          <w:sz w:val="36"/>
          <w:szCs w:val="36"/>
        </w:rPr>
        <w:t>para apoyar a estudiantes de la UABC</w:t>
      </w:r>
    </w:p>
    <w:p w14:paraId="3F53637F" w14:textId="77777777" w:rsidR="00011CFF" w:rsidRPr="008A4061" w:rsidRDefault="00011CFF" w:rsidP="00011CFF">
      <w:pPr>
        <w:shd w:val="clear" w:color="auto" w:fill="FFFFFF"/>
        <w:suppressAutoHyphens w:val="0"/>
        <w:autoSpaceDN/>
        <w:jc w:val="both"/>
        <w:textAlignment w:val="auto"/>
      </w:pPr>
      <w:r w:rsidRPr="008A4061">
        <w:rPr>
          <w:rFonts w:ascii="Arial" w:hAnsi="Arial" w:cs="Arial"/>
          <w:spacing w:val="-8"/>
          <w:sz w:val="16"/>
          <w:szCs w:val="16"/>
        </w:rPr>
        <w:t> </w:t>
      </w:r>
    </w:p>
    <w:p w14:paraId="7D1CE842" w14:textId="5974E45F" w:rsidR="00011CFF" w:rsidRDefault="00011CFF" w:rsidP="00011CFF">
      <w:p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8A4061">
        <w:rPr>
          <w:rFonts w:ascii="Symbol" w:hAnsi="Symbol"/>
          <w:sz w:val="24"/>
          <w:szCs w:val="24"/>
        </w:rPr>
        <w:t></w:t>
      </w:r>
      <w:r w:rsidRPr="008A4061">
        <w:rPr>
          <w:rFonts w:ascii="Times New Roman" w:hAnsi="Times New Roman"/>
          <w:sz w:val="14"/>
          <w:szCs w:val="14"/>
        </w:rPr>
        <w:t>     </w:t>
      </w:r>
      <w:r w:rsidRPr="008A4061">
        <w:rPr>
          <w:rFonts w:ascii="Arial" w:hAnsi="Arial" w:cs="Arial"/>
          <w:sz w:val="24"/>
          <w:szCs w:val="24"/>
        </w:rPr>
        <w:t>Los fondos recabados se</w:t>
      </w:r>
      <w:r w:rsidR="00A930E9">
        <w:rPr>
          <w:rFonts w:ascii="Arial" w:hAnsi="Arial" w:cs="Arial"/>
          <w:sz w:val="24"/>
          <w:szCs w:val="24"/>
        </w:rPr>
        <w:t xml:space="preserve"> destinan </w:t>
      </w:r>
      <w:r w:rsidR="00B04325">
        <w:rPr>
          <w:rFonts w:ascii="Arial" w:hAnsi="Arial" w:cs="Arial"/>
          <w:sz w:val="24"/>
          <w:szCs w:val="24"/>
        </w:rPr>
        <w:t xml:space="preserve">íntegramente </w:t>
      </w:r>
      <w:r w:rsidR="00A930E9">
        <w:rPr>
          <w:rFonts w:ascii="Arial" w:hAnsi="Arial" w:cs="Arial"/>
          <w:sz w:val="24"/>
          <w:szCs w:val="24"/>
        </w:rPr>
        <w:t>a becas</w:t>
      </w:r>
      <w:r w:rsidRPr="008A4061">
        <w:rPr>
          <w:rFonts w:ascii="Arial" w:hAnsi="Arial" w:cs="Arial"/>
          <w:sz w:val="24"/>
          <w:szCs w:val="24"/>
        </w:rPr>
        <w:t>.</w:t>
      </w:r>
    </w:p>
    <w:p w14:paraId="5907261C" w14:textId="77777777" w:rsidR="00011CFF" w:rsidRPr="00BD5118" w:rsidRDefault="00011CFF" w:rsidP="00011CFF">
      <w:pPr>
        <w:shd w:val="clear" w:color="auto" w:fill="FFFFFF"/>
        <w:autoSpaceDN/>
        <w:ind w:left="284"/>
        <w:jc w:val="both"/>
        <w:textAlignment w:val="auto"/>
      </w:pPr>
      <w:r w:rsidRPr="00BD5118">
        <w:rPr>
          <w:rFonts w:ascii="Arial" w:hAnsi="Arial" w:cs="Arial"/>
          <w:sz w:val="16"/>
          <w:szCs w:val="16"/>
        </w:rPr>
        <w:t> </w:t>
      </w:r>
    </w:p>
    <w:p w14:paraId="7FA66950" w14:textId="4D423594" w:rsidR="00F23D92" w:rsidRPr="00F23D92" w:rsidRDefault="00011CFF" w:rsidP="00011CF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F23D92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2747EE">
        <w:rPr>
          <w:rFonts w:ascii="Arial" w:hAnsi="Arial" w:cs="Arial"/>
          <w:b/>
          <w:bCs/>
          <w:sz w:val="24"/>
          <w:szCs w:val="24"/>
        </w:rPr>
        <w:t>martes 14</w:t>
      </w:r>
      <w:r w:rsidRPr="00F23D92">
        <w:rPr>
          <w:rFonts w:ascii="Arial" w:hAnsi="Arial" w:cs="Arial"/>
          <w:b/>
          <w:bCs/>
          <w:sz w:val="24"/>
          <w:szCs w:val="24"/>
        </w:rPr>
        <w:t xml:space="preserve"> de noviembre de 2023</w:t>
      </w:r>
      <w:r w:rsidRPr="00F23D92">
        <w:rPr>
          <w:rFonts w:ascii="Arial" w:hAnsi="Arial" w:cs="Arial"/>
          <w:sz w:val="24"/>
          <w:szCs w:val="24"/>
        </w:rPr>
        <w:t>.- </w:t>
      </w:r>
      <w:r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La décima edición de la carrera </w:t>
      </w:r>
      <w:r w:rsidR="007D271A" w:rsidRPr="00F23D92">
        <w:rPr>
          <w:rFonts w:ascii="Arial" w:hAnsi="Arial" w:cs="Arial"/>
          <w:sz w:val="24"/>
          <w:szCs w:val="24"/>
          <w:bdr w:val="none" w:sz="0" w:space="0" w:color="auto" w:frame="1"/>
        </w:rPr>
        <w:t>con obstáculos</w:t>
      </w:r>
      <w:r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 Prohibido Rendirse, realizada el domingo 12 de noviembre, superó la meta</w:t>
      </w:r>
      <w:r w:rsidR="00A930E9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la novena edición</w:t>
      </w:r>
      <w:r w:rsidR="002747EE">
        <w:rPr>
          <w:rFonts w:ascii="Arial" w:hAnsi="Arial" w:cs="Arial"/>
          <w:sz w:val="24"/>
          <w:szCs w:val="24"/>
          <w:bdr w:val="none" w:sz="0" w:space="0" w:color="auto" w:frame="1"/>
        </w:rPr>
        <w:t xml:space="preserve">, al contar </w:t>
      </w:r>
      <w:r w:rsidR="00A930E9">
        <w:rPr>
          <w:rFonts w:ascii="Arial" w:hAnsi="Arial" w:cs="Arial"/>
          <w:sz w:val="24"/>
          <w:szCs w:val="24"/>
          <w:bdr w:val="none" w:sz="0" w:space="0" w:color="auto" w:frame="1"/>
        </w:rPr>
        <w:t xml:space="preserve">con 2848 </w:t>
      </w:r>
      <w:r w:rsidR="007D271A" w:rsidRPr="00F23D92">
        <w:rPr>
          <w:rFonts w:ascii="Arial" w:hAnsi="Arial" w:cs="Arial"/>
          <w:sz w:val="24"/>
          <w:szCs w:val="24"/>
          <w:bdr w:val="none" w:sz="0" w:space="0" w:color="auto" w:frame="1"/>
        </w:rPr>
        <w:t>personas inscritas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. </w:t>
      </w:r>
      <w:r w:rsidR="007D271A" w:rsidRPr="00F23D92">
        <w:rPr>
          <w:rFonts w:ascii="Arial" w:hAnsi="Arial" w:cs="Arial"/>
          <w:sz w:val="24"/>
          <w:szCs w:val="24"/>
          <w:bdr w:val="none" w:sz="0" w:space="0" w:color="auto" w:frame="1"/>
        </w:rPr>
        <w:t>Los fondos reca</w:t>
      </w:r>
      <w:r w:rsidR="007058CB">
        <w:rPr>
          <w:rFonts w:ascii="Arial" w:hAnsi="Arial" w:cs="Arial"/>
          <w:sz w:val="24"/>
          <w:szCs w:val="24"/>
          <w:bdr w:val="none" w:sz="0" w:space="0" w:color="auto" w:frame="1"/>
        </w:rPr>
        <w:t>ud</w:t>
      </w:r>
      <w:bookmarkStart w:id="0" w:name="_GoBack"/>
      <w:bookmarkEnd w:id="0"/>
      <w:r w:rsidR="007D271A"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ados 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se destinan </w:t>
      </w:r>
      <w:r w:rsidR="002747EE">
        <w:rPr>
          <w:rFonts w:ascii="Arial" w:hAnsi="Arial" w:cs="Arial"/>
          <w:sz w:val="24"/>
          <w:szCs w:val="24"/>
          <w:bdr w:val="none" w:sz="0" w:space="0" w:color="auto" w:frame="1"/>
        </w:rPr>
        <w:t xml:space="preserve">íntegramente </w:t>
      </w:r>
      <w:r w:rsidR="008A22F8">
        <w:rPr>
          <w:rFonts w:ascii="Arial" w:hAnsi="Arial" w:cs="Arial"/>
          <w:sz w:val="24"/>
          <w:szCs w:val="24"/>
          <w:bdr w:val="none" w:sz="0" w:space="0" w:color="auto" w:frame="1"/>
        </w:rPr>
        <w:t xml:space="preserve">a becas </w:t>
      </w:r>
      <w:r w:rsidRPr="00F23D92">
        <w:rPr>
          <w:rFonts w:ascii="Arial" w:hAnsi="Arial" w:cs="Arial"/>
          <w:sz w:val="24"/>
          <w:szCs w:val="24"/>
          <w:bdr w:val="none" w:sz="0" w:space="0" w:color="auto" w:frame="1"/>
        </w:rPr>
        <w:t>que la Fundación UABC otorga a estudiantes</w:t>
      </w:r>
      <w:r w:rsidR="002747EE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escasos recursos económicos y 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>con alto aprovechamiento académico</w:t>
      </w:r>
      <w:r w:rsidR="008A22F8">
        <w:rPr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para que </w:t>
      </w:r>
      <w:r w:rsidR="00A930E9">
        <w:rPr>
          <w:rFonts w:ascii="Arial" w:hAnsi="Arial" w:cs="Arial"/>
          <w:sz w:val="24"/>
          <w:szCs w:val="24"/>
          <w:bdr w:val="none" w:sz="0" w:space="0" w:color="auto" w:frame="1"/>
        </w:rPr>
        <w:t>puedan continuar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 sus estudios superiores en</w:t>
      </w:r>
      <w:r w:rsidRPr="00F23D92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F23D92" w:rsidRPr="00F23D92">
        <w:rPr>
          <w:rFonts w:ascii="Arial" w:hAnsi="Arial" w:cs="Arial"/>
          <w:sz w:val="24"/>
          <w:szCs w:val="24"/>
          <w:bdr w:val="none" w:sz="0" w:space="0" w:color="auto" w:frame="1"/>
        </w:rPr>
        <w:t>la Universidad Autónoma de Baja California (UABC).</w:t>
      </w:r>
    </w:p>
    <w:p w14:paraId="00247198" w14:textId="77777777" w:rsidR="00011CFF" w:rsidRPr="00BD5118" w:rsidRDefault="00011CFF" w:rsidP="00011CFF">
      <w:pPr>
        <w:shd w:val="clear" w:color="auto" w:fill="FFFFFF"/>
        <w:autoSpaceDN/>
        <w:jc w:val="both"/>
        <w:textAlignment w:val="auto"/>
      </w:pPr>
      <w:r w:rsidRPr="00BD5118">
        <w:rPr>
          <w:rFonts w:ascii="Arial" w:hAnsi="Arial" w:cs="Arial"/>
          <w:spacing w:val="-2"/>
          <w:sz w:val="16"/>
          <w:szCs w:val="16"/>
          <w:bdr w:val="none" w:sz="0" w:space="0" w:color="auto" w:frame="1"/>
        </w:rPr>
        <w:t> </w:t>
      </w:r>
    </w:p>
    <w:p w14:paraId="7C5E870C" w14:textId="555897F0" w:rsidR="008A4061" w:rsidRPr="00A930E9" w:rsidRDefault="00011CFF" w:rsidP="008A4061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 w:rsidRPr="00A930E9">
        <w:rPr>
          <w:rFonts w:ascii="Arial" w:hAnsi="Arial" w:cs="Arial"/>
          <w:spacing w:val="-6"/>
          <w:sz w:val="24"/>
          <w:szCs w:val="24"/>
        </w:rPr>
        <w:t xml:space="preserve">Como </w:t>
      </w:r>
      <w:r w:rsidR="00F5192A" w:rsidRPr="00A930E9">
        <w:rPr>
          <w:rFonts w:ascii="Arial" w:hAnsi="Arial" w:cs="Arial"/>
          <w:spacing w:val="-6"/>
          <w:sz w:val="24"/>
          <w:szCs w:val="24"/>
        </w:rPr>
        <w:t xml:space="preserve">ya es tradición, </w:t>
      </w:r>
      <w:r w:rsidR="002747EE">
        <w:rPr>
          <w:rFonts w:ascii="Arial" w:hAnsi="Arial" w:cs="Arial"/>
          <w:spacing w:val="-6"/>
          <w:sz w:val="24"/>
          <w:szCs w:val="24"/>
        </w:rPr>
        <w:t xml:space="preserve">el evento </w:t>
      </w:r>
      <w:r w:rsidRPr="00A930E9">
        <w:rPr>
          <w:rFonts w:ascii="Arial" w:hAnsi="Arial" w:cs="Arial"/>
          <w:spacing w:val="-6"/>
          <w:sz w:val="24"/>
          <w:szCs w:val="24"/>
        </w:rPr>
        <w:t xml:space="preserve">se llevó a cabo en las faldas del </w:t>
      </w:r>
      <w:r w:rsidR="008A22F8">
        <w:rPr>
          <w:rFonts w:ascii="Arial" w:hAnsi="Arial" w:cs="Arial"/>
          <w:spacing w:val="-6"/>
          <w:sz w:val="24"/>
          <w:szCs w:val="24"/>
        </w:rPr>
        <w:t>c</w:t>
      </w:r>
      <w:r w:rsidRPr="00A930E9">
        <w:rPr>
          <w:rFonts w:ascii="Arial" w:hAnsi="Arial" w:cs="Arial"/>
          <w:spacing w:val="-6"/>
          <w:sz w:val="24"/>
          <w:szCs w:val="24"/>
        </w:rPr>
        <w:t xml:space="preserve">erro </w:t>
      </w:r>
      <w:r w:rsidR="008A22F8">
        <w:rPr>
          <w:rFonts w:ascii="Arial" w:hAnsi="Arial" w:cs="Arial"/>
          <w:spacing w:val="-6"/>
          <w:sz w:val="24"/>
          <w:szCs w:val="24"/>
        </w:rPr>
        <w:t>El</w:t>
      </w:r>
      <w:r w:rsidRPr="00A930E9">
        <w:rPr>
          <w:rFonts w:ascii="Arial" w:hAnsi="Arial" w:cs="Arial"/>
          <w:spacing w:val="-6"/>
          <w:sz w:val="24"/>
          <w:szCs w:val="24"/>
        </w:rPr>
        <w:t xml:space="preserve"> Centinela</w:t>
      </w:r>
      <w:r w:rsidR="00737838">
        <w:rPr>
          <w:rFonts w:ascii="Arial" w:hAnsi="Arial" w:cs="Arial"/>
          <w:spacing w:val="-6"/>
          <w:sz w:val="24"/>
          <w:szCs w:val="24"/>
        </w:rPr>
        <w:t>,</w:t>
      </w:r>
      <w:r w:rsidRPr="00A930E9">
        <w:rPr>
          <w:rFonts w:ascii="Arial" w:hAnsi="Arial" w:cs="Arial"/>
          <w:spacing w:val="-6"/>
          <w:sz w:val="24"/>
          <w:szCs w:val="24"/>
        </w:rPr>
        <w:t xml:space="preserve"> donde se dieron cita miles de </w:t>
      </w:r>
      <w:r w:rsidR="00F23D92" w:rsidRPr="00A930E9">
        <w:rPr>
          <w:rFonts w:ascii="Arial" w:hAnsi="Arial" w:cs="Arial"/>
          <w:spacing w:val="-6"/>
          <w:sz w:val="24"/>
          <w:szCs w:val="24"/>
        </w:rPr>
        <w:t>atletas y sus acompañantes.</w:t>
      </w:r>
      <w:r w:rsidRPr="00A930E9">
        <w:rPr>
          <w:rFonts w:ascii="Arial" w:hAnsi="Arial" w:cs="Arial"/>
          <w:spacing w:val="-6"/>
          <w:sz w:val="24"/>
          <w:szCs w:val="24"/>
        </w:rPr>
        <w:t xml:space="preserve"> </w:t>
      </w:r>
      <w:r w:rsidR="008A4061" w:rsidRPr="00A930E9">
        <w:rPr>
          <w:rFonts w:ascii="Arial" w:hAnsi="Arial" w:cs="Arial"/>
          <w:spacing w:val="-6"/>
          <w:sz w:val="24"/>
          <w:szCs w:val="24"/>
        </w:rPr>
        <w:t xml:space="preserve">Se realizaron </w:t>
      </w:r>
      <w:r w:rsidR="008A4061" w:rsidRPr="00A930E9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12 </w:t>
      </w:r>
      <w:r w:rsidR="008A4061" w:rsidRPr="00A930E9">
        <w:rPr>
          <w:rFonts w:ascii="Arial" w:hAnsi="Arial" w:cs="Arial"/>
          <w:i/>
          <w:spacing w:val="-6"/>
          <w:sz w:val="24"/>
          <w:szCs w:val="24"/>
          <w:shd w:val="clear" w:color="auto" w:fill="FFFFFF"/>
        </w:rPr>
        <w:t>hits</w:t>
      </w:r>
      <w:r w:rsidR="008A4061" w:rsidRPr="00A930E9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 o salidas </w:t>
      </w:r>
      <w:r w:rsidR="009E072A">
        <w:rPr>
          <w:rFonts w:ascii="Arial" w:hAnsi="Arial" w:cs="Arial"/>
          <w:spacing w:val="-6"/>
          <w:sz w:val="24"/>
          <w:szCs w:val="24"/>
          <w:shd w:val="clear" w:color="auto" w:fill="FFFFFF"/>
        </w:rPr>
        <w:t>en</w:t>
      </w:r>
      <w:r w:rsidR="008A4061" w:rsidRPr="00A930E9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 diversos circuitos</w:t>
      </w:r>
      <w:r w:rsidR="009E072A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: </w:t>
      </w:r>
      <w:r w:rsidR="008A4061" w:rsidRPr="00A930E9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una caminata de 3 kilómetros y una carrera de </w:t>
      </w:r>
      <w:r w:rsidR="009E072A">
        <w:rPr>
          <w:rFonts w:ascii="Arial" w:hAnsi="Arial" w:cs="Arial"/>
          <w:spacing w:val="-6"/>
          <w:sz w:val="24"/>
          <w:szCs w:val="24"/>
          <w:shd w:val="clear" w:color="auto" w:fill="FFFFFF"/>
        </w:rPr>
        <w:t>10 kilómetros</w:t>
      </w:r>
      <w:r w:rsidR="008A22F8">
        <w:rPr>
          <w:rFonts w:ascii="Arial" w:hAnsi="Arial" w:cs="Arial"/>
          <w:spacing w:val="-6"/>
          <w:sz w:val="24"/>
          <w:szCs w:val="24"/>
          <w:shd w:val="clear" w:color="auto" w:fill="FFFFFF"/>
        </w:rPr>
        <w:t>, ambas a campo traviesa</w:t>
      </w:r>
      <w:r w:rsidR="009E072A">
        <w:rPr>
          <w:rFonts w:ascii="Arial" w:hAnsi="Arial" w:cs="Arial"/>
          <w:spacing w:val="-6"/>
          <w:sz w:val="24"/>
          <w:szCs w:val="24"/>
          <w:shd w:val="clear" w:color="auto" w:fill="FFFFFF"/>
        </w:rPr>
        <w:t>; carreras de 2 y 5 kilómetros</w:t>
      </w:r>
      <w:r w:rsidR="002747EE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 con obstáculos</w:t>
      </w:r>
      <w:r w:rsidR="009E072A">
        <w:rPr>
          <w:rFonts w:ascii="Arial" w:hAnsi="Arial" w:cs="Arial"/>
          <w:spacing w:val="-6"/>
          <w:sz w:val="24"/>
          <w:szCs w:val="24"/>
          <w:shd w:val="clear" w:color="auto" w:fill="FFFFFF"/>
        </w:rPr>
        <w:t>, y una carrera de 5 kilómetros con obstáculos extremos</w:t>
      </w:r>
      <w:r w:rsidR="008A4061" w:rsidRPr="00A930E9">
        <w:rPr>
          <w:rFonts w:ascii="Arial" w:hAnsi="Arial" w:cs="Arial"/>
          <w:spacing w:val="-6"/>
          <w:sz w:val="24"/>
          <w:szCs w:val="24"/>
          <w:shd w:val="clear" w:color="auto" w:fill="FFFFFF"/>
        </w:rPr>
        <w:t xml:space="preserve">. </w:t>
      </w:r>
      <w:r w:rsidR="008A22F8">
        <w:rPr>
          <w:rFonts w:ascii="Arial" w:hAnsi="Arial" w:cs="Arial"/>
          <w:spacing w:val="-6"/>
          <w:sz w:val="24"/>
          <w:szCs w:val="24"/>
          <w:shd w:val="clear" w:color="auto" w:fill="FFFFFF"/>
        </w:rPr>
        <w:t>P</w:t>
      </w:r>
      <w:r w:rsidR="008A4061" w:rsidRPr="00A930E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articiparon niñas y niños desde los 7 años </w:t>
      </w:r>
      <w:r w:rsidR="008A22F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de edad </w:t>
      </w:r>
      <w:r w:rsidR="008A4061" w:rsidRPr="00A930E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hasta personas adultas mayores, </w:t>
      </w:r>
      <w:r w:rsidR="00A930E9" w:rsidRPr="00A930E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así como </w:t>
      </w:r>
      <w:r w:rsidR="008A4061" w:rsidRPr="00A930E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atletas profesionales y </w:t>
      </w:r>
      <w:r w:rsidR="008A4061" w:rsidRPr="00A930E9">
        <w:rPr>
          <w:rFonts w:ascii="Arial" w:hAnsi="Arial" w:cs="Arial"/>
          <w:i/>
          <w:spacing w:val="-2"/>
          <w:sz w:val="24"/>
          <w:szCs w:val="24"/>
          <w:shd w:val="clear" w:color="auto" w:fill="FFFFFF"/>
        </w:rPr>
        <w:t>amateurs</w:t>
      </w:r>
      <w:r w:rsidR="008A4061" w:rsidRPr="00A930E9">
        <w:rPr>
          <w:rFonts w:ascii="Arial" w:hAnsi="Arial" w:cs="Arial"/>
          <w:spacing w:val="-2"/>
          <w:sz w:val="24"/>
          <w:szCs w:val="24"/>
          <w:shd w:val="clear" w:color="auto" w:fill="FFFFFF"/>
        </w:rPr>
        <w:t>, lo que hizo que este evento fuera un espacio de convivencia, diversión y deporte.</w:t>
      </w:r>
    </w:p>
    <w:p w14:paraId="1599DC0E" w14:textId="4A9BBBC9" w:rsidR="008A4061" w:rsidRPr="00252E8B" w:rsidRDefault="008A4061" w:rsidP="008A4061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  <w:shd w:val="clear" w:color="auto" w:fill="FFFFFF"/>
        </w:rPr>
      </w:pPr>
    </w:p>
    <w:p w14:paraId="775D6CAB" w14:textId="2E838683" w:rsidR="00011CFF" w:rsidRPr="00F5192A" w:rsidRDefault="0018534A" w:rsidP="00011CFF">
      <w:pPr>
        <w:shd w:val="clear" w:color="auto" w:fill="FFFFFF"/>
        <w:autoSpaceDN/>
        <w:jc w:val="both"/>
        <w:textAlignment w:val="auto"/>
        <w:rPr>
          <w:color w:val="FF0000"/>
          <w:spacing w:val="-4"/>
        </w:rPr>
      </w:pPr>
      <w:r w:rsidRPr="00F5192A">
        <w:rPr>
          <w:rFonts w:ascii="Arial" w:hAnsi="Arial" w:cs="Arial"/>
          <w:spacing w:val="-4"/>
          <w:sz w:val="24"/>
          <w:szCs w:val="24"/>
        </w:rPr>
        <w:t xml:space="preserve">El encargado de dar el </w:t>
      </w:r>
      <w:r w:rsidR="00C60544">
        <w:rPr>
          <w:rFonts w:ascii="Arial" w:hAnsi="Arial" w:cs="Arial"/>
          <w:spacing w:val="-4"/>
          <w:sz w:val="24"/>
          <w:szCs w:val="24"/>
        </w:rPr>
        <w:t>tiro</w:t>
      </w:r>
      <w:r w:rsidRPr="00F5192A">
        <w:rPr>
          <w:rFonts w:ascii="Arial" w:hAnsi="Arial" w:cs="Arial"/>
          <w:spacing w:val="-4"/>
          <w:sz w:val="24"/>
          <w:szCs w:val="24"/>
        </w:rPr>
        <w:t xml:space="preserve"> de salida de la 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>primer</w:t>
      </w:r>
      <w:r w:rsidR="008A22F8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>a carrera</w:t>
      </w:r>
      <w:r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fue el rector de la UABC, doctor Luis Enrique Palafox Maestre</w:t>
      </w:r>
      <w:r w:rsidR="00F5192A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quien </w:t>
      </w:r>
      <w:r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>a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gradeció a todos los 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>participantes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ya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que con su donativo contribuyen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para que más jóvenes </w:t>
      </w:r>
      <w:r w:rsidR="00C317A6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puedan culminar sus estudios 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>profesional</w:t>
      </w:r>
      <w:r w:rsidR="00C317A6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>es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>pues</w:t>
      </w:r>
      <w:r w:rsidR="00C317A6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las becas Prohibido Rendirse 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>les permite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>n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solventar </w:t>
      </w:r>
      <w:r w:rsidR="008A22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algunos de </w:t>
      </w:r>
      <w:r w:rsidR="00011CFF" w:rsidRPr="00F5192A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sus gastos escolares y de manutención. </w:t>
      </w:r>
    </w:p>
    <w:p w14:paraId="561EE40A" w14:textId="77777777" w:rsidR="00011CFF" w:rsidRPr="0018534A" w:rsidRDefault="00011CFF" w:rsidP="00011CFF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18534A">
        <w:rPr>
          <w:rFonts w:ascii="Arial" w:hAnsi="Arial" w:cs="Arial"/>
          <w:color w:val="FF0000"/>
          <w:sz w:val="16"/>
          <w:szCs w:val="16"/>
        </w:rPr>
        <w:t> </w:t>
      </w:r>
    </w:p>
    <w:p w14:paraId="5BF4160A" w14:textId="0043221F" w:rsidR="00C317A6" w:rsidRPr="00C317A6" w:rsidRDefault="00F17D43" w:rsidP="00C317A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24"/>
          <w:szCs w:val="23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 rector r</w:t>
      </w:r>
      <w:r w:rsidR="00011CFF" w:rsidRPr="00C317A6">
        <w:rPr>
          <w:rFonts w:ascii="Arial" w:hAnsi="Arial" w:cs="Arial"/>
          <w:color w:val="000000" w:themeColor="text1"/>
          <w:sz w:val="24"/>
          <w:szCs w:val="24"/>
        </w:rPr>
        <w:t xml:space="preserve">econoció el trabajo y esfuerzo de la Fundación UABC, así como </w:t>
      </w:r>
      <w:r w:rsidR="008A22F8">
        <w:rPr>
          <w:rFonts w:ascii="Arial" w:hAnsi="Arial" w:cs="Arial"/>
          <w:color w:val="000000" w:themeColor="text1"/>
          <w:sz w:val="24"/>
          <w:szCs w:val="24"/>
        </w:rPr>
        <w:t xml:space="preserve">la labor de </w:t>
      </w:r>
      <w:r w:rsidR="00011CFF" w:rsidRPr="00C317A6">
        <w:rPr>
          <w:rFonts w:ascii="Arial" w:hAnsi="Arial" w:cs="Arial"/>
          <w:color w:val="000000" w:themeColor="text1"/>
          <w:sz w:val="24"/>
          <w:szCs w:val="24"/>
        </w:rPr>
        <w:t>Teresa Hernández y</w:t>
      </w:r>
      <w:r w:rsidR="002747EE">
        <w:rPr>
          <w:rFonts w:ascii="Arial" w:hAnsi="Arial" w:cs="Arial"/>
          <w:color w:val="000000" w:themeColor="text1"/>
          <w:sz w:val="24"/>
          <w:szCs w:val="24"/>
        </w:rPr>
        <w:t xml:space="preserve"> Manuel Aguilar, quienes junto con</w:t>
      </w:r>
      <w:r w:rsidR="00011CFF" w:rsidRPr="00C317A6">
        <w:rPr>
          <w:rFonts w:ascii="Arial" w:hAnsi="Arial" w:cs="Arial"/>
          <w:color w:val="000000" w:themeColor="text1"/>
          <w:sz w:val="24"/>
          <w:szCs w:val="24"/>
        </w:rPr>
        <w:t xml:space="preserve"> su hija Paulina y </w:t>
      </w:r>
      <w:r w:rsidR="00F5192A">
        <w:rPr>
          <w:rFonts w:ascii="Arial" w:hAnsi="Arial" w:cs="Arial"/>
          <w:color w:val="000000" w:themeColor="text1"/>
          <w:sz w:val="24"/>
          <w:szCs w:val="24"/>
        </w:rPr>
        <w:t>demás</w:t>
      </w:r>
      <w:r w:rsidR="00011CFF" w:rsidRPr="00C317A6">
        <w:rPr>
          <w:rFonts w:ascii="Arial" w:hAnsi="Arial" w:cs="Arial"/>
          <w:color w:val="000000" w:themeColor="text1"/>
          <w:sz w:val="24"/>
          <w:szCs w:val="24"/>
        </w:rPr>
        <w:t xml:space="preserve"> colaboradores, </w:t>
      </w:r>
      <w:r w:rsidR="009C1FD0">
        <w:rPr>
          <w:rFonts w:ascii="Arial" w:hAnsi="Arial" w:cs="Arial"/>
          <w:color w:val="000000" w:themeColor="text1"/>
          <w:sz w:val="24"/>
          <w:szCs w:val="24"/>
        </w:rPr>
        <w:t>impulsan</w:t>
      </w:r>
      <w:r w:rsidR="00F5192A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011CFF" w:rsidRPr="00C317A6">
        <w:rPr>
          <w:rFonts w:ascii="Arial" w:hAnsi="Arial" w:cs="Arial"/>
          <w:color w:val="000000" w:themeColor="text1"/>
          <w:sz w:val="24"/>
          <w:szCs w:val="24"/>
        </w:rPr>
        <w:t>ste evento deportivo. “</w:t>
      </w:r>
      <w:r w:rsidR="00C317A6" w:rsidRPr="00C317A6">
        <w:rPr>
          <w:rFonts w:ascii="Arial" w:hAnsi="Arial" w:cs="Arial"/>
          <w:color w:val="000000" w:themeColor="text1"/>
          <w:sz w:val="24"/>
          <w:szCs w:val="23"/>
        </w:rPr>
        <w:t>Todas las palabras quedarían cortas para agradecerles el apoyo que le han brindado a la comunidad universitaria</w:t>
      </w:r>
      <w:r w:rsidR="00C317A6">
        <w:rPr>
          <w:rFonts w:ascii="Arial" w:hAnsi="Arial" w:cs="Arial"/>
          <w:color w:val="000000" w:themeColor="text1"/>
          <w:sz w:val="24"/>
          <w:szCs w:val="23"/>
        </w:rPr>
        <w:t xml:space="preserve">, ya que </w:t>
      </w:r>
      <w:r w:rsidR="00C317A6" w:rsidRPr="00C317A6">
        <w:rPr>
          <w:rFonts w:ascii="Arial" w:hAnsi="Arial" w:cs="Arial"/>
          <w:color w:val="000000" w:themeColor="text1"/>
          <w:sz w:val="24"/>
          <w:szCs w:val="23"/>
        </w:rPr>
        <w:t>ha</w:t>
      </w:r>
      <w:r w:rsidR="00C317A6">
        <w:rPr>
          <w:rFonts w:ascii="Arial" w:hAnsi="Arial" w:cs="Arial"/>
          <w:color w:val="000000" w:themeColor="text1"/>
          <w:sz w:val="24"/>
          <w:szCs w:val="23"/>
        </w:rPr>
        <w:t xml:space="preserve">sta el momento </w:t>
      </w:r>
      <w:r w:rsidR="009C1FD0">
        <w:rPr>
          <w:rFonts w:ascii="Arial" w:hAnsi="Arial" w:cs="Arial"/>
          <w:color w:val="000000" w:themeColor="text1"/>
          <w:sz w:val="24"/>
          <w:szCs w:val="23"/>
        </w:rPr>
        <w:t>171</w:t>
      </w:r>
      <w:r w:rsidR="00C317A6" w:rsidRPr="00C317A6">
        <w:rPr>
          <w:rFonts w:ascii="Arial" w:hAnsi="Arial" w:cs="Arial"/>
          <w:color w:val="000000" w:themeColor="text1"/>
          <w:sz w:val="24"/>
          <w:szCs w:val="23"/>
        </w:rPr>
        <w:t xml:space="preserve"> cimarronas y cimarrones han sido beneficiados con </w:t>
      </w:r>
      <w:r w:rsidR="00C317A6">
        <w:rPr>
          <w:rFonts w:ascii="Arial" w:hAnsi="Arial" w:cs="Arial"/>
          <w:color w:val="000000" w:themeColor="text1"/>
          <w:sz w:val="24"/>
          <w:szCs w:val="23"/>
        </w:rPr>
        <w:t>las</w:t>
      </w:r>
      <w:r w:rsidR="00C317A6" w:rsidRPr="00C317A6">
        <w:rPr>
          <w:rFonts w:ascii="Arial" w:hAnsi="Arial" w:cs="Arial"/>
          <w:color w:val="000000" w:themeColor="text1"/>
          <w:sz w:val="24"/>
          <w:szCs w:val="23"/>
        </w:rPr>
        <w:t xml:space="preserve"> becas Prohibido Rendirse</w:t>
      </w:r>
      <w:r w:rsidR="002747EE">
        <w:rPr>
          <w:rFonts w:ascii="Arial" w:hAnsi="Arial" w:cs="Arial"/>
          <w:color w:val="000000" w:themeColor="text1"/>
          <w:sz w:val="24"/>
          <w:szCs w:val="23"/>
        </w:rPr>
        <w:t>,</w:t>
      </w:r>
      <w:r w:rsidR="009C1FD0">
        <w:rPr>
          <w:rFonts w:ascii="Arial" w:hAnsi="Arial" w:cs="Arial"/>
          <w:color w:val="000000" w:themeColor="text1"/>
          <w:sz w:val="24"/>
          <w:szCs w:val="23"/>
        </w:rPr>
        <w:t xml:space="preserve"> tanto para manutención como intercambio internacional</w:t>
      </w:r>
      <w:r w:rsidR="00C317A6">
        <w:rPr>
          <w:rFonts w:ascii="Arial" w:hAnsi="Arial" w:cs="Arial"/>
          <w:color w:val="000000" w:themeColor="text1"/>
          <w:sz w:val="24"/>
          <w:szCs w:val="23"/>
        </w:rPr>
        <w:t>”, manifestó</w:t>
      </w:r>
      <w:r w:rsidR="00C317A6" w:rsidRPr="00C317A6">
        <w:rPr>
          <w:rFonts w:ascii="Arial" w:hAnsi="Arial" w:cs="Arial"/>
          <w:color w:val="000000" w:themeColor="text1"/>
          <w:sz w:val="24"/>
          <w:szCs w:val="23"/>
        </w:rPr>
        <w:t>.</w:t>
      </w:r>
    </w:p>
    <w:p w14:paraId="3DFE74FE" w14:textId="77777777" w:rsidR="00C317A6" w:rsidRPr="00C317A6" w:rsidRDefault="00C317A6" w:rsidP="00C317A6">
      <w:pPr>
        <w:autoSpaceDN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8A9E8DB" w14:textId="773CA982" w:rsidR="00C317A6" w:rsidRPr="00C317A6" w:rsidRDefault="00F17D43" w:rsidP="003B5624">
      <w:pPr>
        <w:autoSpaceDN/>
        <w:jc w:val="both"/>
        <w:rPr>
          <w:rFonts w:ascii="Arial" w:hAnsi="Arial" w:cs="Arial"/>
          <w:color w:val="000000" w:themeColor="text1"/>
          <w:spacing w:val="-4"/>
          <w:sz w:val="24"/>
          <w:szCs w:val="23"/>
        </w:rPr>
      </w:pPr>
      <w:r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Asimismo, </w:t>
      </w:r>
      <w:r w:rsidR="00F34C61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recordó al joven Eric Manuel Aguilar Hernández, </w:t>
      </w:r>
      <w:r w:rsidR="002747EE">
        <w:rPr>
          <w:rFonts w:ascii="Arial" w:hAnsi="Arial" w:cs="Arial"/>
          <w:color w:val="000000" w:themeColor="text1"/>
          <w:spacing w:val="-4"/>
          <w:sz w:val="24"/>
          <w:szCs w:val="23"/>
        </w:rPr>
        <w:t>cuya</w:t>
      </w:r>
      <w:r w:rsidR="00F34C61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historia de vida inspiró a su familia a utilizar la frase de “prohibido rendirse”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y transmitirla a la</w:t>
      </w:r>
      <w:r w:rsidR="009E072A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sociedad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. </w:t>
      </w:r>
      <w:r w:rsidR="00C317A6" w:rsidRPr="00C317A6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"Justamente ese es el mensaje que se le da al alumnado que recibe esta beca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>:</w:t>
      </w:r>
      <w:r w:rsidR="00C317A6" w:rsidRPr="00C317A6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>tienen</w:t>
      </w:r>
      <w:r w:rsidR="00C317A6" w:rsidRPr="00C317A6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prohibido rendirse en el esfuerzo por alcanzar esa meta de lograr un título universitario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>”</w:t>
      </w:r>
      <w:r w:rsidR="00401421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>, finalizó</w:t>
      </w:r>
      <w:r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 el doctor Palafox Maestre</w:t>
      </w:r>
      <w:r w:rsidR="003B5624" w:rsidRPr="00F17D43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. </w:t>
      </w:r>
    </w:p>
    <w:p w14:paraId="7243D2A8" w14:textId="3FF54E3C" w:rsidR="003B5624" w:rsidRPr="003B5624" w:rsidRDefault="003B5624" w:rsidP="00011C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pacing w:val="-2"/>
          <w:sz w:val="16"/>
          <w:szCs w:val="16"/>
        </w:rPr>
      </w:pPr>
    </w:p>
    <w:p w14:paraId="583DFD49" w14:textId="6D3FE66C" w:rsidR="002E6963" w:rsidRDefault="00401421" w:rsidP="00011C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En ese mismo sentido, l</w:t>
      </w:r>
      <w:r w:rsidR="003B5624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a directora ejecutiva de la Fundación UABC, maestra Karina Niebla</w:t>
      </w:r>
      <w:r w:rsidR="002747EE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s</w:t>
      </w:r>
      <w:r w:rsidR="003B5624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 xml:space="preserve"> Guerrero, </w:t>
      </w:r>
      <w:r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expresó:</w:t>
      </w:r>
      <w:r w:rsidR="003B5624" w:rsidRPr="003B5624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 xml:space="preserve"> "Sabemos que una experiencia de vida la hemos transformado en un evento humanitario, sensible y familiar para poder generar una ayuda a través de todas las participaciones que hacen </w:t>
      </w:r>
      <w:r w:rsidR="002E6963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 xml:space="preserve">las y </w:t>
      </w:r>
      <w:r w:rsidR="003B5624" w:rsidRPr="003B5624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los competidores al hacer sus inscripciones</w:t>
      </w:r>
      <w:r w:rsidR="002E6963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”</w:t>
      </w:r>
      <w:r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.</w:t>
      </w:r>
    </w:p>
    <w:p w14:paraId="4E0995BC" w14:textId="77777777" w:rsidR="002E6963" w:rsidRPr="00401421" w:rsidRDefault="002E6963" w:rsidP="00011C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</w:p>
    <w:p w14:paraId="4FB70AE4" w14:textId="166C5F83" w:rsidR="00011CFF" w:rsidRPr="00A275CD" w:rsidRDefault="00053218" w:rsidP="00053218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053218">
        <w:rPr>
          <w:rFonts w:ascii="Arial" w:hAnsi="Arial" w:cs="Arial"/>
          <w:color w:val="000000" w:themeColor="text1"/>
          <w:sz w:val="24"/>
          <w:szCs w:val="24"/>
        </w:rPr>
        <w:t xml:space="preserve">La carrera también sirvió para la convivencia entre las </w:t>
      </w:r>
      <w:r w:rsidR="008A22F8">
        <w:rPr>
          <w:rFonts w:ascii="Arial" w:hAnsi="Arial" w:cs="Arial"/>
          <w:color w:val="000000" w:themeColor="text1"/>
          <w:sz w:val="24"/>
          <w:szCs w:val="24"/>
        </w:rPr>
        <w:t>personas asistentes</w:t>
      </w:r>
      <w:r w:rsidR="00A275CD">
        <w:rPr>
          <w:rFonts w:ascii="Arial" w:hAnsi="Arial" w:cs="Arial"/>
          <w:color w:val="000000" w:themeColor="text1"/>
          <w:sz w:val="24"/>
          <w:szCs w:val="24"/>
        </w:rPr>
        <w:t>. S</w:t>
      </w:r>
      <w:r w:rsidRPr="00053218">
        <w:rPr>
          <w:rFonts w:ascii="Arial" w:hAnsi="Arial" w:cs="Arial"/>
          <w:color w:val="000000" w:themeColor="text1"/>
          <w:sz w:val="24"/>
          <w:szCs w:val="24"/>
        </w:rPr>
        <w:t>e llevaron a cabo dive</w:t>
      </w:r>
      <w:r w:rsidR="00A275CD">
        <w:rPr>
          <w:rFonts w:ascii="Arial" w:hAnsi="Arial" w:cs="Arial"/>
          <w:color w:val="000000" w:themeColor="text1"/>
          <w:sz w:val="24"/>
          <w:szCs w:val="24"/>
        </w:rPr>
        <w:t xml:space="preserve">rsas presentaciones artísticas y </w:t>
      </w:r>
      <w:r w:rsidRPr="00053218">
        <w:rPr>
          <w:rFonts w:ascii="Arial" w:hAnsi="Arial" w:cs="Arial"/>
          <w:color w:val="000000" w:themeColor="text1"/>
          <w:sz w:val="24"/>
          <w:szCs w:val="24"/>
        </w:rPr>
        <w:t xml:space="preserve">retos deportivos, </w:t>
      </w:r>
      <w:r w:rsidR="00A275CD">
        <w:rPr>
          <w:rFonts w:ascii="Arial" w:hAnsi="Arial" w:cs="Arial"/>
          <w:color w:val="000000" w:themeColor="text1"/>
          <w:sz w:val="24"/>
          <w:szCs w:val="24"/>
        </w:rPr>
        <w:t xml:space="preserve">hubo </w:t>
      </w:r>
      <w:r w:rsidRPr="00053218">
        <w:rPr>
          <w:rFonts w:ascii="Arial" w:hAnsi="Arial" w:cs="Arial"/>
          <w:color w:val="000000" w:themeColor="text1"/>
          <w:sz w:val="24"/>
          <w:szCs w:val="24"/>
        </w:rPr>
        <w:t>venta de comida y</w:t>
      </w:r>
      <w:r w:rsidR="00A275CD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053218">
        <w:rPr>
          <w:rFonts w:ascii="Arial" w:hAnsi="Arial" w:cs="Arial"/>
          <w:color w:val="000000" w:themeColor="text1"/>
          <w:sz w:val="24"/>
          <w:szCs w:val="24"/>
        </w:rPr>
        <w:t xml:space="preserve"> diversos artículos</w:t>
      </w:r>
      <w:r w:rsidR="00A275C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F1E15">
        <w:rPr>
          <w:rFonts w:ascii="Arial" w:hAnsi="Arial" w:cs="Arial"/>
          <w:spacing w:val="-4"/>
          <w:sz w:val="24"/>
          <w:szCs w:val="24"/>
        </w:rPr>
        <w:t>Además, se realizó un</w:t>
      </w:r>
      <w:r w:rsidR="00EF1E15" w:rsidRPr="00EF1E15">
        <w:rPr>
          <w:rFonts w:ascii="Arial" w:hAnsi="Arial" w:cs="Arial"/>
          <w:spacing w:val="-4"/>
          <w:sz w:val="24"/>
          <w:szCs w:val="24"/>
        </w:rPr>
        <w:t xml:space="preserve">a rifa </w:t>
      </w:r>
      <w:r w:rsidR="008A22F8" w:rsidRPr="00EF1E15">
        <w:rPr>
          <w:rFonts w:ascii="Arial" w:hAnsi="Arial" w:cs="Arial"/>
          <w:spacing w:val="-4"/>
          <w:sz w:val="24"/>
          <w:szCs w:val="24"/>
        </w:rPr>
        <w:t xml:space="preserve">de una motocicleta Honda, un equipo </w:t>
      </w:r>
      <w:r w:rsidR="008A22F8">
        <w:rPr>
          <w:rFonts w:ascii="Arial" w:hAnsi="Arial" w:cs="Arial"/>
          <w:spacing w:val="-4"/>
          <w:sz w:val="24"/>
          <w:szCs w:val="24"/>
        </w:rPr>
        <w:t xml:space="preserve">de refrigeración </w:t>
      </w:r>
      <w:proofErr w:type="spellStart"/>
      <w:r w:rsidR="008A22F8">
        <w:rPr>
          <w:rFonts w:ascii="Arial" w:hAnsi="Arial" w:cs="Arial"/>
          <w:spacing w:val="-4"/>
          <w:sz w:val="24"/>
          <w:szCs w:val="24"/>
        </w:rPr>
        <w:t>minisplit</w:t>
      </w:r>
      <w:proofErr w:type="spellEnd"/>
      <w:r w:rsidR="008A22F8">
        <w:rPr>
          <w:rFonts w:ascii="Arial" w:hAnsi="Arial" w:cs="Arial"/>
          <w:spacing w:val="-4"/>
          <w:sz w:val="24"/>
          <w:szCs w:val="24"/>
        </w:rPr>
        <w:t xml:space="preserve"> y una motocicleta </w:t>
      </w:r>
      <w:proofErr w:type="spellStart"/>
      <w:r w:rsidR="008A22F8">
        <w:rPr>
          <w:rFonts w:ascii="Arial" w:hAnsi="Arial" w:cs="Arial"/>
          <w:spacing w:val="-4"/>
          <w:sz w:val="24"/>
          <w:szCs w:val="24"/>
        </w:rPr>
        <w:t>Vent</w:t>
      </w:r>
      <w:proofErr w:type="spellEnd"/>
      <w:r w:rsidR="008A22F8">
        <w:rPr>
          <w:rFonts w:ascii="Arial" w:hAnsi="Arial" w:cs="Arial"/>
          <w:spacing w:val="-4"/>
          <w:sz w:val="24"/>
          <w:szCs w:val="24"/>
        </w:rPr>
        <w:t xml:space="preserve"> </w:t>
      </w:r>
      <w:r w:rsidR="009E072A">
        <w:rPr>
          <w:rFonts w:ascii="Arial" w:hAnsi="Arial" w:cs="Arial"/>
          <w:spacing w:val="-4"/>
          <w:sz w:val="24"/>
          <w:szCs w:val="24"/>
        </w:rPr>
        <w:t xml:space="preserve">entre </w:t>
      </w:r>
      <w:r w:rsidR="00EF08D1">
        <w:rPr>
          <w:rFonts w:ascii="Arial" w:hAnsi="Arial" w:cs="Arial"/>
          <w:spacing w:val="-4"/>
          <w:sz w:val="24"/>
          <w:szCs w:val="24"/>
        </w:rPr>
        <w:t>quienes participaron en</w:t>
      </w:r>
      <w:r w:rsidR="009E072A">
        <w:rPr>
          <w:rFonts w:ascii="Arial" w:hAnsi="Arial" w:cs="Arial"/>
          <w:spacing w:val="-4"/>
          <w:sz w:val="24"/>
          <w:szCs w:val="24"/>
        </w:rPr>
        <w:t xml:space="preserve"> las </w:t>
      </w:r>
      <w:r w:rsidR="00EF08D1">
        <w:rPr>
          <w:rFonts w:ascii="Arial" w:hAnsi="Arial" w:cs="Arial"/>
          <w:spacing w:val="-4"/>
          <w:sz w:val="24"/>
          <w:szCs w:val="24"/>
        </w:rPr>
        <w:t xml:space="preserve">diversas </w:t>
      </w:r>
      <w:r w:rsidR="008A22F8">
        <w:rPr>
          <w:rFonts w:ascii="Arial" w:hAnsi="Arial" w:cs="Arial"/>
          <w:spacing w:val="-4"/>
          <w:sz w:val="24"/>
          <w:szCs w:val="24"/>
        </w:rPr>
        <w:t>carreras</w:t>
      </w:r>
      <w:r w:rsidR="00EF1E15" w:rsidRPr="00EF1E15">
        <w:rPr>
          <w:rFonts w:ascii="Arial" w:hAnsi="Arial" w:cs="Arial"/>
          <w:spacing w:val="-4"/>
          <w:sz w:val="24"/>
          <w:szCs w:val="24"/>
        </w:rPr>
        <w:t>.</w:t>
      </w:r>
    </w:p>
    <w:p w14:paraId="68A5F13D" w14:textId="4B2BD87F" w:rsidR="00760468" w:rsidRPr="008870A0" w:rsidRDefault="00760468" w:rsidP="00011CFF">
      <w:pPr>
        <w:jc w:val="both"/>
        <w:rPr>
          <w:rFonts w:ascii="Arial" w:hAnsi="Arial" w:cs="Arial"/>
          <w:sz w:val="24"/>
          <w:szCs w:val="20"/>
        </w:rPr>
      </w:pPr>
    </w:p>
    <w:sectPr w:rsidR="00760468" w:rsidRPr="008870A0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67EDB" w14:textId="77777777" w:rsidR="00232FC9" w:rsidRDefault="00232FC9">
      <w:r>
        <w:separator/>
      </w:r>
    </w:p>
  </w:endnote>
  <w:endnote w:type="continuationSeparator" w:id="0">
    <w:p w14:paraId="60A0B6AC" w14:textId="77777777" w:rsidR="00232FC9" w:rsidRDefault="0023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232FC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5B86D" w14:textId="77777777" w:rsidR="00232FC9" w:rsidRDefault="00232FC9">
      <w:r>
        <w:rPr>
          <w:color w:val="000000"/>
        </w:rPr>
        <w:separator/>
      </w:r>
    </w:p>
  </w:footnote>
  <w:footnote w:type="continuationSeparator" w:id="0">
    <w:p w14:paraId="44C9D392" w14:textId="77777777" w:rsidR="00232FC9" w:rsidRDefault="00232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2FC9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7EE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8CB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38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25A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25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D8222-948D-49FE-91EF-638196F4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521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27</cp:revision>
  <cp:lastPrinted>2023-11-13T22:08:00Z</cp:lastPrinted>
  <dcterms:created xsi:type="dcterms:W3CDTF">2023-11-13T18:21:00Z</dcterms:created>
  <dcterms:modified xsi:type="dcterms:W3CDTF">2023-11-15T00:40:00Z</dcterms:modified>
</cp:coreProperties>
</file>