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3C723AA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1C2413">
        <w:rPr>
          <w:rFonts w:ascii="Arial" w:hAnsi="Arial" w:cs="Arial"/>
          <w:b/>
          <w:sz w:val="24"/>
          <w:szCs w:val="24"/>
        </w:rPr>
        <w:t>50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0FF2AC14" w:rsidR="004F3C27" w:rsidRDefault="0048443E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La UABC celebró a 2365</w:t>
      </w:r>
      <w:r w:rsidR="00B1271C">
        <w:rPr>
          <w:rFonts w:ascii="Arial" w:hAnsi="Arial" w:cs="Arial"/>
          <w:b/>
          <w:bCs/>
          <w:color w:val="000000"/>
          <w:sz w:val="33"/>
          <w:szCs w:val="33"/>
        </w:rPr>
        <w:t xml:space="preserve"> estudiantes potenciales a egresar </w:t>
      </w:r>
      <w:r w:rsidR="00636CFE">
        <w:rPr>
          <w:rFonts w:ascii="Arial" w:hAnsi="Arial" w:cs="Arial"/>
          <w:b/>
          <w:bCs/>
          <w:color w:val="000000"/>
          <w:sz w:val="33"/>
          <w:szCs w:val="33"/>
        </w:rPr>
        <w:t xml:space="preserve">del Campus </w:t>
      </w:r>
      <w:r>
        <w:rPr>
          <w:rFonts w:ascii="Arial" w:hAnsi="Arial" w:cs="Arial"/>
          <w:b/>
          <w:bCs/>
          <w:color w:val="000000"/>
          <w:sz w:val="33"/>
          <w:szCs w:val="33"/>
        </w:rPr>
        <w:t>Tijuana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57B66DA2" w14:textId="6B036677" w:rsidR="00431DBC" w:rsidRPr="00B32858" w:rsidRDefault="00636CFE" w:rsidP="00B32858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</w:t>
      </w:r>
      <w:r w:rsidR="0048443E">
        <w:rPr>
          <w:rFonts w:ascii="Arial" w:hAnsi="Arial" w:cs="Arial"/>
          <w:color w:val="222222"/>
          <w:sz w:val="24"/>
          <w:szCs w:val="24"/>
        </w:rPr>
        <w:t xml:space="preserve">el periodo 2024-1 egresarán </w:t>
      </w:r>
      <w:r>
        <w:rPr>
          <w:rFonts w:ascii="Arial" w:hAnsi="Arial" w:cs="Arial"/>
          <w:color w:val="222222"/>
          <w:sz w:val="24"/>
          <w:szCs w:val="24"/>
        </w:rPr>
        <w:t>5456 alumnas y alumnos de los tres campus universitarios</w:t>
      </w:r>
      <w:r w:rsidR="00B32858">
        <w:rPr>
          <w:rFonts w:ascii="Arial" w:hAnsi="Arial" w:cs="Arial"/>
          <w:color w:val="222222"/>
          <w:sz w:val="24"/>
          <w:szCs w:val="24"/>
        </w:rPr>
        <w:t>.</w:t>
      </w:r>
    </w:p>
    <w:p w14:paraId="1A18A6E4" w14:textId="77777777" w:rsidR="00B32858" w:rsidRPr="00731DA4" w:rsidRDefault="00B32858" w:rsidP="00B328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584B8FD" w14:textId="25E49C64" w:rsidR="00436FA1" w:rsidRDefault="00847D97" w:rsidP="00436F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Tijuana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636CFE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AC12AB">
        <w:rPr>
          <w:rFonts w:ascii="Arial" w:hAnsi="Arial" w:cs="Arial"/>
          <w:b/>
          <w:bCs/>
          <w:color w:val="000000"/>
          <w:sz w:val="24"/>
          <w:szCs w:val="24"/>
        </w:rPr>
        <w:t xml:space="preserve">iércoles </w:t>
      </w:r>
      <w:r w:rsidR="00636CFE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C12AB">
        <w:rPr>
          <w:rFonts w:ascii="Arial" w:hAnsi="Arial" w:cs="Arial"/>
          <w:b/>
          <w:bCs/>
          <w:color w:val="000000"/>
          <w:sz w:val="24"/>
          <w:szCs w:val="24"/>
        </w:rPr>
        <w:t>5</w:t>
      </w:r>
      <w:bookmarkStart w:id="0" w:name="_GoBack"/>
      <w:bookmarkEnd w:id="0"/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4B5873">
        <w:rPr>
          <w:rFonts w:ascii="Arial" w:hAnsi="Arial" w:cs="Arial"/>
          <w:sz w:val="24"/>
          <w:szCs w:val="24"/>
        </w:rPr>
        <w:t xml:space="preserve">La Universidad Autónoma de Baja California (UABC) </w:t>
      </w:r>
      <w:r w:rsidR="0048443E">
        <w:rPr>
          <w:rFonts w:ascii="Arial" w:hAnsi="Arial" w:cs="Arial"/>
          <w:sz w:val="24"/>
          <w:szCs w:val="24"/>
        </w:rPr>
        <w:t>celebró a 2365 alumnas y alumnos</w:t>
      </w:r>
      <w:r w:rsidR="004B5873">
        <w:rPr>
          <w:rFonts w:ascii="Arial" w:hAnsi="Arial" w:cs="Arial"/>
          <w:sz w:val="24"/>
          <w:szCs w:val="24"/>
        </w:rPr>
        <w:t xml:space="preserve"> del Campus </w:t>
      </w:r>
      <w:r w:rsidR="0048443E">
        <w:rPr>
          <w:rFonts w:ascii="Arial" w:hAnsi="Arial" w:cs="Arial"/>
          <w:sz w:val="24"/>
          <w:szCs w:val="24"/>
        </w:rPr>
        <w:t>Tijuana</w:t>
      </w:r>
      <w:r w:rsidR="004B5873">
        <w:rPr>
          <w:rFonts w:ascii="Arial" w:hAnsi="Arial" w:cs="Arial"/>
          <w:sz w:val="24"/>
          <w:szCs w:val="24"/>
        </w:rPr>
        <w:t xml:space="preserve"> que son potenciales a egresar en el periodo 2024-1</w:t>
      </w:r>
      <w:r w:rsidR="0048443E">
        <w:rPr>
          <w:rFonts w:ascii="Arial" w:hAnsi="Arial" w:cs="Arial"/>
          <w:sz w:val="24"/>
          <w:szCs w:val="24"/>
        </w:rPr>
        <w:t xml:space="preserve">, quienes son parte de las y los </w:t>
      </w:r>
      <w:r w:rsidR="004B5873">
        <w:rPr>
          <w:rFonts w:ascii="Arial" w:hAnsi="Arial" w:cs="Arial"/>
          <w:sz w:val="24"/>
          <w:szCs w:val="24"/>
        </w:rPr>
        <w:t xml:space="preserve">5456 </w:t>
      </w:r>
      <w:r w:rsidR="0048443E">
        <w:rPr>
          <w:rFonts w:ascii="Arial" w:hAnsi="Arial" w:cs="Arial"/>
          <w:sz w:val="24"/>
          <w:szCs w:val="24"/>
        </w:rPr>
        <w:t>estudiantes</w:t>
      </w:r>
      <w:r w:rsidR="004B5873">
        <w:rPr>
          <w:rFonts w:ascii="Arial" w:hAnsi="Arial" w:cs="Arial"/>
          <w:sz w:val="24"/>
          <w:szCs w:val="24"/>
        </w:rPr>
        <w:t xml:space="preserve"> que culminarán su formación profesional este semestre en los tres campus universitarios.</w:t>
      </w:r>
    </w:p>
    <w:p w14:paraId="5FB9B7B2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5A822259" w14:textId="6848BD0F" w:rsidR="00A977A9" w:rsidRPr="00A977A9" w:rsidRDefault="00436FA1" w:rsidP="00A977A9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El rector de la UABC, doctor Luis Enrique Palafox Maestre, </w:t>
      </w:r>
      <w:r w:rsidR="005D55BB">
        <w:rPr>
          <w:rFonts w:ascii="Arial" w:hAnsi="Arial" w:cs="Arial"/>
          <w:sz w:val="24"/>
          <w:szCs w:val="24"/>
        </w:rPr>
        <w:t>dijo</w:t>
      </w:r>
      <w:r w:rsidR="00A977A9">
        <w:rPr>
          <w:rFonts w:ascii="Arial" w:hAnsi="Arial" w:cs="Arial"/>
          <w:sz w:val="24"/>
          <w:szCs w:val="24"/>
        </w:rPr>
        <w:t xml:space="preserve"> a las y los jóvenes potenciales a egresar que, c</w:t>
      </w:r>
      <w:r w:rsidR="00A977A9" w:rsidRPr="00A977A9">
        <w:rPr>
          <w:rFonts w:ascii="Arial" w:hAnsi="Arial" w:cs="Arial"/>
          <w:sz w:val="24"/>
          <w:szCs w:val="24"/>
        </w:rPr>
        <w:t xml:space="preserve">omo una universidad pública estatal, </w:t>
      </w:r>
      <w:r w:rsidR="00A977A9">
        <w:rPr>
          <w:rFonts w:ascii="Arial" w:hAnsi="Arial" w:cs="Arial"/>
          <w:sz w:val="24"/>
          <w:szCs w:val="24"/>
        </w:rPr>
        <w:t xml:space="preserve">es un honor entregar </w:t>
      </w:r>
      <w:r w:rsidR="00A977A9" w:rsidRPr="00A977A9">
        <w:rPr>
          <w:rFonts w:ascii="Arial" w:hAnsi="Arial" w:cs="Arial"/>
          <w:sz w:val="24"/>
          <w:szCs w:val="24"/>
        </w:rPr>
        <w:t xml:space="preserve">a la sociedad de Baja California a una nueva </w:t>
      </w:r>
      <w:r w:rsidR="00A977A9">
        <w:rPr>
          <w:rFonts w:ascii="Arial" w:hAnsi="Arial" w:cs="Arial"/>
          <w:sz w:val="24"/>
          <w:szCs w:val="24"/>
        </w:rPr>
        <w:t xml:space="preserve">generación de </w:t>
      </w:r>
      <w:r w:rsidR="00A977A9" w:rsidRPr="00A977A9">
        <w:rPr>
          <w:rFonts w:ascii="Arial" w:hAnsi="Arial" w:cs="Arial"/>
          <w:sz w:val="24"/>
          <w:szCs w:val="24"/>
        </w:rPr>
        <w:t>graduad</w:t>
      </w:r>
      <w:r w:rsidR="00A977A9">
        <w:rPr>
          <w:rFonts w:ascii="Arial" w:hAnsi="Arial" w:cs="Arial"/>
          <w:sz w:val="24"/>
          <w:szCs w:val="24"/>
        </w:rPr>
        <w:t>as y graduad</w:t>
      </w:r>
      <w:r w:rsidR="00A977A9" w:rsidRPr="00A977A9">
        <w:rPr>
          <w:rFonts w:ascii="Arial" w:hAnsi="Arial" w:cs="Arial"/>
          <w:sz w:val="24"/>
          <w:szCs w:val="24"/>
        </w:rPr>
        <w:t>os</w:t>
      </w:r>
      <w:r w:rsidR="00A977A9">
        <w:rPr>
          <w:rFonts w:ascii="Arial" w:hAnsi="Arial" w:cs="Arial"/>
          <w:sz w:val="24"/>
          <w:szCs w:val="24"/>
        </w:rPr>
        <w:t xml:space="preserve"> que se </w:t>
      </w:r>
      <w:r w:rsidR="00A977A9" w:rsidRPr="00A977A9">
        <w:rPr>
          <w:rFonts w:ascii="Arial" w:hAnsi="Arial" w:cs="Arial"/>
          <w:sz w:val="24"/>
          <w:szCs w:val="24"/>
        </w:rPr>
        <w:t xml:space="preserve">suman a </w:t>
      </w:r>
      <w:r w:rsidR="0048443E">
        <w:rPr>
          <w:rFonts w:ascii="Arial" w:hAnsi="Arial" w:cs="Arial"/>
          <w:sz w:val="24"/>
          <w:szCs w:val="24"/>
        </w:rPr>
        <w:t>l</w:t>
      </w:r>
      <w:r w:rsidR="00A977A9" w:rsidRPr="00A977A9">
        <w:rPr>
          <w:rFonts w:ascii="Arial" w:hAnsi="Arial" w:cs="Arial"/>
          <w:sz w:val="24"/>
          <w:szCs w:val="24"/>
        </w:rPr>
        <w:t xml:space="preserve">a lista de más de </w:t>
      </w:r>
      <w:r w:rsidR="00A977A9">
        <w:rPr>
          <w:rFonts w:ascii="Arial" w:hAnsi="Arial" w:cs="Arial"/>
          <w:sz w:val="24"/>
          <w:szCs w:val="24"/>
        </w:rPr>
        <w:t>240 000</w:t>
      </w:r>
      <w:r w:rsidR="00A977A9" w:rsidRPr="00A977A9">
        <w:rPr>
          <w:rFonts w:ascii="Arial" w:hAnsi="Arial" w:cs="Arial"/>
          <w:sz w:val="24"/>
          <w:szCs w:val="24"/>
        </w:rPr>
        <w:t xml:space="preserve"> profesionales formad</w:t>
      </w:r>
      <w:r w:rsidR="00A977A9">
        <w:rPr>
          <w:rFonts w:ascii="Arial" w:hAnsi="Arial" w:cs="Arial"/>
          <w:sz w:val="24"/>
          <w:szCs w:val="24"/>
        </w:rPr>
        <w:t>as y formad</w:t>
      </w:r>
      <w:r w:rsidR="00A977A9" w:rsidRPr="00A977A9">
        <w:rPr>
          <w:rFonts w:ascii="Arial" w:hAnsi="Arial" w:cs="Arial"/>
          <w:sz w:val="24"/>
          <w:szCs w:val="24"/>
        </w:rPr>
        <w:t xml:space="preserve">os en </w:t>
      </w:r>
      <w:r w:rsidR="00A977A9">
        <w:rPr>
          <w:rFonts w:ascii="Arial" w:hAnsi="Arial" w:cs="Arial"/>
          <w:sz w:val="24"/>
          <w:szCs w:val="24"/>
        </w:rPr>
        <w:t>l</w:t>
      </w:r>
      <w:r w:rsidR="00A977A9" w:rsidRPr="00A977A9">
        <w:rPr>
          <w:rFonts w:ascii="Arial" w:hAnsi="Arial" w:cs="Arial"/>
          <w:sz w:val="24"/>
          <w:szCs w:val="24"/>
        </w:rPr>
        <w:t>a institución a lo largo de 67 años</w:t>
      </w:r>
      <w:r w:rsidR="00A977A9">
        <w:rPr>
          <w:rFonts w:ascii="Arial" w:hAnsi="Arial" w:cs="Arial"/>
          <w:sz w:val="24"/>
          <w:szCs w:val="24"/>
        </w:rPr>
        <w:t xml:space="preserve">, quienes </w:t>
      </w:r>
      <w:r w:rsidR="00A977A9" w:rsidRPr="00A977A9">
        <w:rPr>
          <w:rFonts w:ascii="Arial" w:hAnsi="Arial" w:cs="Arial"/>
          <w:sz w:val="24"/>
          <w:szCs w:val="24"/>
        </w:rPr>
        <w:t>han comprometido sus vidas a servir a causas sociales nobles y a contribuir al avance de la región.</w:t>
      </w:r>
    </w:p>
    <w:p w14:paraId="2764DFD8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71F41AFE" w14:textId="3A5095D3" w:rsidR="0042401A" w:rsidRDefault="00436FA1" w:rsidP="0042401A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Asimismo, </w:t>
      </w:r>
      <w:r w:rsidR="0042401A">
        <w:rPr>
          <w:rFonts w:ascii="Arial" w:hAnsi="Arial" w:cs="Arial"/>
          <w:sz w:val="24"/>
          <w:szCs w:val="24"/>
        </w:rPr>
        <w:t>reco</w:t>
      </w:r>
      <w:r w:rsidR="002B64CD">
        <w:rPr>
          <w:rFonts w:ascii="Arial" w:hAnsi="Arial" w:cs="Arial"/>
          <w:sz w:val="24"/>
          <w:szCs w:val="24"/>
        </w:rPr>
        <w:t>rdó que a esta ge</w:t>
      </w:r>
      <w:r w:rsidR="0042401A">
        <w:rPr>
          <w:rFonts w:ascii="Arial" w:hAnsi="Arial" w:cs="Arial"/>
          <w:sz w:val="24"/>
          <w:szCs w:val="24"/>
        </w:rPr>
        <w:t>n</w:t>
      </w:r>
      <w:r w:rsidR="002B64CD">
        <w:rPr>
          <w:rFonts w:ascii="Arial" w:hAnsi="Arial" w:cs="Arial"/>
          <w:sz w:val="24"/>
          <w:szCs w:val="24"/>
        </w:rPr>
        <w:t>eración le tocó vivir uno de los momentos más complicados que la humanidad ha enfrentado en los últimos tiempos, “una pandemia que paralizó en gran medida al mundo entero, pero que no paró a la UAB</w:t>
      </w:r>
      <w:r w:rsidR="00B67984">
        <w:rPr>
          <w:rFonts w:ascii="Arial" w:hAnsi="Arial" w:cs="Arial"/>
          <w:sz w:val="24"/>
          <w:szCs w:val="24"/>
        </w:rPr>
        <w:t xml:space="preserve">C”. Agregó que la universidad continuó trabajando para ofrecerles a las y los estudiantes que ahora están por egresar la oportunidad de </w:t>
      </w:r>
      <w:r w:rsidR="00BC5734">
        <w:rPr>
          <w:rFonts w:ascii="Arial" w:hAnsi="Arial" w:cs="Arial"/>
          <w:sz w:val="24"/>
          <w:szCs w:val="24"/>
        </w:rPr>
        <w:t>i</w:t>
      </w:r>
      <w:r w:rsidR="00B67984">
        <w:rPr>
          <w:rFonts w:ascii="Arial" w:hAnsi="Arial" w:cs="Arial"/>
          <w:sz w:val="24"/>
          <w:szCs w:val="24"/>
        </w:rPr>
        <w:t>niciar su formación profesional en modalidad en línea</w:t>
      </w:r>
      <w:r w:rsidR="0048443E">
        <w:rPr>
          <w:rFonts w:ascii="Arial" w:hAnsi="Arial" w:cs="Arial"/>
          <w:sz w:val="24"/>
          <w:szCs w:val="24"/>
        </w:rPr>
        <w:t xml:space="preserve">, para posteriormente </w:t>
      </w:r>
      <w:r w:rsidR="00B67984">
        <w:rPr>
          <w:rFonts w:ascii="Arial" w:hAnsi="Arial" w:cs="Arial"/>
          <w:sz w:val="24"/>
          <w:szCs w:val="24"/>
        </w:rPr>
        <w:t>retomar</w:t>
      </w:r>
      <w:r w:rsidR="0048443E">
        <w:rPr>
          <w:rFonts w:ascii="Arial" w:hAnsi="Arial" w:cs="Arial"/>
          <w:sz w:val="24"/>
          <w:szCs w:val="24"/>
        </w:rPr>
        <w:t xml:space="preserve"> las clases d</w:t>
      </w:r>
      <w:r w:rsidR="00B67984">
        <w:rPr>
          <w:rFonts w:ascii="Arial" w:hAnsi="Arial" w:cs="Arial"/>
          <w:sz w:val="24"/>
          <w:szCs w:val="24"/>
        </w:rPr>
        <w:t>e forma presencial.</w:t>
      </w:r>
    </w:p>
    <w:p w14:paraId="05F01770" w14:textId="66BFE519" w:rsidR="0042401A" w:rsidRDefault="0042401A" w:rsidP="0042401A">
      <w:pPr>
        <w:jc w:val="both"/>
        <w:rPr>
          <w:rFonts w:ascii="Arial" w:hAnsi="Arial" w:cs="Arial"/>
          <w:sz w:val="24"/>
          <w:szCs w:val="24"/>
        </w:rPr>
      </w:pPr>
    </w:p>
    <w:p w14:paraId="52C242D1" w14:textId="2F717378" w:rsidR="001876C6" w:rsidRPr="008745B5" w:rsidRDefault="0042401A" w:rsidP="001876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Palafox Maestre </w:t>
      </w:r>
      <w:r w:rsidR="001876C6">
        <w:rPr>
          <w:rFonts w:ascii="Arial" w:hAnsi="Arial" w:cs="Arial"/>
          <w:sz w:val="24"/>
          <w:szCs w:val="24"/>
        </w:rPr>
        <w:t>comentó a las y los estudiantes que están por culminar su carrera universitaria que habrá quienes “</w:t>
      </w:r>
      <w:r w:rsidR="001876C6" w:rsidRPr="008745B5">
        <w:rPr>
          <w:rFonts w:ascii="Arial" w:hAnsi="Arial" w:cs="Arial"/>
          <w:sz w:val="24"/>
          <w:szCs w:val="24"/>
        </w:rPr>
        <w:t>aspirarán a continuar su educación con estudios de posgrado, otros se esforzarán por encontrar su lugar en el ámbito profesional, y habrá quienes decidan iniciar su propio emprendimiento</w:t>
      </w:r>
      <w:r w:rsidR="001876C6">
        <w:rPr>
          <w:rFonts w:ascii="Arial" w:hAnsi="Arial" w:cs="Arial"/>
          <w:sz w:val="24"/>
          <w:szCs w:val="24"/>
        </w:rPr>
        <w:t>; c</w:t>
      </w:r>
      <w:r w:rsidR="001876C6" w:rsidRPr="008745B5">
        <w:rPr>
          <w:rFonts w:ascii="Arial" w:hAnsi="Arial" w:cs="Arial"/>
          <w:sz w:val="24"/>
          <w:szCs w:val="24"/>
        </w:rPr>
        <w:t>ualquiera que sea su decisión, les quiero pedir que no dejen de ser profesionistas emprendedores, creativos, innovadores y sensibles a los problemas sociales y al cuidado del medio ambiente. Que respeten y defiendan los derechos humanos, que mantengan un comportamiento ético, pero, sobre todo, que estén comprometidos con la transformación de nuestra comunidad</w:t>
      </w:r>
      <w:r w:rsidR="001876C6">
        <w:rPr>
          <w:rFonts w:ascii="Arial" w:hAnsi="Arial" w:cs="Arial"/>
          <w:sz w:val="24"/>
          <w:szCs w:val="24"/>
        </w:rPr>
        <w:t>”</w:t>
      </w:r>
      <w:r w:rsidR="001876C6" w:rsidRPr="008745B5">
        <w:rPr>
          <w:rFonts w:ascii="Arial" w:hAnsi="Arial" w:cs="Arial"/>
          <w:sz w:val="24"/>
          <w:szCs w:val="24"/>
        </w:rPr>
        <w:t>.</w:t>
      </w:r>
    </w:p>
    <w:p w14:paraId="6AC4DFDF" w14:textId="4AD7634F" w:rsidR="0042401A" w:rsidRDefault="0042401A" w:rsidP="0042401A">
      <w:pPr>
        <w:jc w:val="both"/>
        <w:rPr>
          <w:rFonts w:ascii="Arial" w:hAnsi="Arial" w:cs="Arial"/>
          <w:sz w:val="24"/>
          <w:szCs w:val="24"/>
        </w:rPr>
      </w:pPr>
    </w:p>
    <w:p w14:paraId="6D85DD68" w14:textId="58155003" w:rsidR="00BC5734" w:rsidRPr="00BC5734" w:rsidRDefault="0042401A" w:rsidP="00BC57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Igualmente, les invitó a que </w:t>
      </w:r>
      <w:r w:rsidR="001876C6">
        <w:rPr>
          <w:rFonts w:ascii="Arial" w:hAnsi="Arial" w:cs="Arial"/>
          <w:sz w:val="24"/>
          <w:szCs w:val="24"/>
        </w:rPr>
        <w:t>se pusieran el pin que los distingue como egresadas y egresados de la UABC</w:t>
      </w:r>
      <w:r w:rsidR="00BC5734">
        <w:rPr>
          <w:rFonts w:ascii="Arial" w:hAnsi="Arial" w:cs="Arial"/>
          <w:sz w:val="24"/>
          <w:szCs w:val="24"/>
        </w:rPr>
        <w:t>.</w:t>
      </w:r>
      <w:r w:rsidR="00BC5734" w:rsidRPr="00BC5734">
        <w:rPr>
          <w:rFonts w:ascii="Arial" w:hAnsi="Arial" w:cs="Arial"/>
          <w:sz w:val="24"/>
          <w:szCs w:val="24"/>
        </w:rPr>
        <w:t xml:space="preserve"> Este pin contiene el escudo universitario, que representa la tierra de Baja California, resultado del esfuerzo humano y la naturaleza de la región. En el centro, se encuentra la figura humana apoyada en un libro, que simboliza el compromiso de los graduados con el conocimiento y la búsqueda de ideales elevados a través de la cultura, para alcanzar la plenitud personal.</w:t>
      </w:r>
    </w:p>
    <w:p w14:paraId="2BE4472C" w14:textId="6FF32CFD" w:rsidR="0042401A" w:rsidRPr="00A024EC" w:rsidRDefault="0042401A" w:rsidP="0042401A">
      <w:pPr>
        <w:jc w:val="both"/>
        <w:rPr>
          <w:rFonts w:ascii="Arial" w:hAnsi="Arial" w:cs="Arial"/>
          <w:sz w:val="24"/>
          <w:szCs w:val="24"/>
        </w:rPr>
      </w:pPr>
    </w:p>
    <w:p w14:paraId="22A83D34" w14:textId="20915DB3" w:rsidR="00014F8D" w:rsidRPr="00636CFE" w:rsidRDefault="0042401A" w:rsidP="00014F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vicerrectora del Campus </w:t>
      </w:r>
      <w:r w:rsidR="008745B5">
        <w:rPr>
          <w:rFonts w:ascii="Arial" w:hAnsi="Arial" w:cs="Arial"/>
          <w:sz w:val="24"/>
          <w:szCs w:val="24"/>
        </w:rPr>
        <w:t>Tijuana</w:t>
      </w:r>
      <w:r>
        <w:rPr>
          <w:rFonts w:ascii="Arial" w:hAnsi="Arial" w:cs="Arial"/>
          <w:sz w:val="24"/>
          <w:szCs w:val="24"/>
        </w:rPr>
        <w:t xml:space="preserve">, doctora </w:t>
      </w:r>
      <w:proofErr w:type="spellStart"/>
      <w:r w:rsidR="008745B5" w:rsidRPr="008745B5">
        <w:rPr>
          <w:rFonts w:ascii="Arial" w:hAnsi="Arial" w:cs="Arial"/>
          <w:spacing w:val="-2"/>
          <w:sz w:val="24"/>
          <w:szCs w:val="24"/>
        </w:rPr>
        <w:t>Haydeé</w:t>
      </w:r>
      <w:proofErr w:type="spellEnd"/>
      <w:r w:rsidR="008745B5" w:rsidRPr="008745B5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8745B5" w:rsidRPr="008745B5">
        <w:rPr>
          <w:rFonts w:ascii="Arial" w:hAnsi="Arial" w:cs="Arial"/>
          <w:spacing w:val="-2"/>
          <w:sz w:val="24"/>
          <w:szCs w:val="24"/>
        </w:rPr>
        <w:t>Gomez</w:t>
      </w:r>
      <w:proofErr w:type="spellEnd"/>
      <w:r w:rsidR="008745B5" w:rsidRPr="008745B5">
        <w:rPr>
          <w:rFonts w:ascii="Arial" w:hAnsi="Arial" w:cs="Arial"/>
          <w:spacing w:val="-2"/>
          <w:sz w:val="24"/>
          <w:szCs w:val="24"/>
        </w:rPr>
        <w:t xml:space="preserve"> Llanos Juárez</w:t>
      </w:r>
      <w:r>
        <w:rPr>
          <w:rFonts w:ascii="Arial" w:hAnsi="Arial" w:cs="Arial"/>
          <w:sz w:val="24"/>
          <w:szCs w:val="24"/>
        </w:rPr>
        <w:t xml:space="preserve">, </w:t>
      </w:r>
      <w:r w:rsidR="00014F8D">
        <w:rPr>
          <w:rFonts w:ascii="Arial" w:hAnsi="Arial" w:cs="Arial"/>
          <w:sz w:val="24"/>
          <w:szCs w:val="24"/>
        </w:rPr>
        <w:t xml:space="preserve">les </w:t>
      </w:r>
      <w:r w:rsidR="005D55BB">
        <w:rPr>
          <w:rFonts w:ascii="Arial" w:hAnsi="Arial" w:cs="Arial"/>
          <w:sz w:val="24"/>
          <w:szCs w:val="24"/>
        </w:rPr>
        <w:t>externó</w:t>
      </w:r>
      <w:r w:rsidR="00014F8D">
        <w:rPr>
          <w:rFonts w:ascii="Arial" w:hAnsi="Arial" w:cs="Arial"/>
          <w:sz w:val="24"/>
          <w:szCs w:val="24"/>
        </w:rPr>
        <w:t xml:space="preserve"> a las y los estudiantes próximos a egresar que </w:t>
      </w:r>
      <w:r w:rsidR="005D55BB">
        <w:rPr>
          <w:rFonts w:ascii="Arial" w:hAnsi="Arial" w:cs="Arial"/>
          <w:sz w:val="24"/>
          <w:szCs w:val="24"/>
        </w:rPr>
        <w:t>en esta ceremonia se celebra “no solo su culminación académica, sino también el inicio de un nuevo capítulo lleno de promesas y oportunidades”. Añadió que en este momento el lema de la UABC, “Por la realización plena del ser” toma “un significado aún más profundo en este momento, ya que representa el compromiso con el desarrollo integral y la contribución activa a la sociedad</w:t>
      </w:r>
      <w:r w:rsidR="0048443E">
        <w:rPr>
          <w:rFonts w:ascii="Arial" w:hAnsi="Arial" w:cs="Arial"/>
          <w:sz w:val="24"/>
          <w:szCs w:val="24"/>
        </w:rPr>
        <w:t>”.</w:t>
      </w:r>
      <w:r w:rsidR="005D55BB">
        <w:rPr>
          <w:rFonts w:ascii="Arial" w:hAnsi="Arial" w:cs="Arial"/>
          <w:sz w:val="24"/>
          <w:szCs w:val="24"/>
        </w:rPr>
        <w:t xml:space="preserve"> </w:t>
      </w:r>
      <w:r w:rsidR="00014F8D" w:rsidRPr="00636CFE">
        <w:rPr>
          <w:rFonts w:ascii="Arial" w:hAnsi="Arial" w:cs="Arial"/>
          <w:sz w:val="24"/>
          <w:szCs w:val="24"/>
        </w:rPr>
        <w:t xml:space="preserve"> </w:t>
      </w:r>
    </w:p>
    <w:p w14:paraId="5D74EC8F" w14:textId="77777777" w:rsidR="00014F8D" w:rsidRDefault="00014F8D" w:rsidP="00014F8D">
      <w:pPr>
        <w:jc w:val="both"/>
        <w:rPr>
          <w:rFonts w:ascii="Arial" w:hAnsi="Arial" w:cs="Arial"/>
          <w:sz w:val="24"/>
          <w:szCs w:val="24"/>
        </w:rPr>
      </w:pPr>
    </w:p>
    <w:p w14:paraId="1FB47C4F" w14:textId="3E1BE3D1" w:rsidR="0048443E" w:rsidRPr="008745B5" w:rsidRDefault="00014F8D" w:rsidP="004844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Finalmente, les </w:t>
      </w:r>
      <w:r w:rsidR="0048443E">
        <w:rPr>
          <w:rFonts w:ascii="Arial" w:hAnsi="Arial" w:cs="Arial"/>
          <w:sz w:val="24"/>
          <w:szCs w:val="24"/>
        </w:rPr>
        <w:t>instó</w:t>
      </w:r>
      <w:r w:rsidR="0048443E" w:rsidRPr="008745B5">
        <w:rPr>
          <w:rFonts w:ascii="Arial" w:hAnsi="Arial" w:cs="Arial"/>
          <w:sz w:val="24"/>
          <w:szCs w:val="24"/>
        </w:rPr>
        <w:t xml:space="preserve"> </w:t>
      </w:r>
      <w:r w:rsidR="0048443E">
        <w:rPr>
          <w:rFonts w:ascii="Arial" w:hAnsi="Arial" w:cs="Arial"/>
          <w:sz w:val="24"/>
          <w:szCs w:val="24"/>
        </w:rPr>
        <w:t>“</w:t>
      </w:r>
      <w:r w:rsidR="0048443E" w:rsidRPr="008745B5">
        <w:rPr>
          <w:rFonts w:ascii="Arial" w:hAnsi="Arial" w:cs="Arial"/>
          <w:sz w:val="24"/>
          <w:szCs w:val="24"/>
        </w:rPr>
        <w:t>a recor</w:t>
      </w:r>
      <w:r w:rsidR="0048443E">
        <w:rPr>
          <w:rFonts w:ascii="Arial" w:hAnsi="Arial" w:cs="Arial"/>
          <w:sz w:val="24"/>
          <w:szCs w:val="24"/>
        </w:rPr>
        <w:t>dar siempre sus raíces cimarrona</w:t>
      </w:r>
      <w:r w:rsidR="0048443E" w:rsidRPr="008745B5">
        <w:rPr>
          <w:rFonts w:ascii="Arial" w:hAnsi="Arial" w:cs="Arial"/>
          <w:sz w:val="24"/>
          <w:szCs w:val="24"/>
        </w:rPr>
        <w:t>s,</w:t>
      </w:r>
      <w:r w:rsidR="0048443E" w:rsidRPr="008745B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sean agentes de cambio positivo en sus comunidades,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mantengan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viva la llama del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conocimiento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sigan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persiguiendo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sus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sueños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con la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misma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pasión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determinación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que les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caracteriza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, La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educación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es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viaje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continuo,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por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lo que les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animo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seguirse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preparando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seguir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adquiriendo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conocimientos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y a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seguir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creciendo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como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443E" w:rsidRPr="008745B5">
        <w:rPr>
          <w:rFonts w:ascii="Arial" w:hAnsi="Arial" w:cs="Arial"/>
          <w:sz w:val="24"/>
          <w:szCs w:val="24"/>
        </w:rPr>
        <w:t>profesionales</w:t>
      </w:r>
      <w:proofErr w:type="spellEnd"/>
      <w:r w:rsidR="0048443E" w:rsidRPr="008745B5">
        <w:rPr>
          <w:rFonts w:ascii="Arial" w:hAnsi="Arial" w:cs="Arial"/>
          <w:sz w:val="24"/>
          <w:szCs w:val="24"/>
        </w:rPr>
        <w:t xml:space="preserve"> y como seres humanos</w:t>
      </w:r>
      <w:r w:rsidR="0048443E">
        <w:rPr>
          <w:rFonts w:ascii="Arial" w:hAnsi="Arial" w:cs="Arial"/>
          <w:sz w:val="24"/>
          <w:szCs w:val="24"/>
        </w:rPr>
        <w:t>”</w:t>
      </w:r>
      <w:r w:rsidR="0048443E" w:rsidRPr="008745B5">
        <w:rPr>
          <w:rFonts w:ascii="Arial" w:hAnsi="Arial" w:cs="Arial"/>
          <w:sz w:val="24"/>
          <w:szCs w:val="24"/>
        </w:rPr>
        <w:t>.</w:t>
      </w:r>
    </w:p>
    <w:p w14:paraId="5209C9C8" w14:textId="661CE380" w:rsidR="00014F8D" w:rsidRDefault="00014F8D" w:rsidP="00014F8D">
      <w:pPr>
        <w:jc w:val="both"/>
        <w:rPr>
          <w:rFonts w:ascii="Arial" w:hAnsi="Arial" w:cs="Arial"/>
          <w:sz w:val="24"/>
          <w:szCs w:val="24"/>
        </w:rPr>
      </w:pPr>
    </w:p>
    <w:p w14:paraId="5B04CEF6" w14:textId="77777777" w:rsidR="008745B5" w:rsidRPr="008745B5" w:rsidRDefault="008745B5" w:rsidP="008745B5">
      <w:pPr>
        <w:jc w:val="both"/>
        <w:rPr>
          <w:rFonts w:ascii="Arial" w:hAnsi="Arial" w:cs="Arial"/>
          <w:sz w:val="24"/>
          <w:szCs w:val="24"/>
        </w:rPr>
      </w:pPr>
    </w:p>
    <w:sectPr w:rsidR="008745B5" w:rsidRPr="008745B5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DAC8A" w14:textId="77777777" w:rsidR="00D55B8F" w:rsidRDefault="00D55B8F">
      <w:r>
        <w:separator/>
      </w:r>
    </w:p>
  </w:endnote>
  <w:endnote w:type="continuationSeparator" w:id="0">
    <w:p w14:paraId="33E28A00" w14:textId="77777777" w:rsidR="00D55B8F" w:rsidRDefault="00D55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D55B8F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9F20B" w14:textId="77777777" w:rsidR="00D55B8F" w:rsidRDefault="00D55B8F">
      <w:r>
        <w:rPr>
          <w:color w:val="000000"/>
        </w:rPr>
        <w:separator/>
      </w:r>
    </w:p>
  </w:footnote>
  <w:footnote w:type="continuationSeparator" w:id="0">
    <w:p w14:paraId="45AAFCFA" w14:textId="77777777" w:rsidR="00D55B8F" w:rsidRDefault="00D55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CE0"/>
    <w:multiLevelType w:val="hybridMultilevel"/>
    <w:tmpl w:val="77CE7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37"/>
  </w:num>
  <w:num w:numId="4">
    <w:abstractNumId w:val="26"/>
  </w:num>
  <w:num w:numId="5">
    <w:abstractNumId w:val="6"/>
  </w:num>
  <w:num w:numId="6">
    <w:abstractNumId w:val="25"/>
  </w:num>
  <w:num w:numId="7">
    <w:abstractNumId w:val="27"/>
  </w:num>
  <w:num w:numId="8">
    <w:abstractNumId w:val="22"/>
  </w:num>
  <w:num w:numId="9">
    <w:abstractNumId w:val="13"/>
  </w:num>
  <w:num w:numId="10">
    <w:abstractNumId w:val="4"/>
  </w:num>
  <w:num w:numId="11">
    <w:abstractNumId w:val="36"/>
  </w:num>
  <w:num w:numId="12">
    <w:abstractNumId w:val="29"/>
  </w:num>
  <w:num w:numId="13">
    <w:abstractNumId w:val="18"/>
  </w:num>
  <w:num w:numId="14">
    <w:abstractNumId w:val="21"/>
  </w:num>
  <w:num w:numId="15">
    <w:abstractNumId w:val="19"/>
  </w:num>
  <w:num w:numId="16">
    <w:abstractNumId w:val="38"/>
  </w:num>
  <w:num w:numId="17">
    <w:abstractNumId w:val="23"/>
  </w:num>
  <w:num w:numId="18">
    <w:abstractNumId w:val="11"/>
  </w:num>
  <w:num w:numId="19">
    <w:abstractNumId w:val="35"/>
  </w:num>
  <w:num w:numId="20">
    <w:abstractNumId w:val="12"/>
  </w:num>
  <w:num w:numId="21">
    <w:abstractNumId w:val="32"/>
  </w:num>
  <w:num w:numId="22">
    <w:abstractNumId w:val="24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0"/>
  </w:num>
  <w:num w:numId="29">
    <w:abstractNumId w:val="14"/>
  </w:num>
  <w:num w:numId="30">
    <w:abstractNumId w:val="8"/>
  </w:num>
  <w:num w:numId="31">
    <w:abstractNumId w:val="9"/>
  </w:num>
  <w:num w:numId="32">
    <w:abstractNumId w:val="7"/>
  </w:num>
  <w:num w:numId="33">
    <w:abstractNumId w:val="2"/>
  </w:num>
  <w:num w:numId="34">
    <w:abstractNumId w:val="15"/>
  </w:num>
  <w:num w:numId="35">
    <w:abstractNumId w:val="16"/>
  </w:num>
  <w:num w:numId="36">
    <w:abstractNumId w:val="33"/>
  </w:num>
  <w:num w:numId="37">
    <w:abstractNumId w:val="28"/>
  </w:num>
  <w:num w:numId="38">
    <w:abstractNumId w:val="20"/>
  </w:num>
  <w:num w:numId="39">
    <w:abstractNumId w:val="3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8D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A1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7B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6C6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413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0B5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2F0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CD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27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01A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6FA1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43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5873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5BB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CFE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7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5B5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4AB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A33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4EC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194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0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7A9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AB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1C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858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984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734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89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B8F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0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5380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7158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7385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24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843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81945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5935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017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004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309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438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304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96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194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009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2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86581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3836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45153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943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2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4421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32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4975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1051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53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776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7581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2237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93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1528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74932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116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7256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601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687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2639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806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29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0729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9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2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198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5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63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8836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62846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91231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631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71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909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969095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4378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1284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066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014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4075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7845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130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71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5006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BC928-B03B-4C91-87F4-5A495FE58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577</Words>
  <Characters>3178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yarit</cp:lastModifiedBy>
  <cp:revision>3</cp:revision>
  <cp:lastPrinted>2024-03-05T17:56:00Z</cp:lastPrinted>
  <dcterms:created xsi:type="dcterms:W3CDTF">2024-05-15T21:54:00Z</dcterms:created>
  <dcterms:modified xsi:type="dcterms:W3CDTF">2024-05-15T23:23:00Z</dcterms:modified>
</cp:coreProperties>
</file>